
<file path=[Content_Types].xml><?xml version="1.0" encoding="utf-8"?>
<Types xmlns="http://schemas.openxmlformats.org/package/2006/content-types">
  <Default Extension="doc" ContentType="application/msword"/>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233B4" w:rsidR="00FB5A97" w:rsidP="00B561C0" w:rsidRDefault="00FB5A97" w14:paraId="583AFFF6" w14:textId="5E2F644C">
      <w:pPr>
        <w:rPr>
          <w:rFonts w:cs="Arial"/>
          <w:szCs w:val="24"/>
        </w:rPr>
      </w:pPr>
    </w:p>
    <w:p w:rsidRPr="00FD4D59" w:rsidR="00A317EA" w:rsidP="55468856" w:rsidRDefault="3DE6C2AB" w14:paraId="765DA831" w14:textId="198F406C">
      <w:pPr>
        <w:jc w:val="center"/>
        <w:rPr>
          <w:rFonts w:eastAsia="Arial" w:cs="Arial"/>
          <w:b/>
          <w:bCs/>
        </w:rPr>
      </w:pPr>
      <w:r w:rsidRPr="00FD4D59">
        <w:rPr>
          <w:rFonts w:eastAsia="Arial" w:cs="Arial"/>
          <w:b/>
          <w:bCs/>
        </w:rPr>
        <w:t>Action Note</w:t>
      </w:r>
      <w:r w:rsidRPr="00FD4D59" w:rsidR="1141C587">
        <w:rPr>
          <w:rFonts w:eastAsia="Arial" w:cs="Arial"/>
          <w:b/>
          <w:bCs/>
        </w:rPr>
        <w:t xml:space="preserve"> </w:t>
      </w:r>
      <w:r w:rsidRPr="00FD4D59" w:rsidR="67A6310E">
        <w:rPr>
          <w:rFonts w:eastAsia="Arial" w:cs="Arial"/>
          <w:b/>
          <w:bCs/>
        </w:rPr>
        <w:t>2026</w:t>
      </w:r>
      <w:r w:rsidRPr="00FD4D59" w:rsidR="718F176B">
        <w:rPr>
          <w:rFonts w:eastAsia="Arial" w:cs="Arial"/>
          <w:b/>
          <w:bCs/>
        </w:rPr>
        <w:t>/</w:t>
      </w:r>
      <w:r w:rsidRPr="00FD4D59" w:rsidR="55C181B3">
        <w:rPr>
          <w:rFonts w:eastAsia="Arial" w:cs="Arial"/>
          <w:b/>
          <w:bCs/>
        </w:rPr>
        <w:t>08</w:t>
      </w:r>
      <w:r w:rsidRPr="00FD4D59" w:rsidR="4F684A9B">
        <w:rPr>
          <w:rFonts w:eastAsia="Arial" w:cs="Arial"/>
          <w:b/>
          <w:bCs/>
        </w:rPr>
        <w:t>/</w:t>
      </w:r>
      <w:r w:rsidRPr="00FD4D59" w:rsidR="67A6310E">
        <w:rPr>
          <w:rFonts w:eastAsia="Arial" w:cs="Arial"/>
          <w:b/>
          <w:bCs/>
        </w:rPr>
        <w:t>0</w:t>
      </w:r>
      <w:r w:rsidRPr="00FD4D59" w:rsidR="2B8A121A">
        <w:rPr>
          <w:rFonts w:eastAsia="Arial" w:cs="Arial"/>
          <w:b/>
          <w:bCs/>
        </w:rPr>
        <w:t>1</w:t>
      </w:r>
      <w:r w:rsidRPr="00FD4D59" w:rsidR="710F2EE8">
        <w:rPr>
          <w:rFonts w:eastAsia="Arial" w:cs="Arial"/>
          <w:b/>
          <w:bCs/>
        </w:rPr>
        <w:t>:</w:t>
      </w:r>
      <w:r w:rsidRPr="00FD4D59" w:rsidR="094E9876">
        <w:rPr>
          <w:rFonts w:eastAsia="Arial" w:cs="Arial"/>
          <w:b/>
          <w:bCs/>
        </w:rPr>
        <w:t xml:space="preserve"> </w:t>
      </w:r>
      <w:r w:rsidRPr="00FD4D59" w:rsidR="42BB6851">
        <w:rPr>
          <w:rFonts w:eastAsia="Arial" w:cs="Arial"/>
          <w:b/>
          <w:bCs/>
        </w:rPr>
        <w:t xml:space="preserve">Chapter </w:t>
      </w:r>
      <w:r w:rsidRPr="00FD4D59" w:rsidR="060DD88F">
        <w:rPr>
          <w:rFonts w:eastAsia="Arial" w:cs="Arial"/>
          <w:b/>
          <w:bCs/>
        </w:rPr>
        <w:t>2.</w:t>
      </w:r>
      <w:r w:rsidRPr="00FD4D59" w:rsidR="2386E90B">
        <w:rPr>
          <w:rFonts w:eastAsia="Arial" w:cs="Arial"/>
          <w:b/>
          <w:bCs/>
        </w:rPr>
        <w:t>2</w:t>
      </w:r>
      <w:r w:rsidRPr="00FD4D59" w:rsidR="42BB6851">
        <w:rPr>
          <w:rFonts w:eastAsia="Arial" w:cs="Arial"/>
          <w:b/>
          <w:bCs/>
        </w:rPr>
        <w:t xml:space="preserve">: </w:t>
      </w:r>
      <w:r w:rsidR="00FD4D59">
        <w:rPr>
          <w:rFonts w:eastAsia="Arial" w:cs="Arial"/>
          <w:b/>
          <w:bCs/>
        </w:rPr>
        <w:t>AMI</w:t>
      </w:r>
      <w:r w:rsidRPr="00FD4D59" w:rsidR="2386E90B">
        <w:rPr>
          <w:rFonts w:eastAsia="Arial" w:cs="Arial"/>
          <w:b/>
          <w:bCs/>
        </w:rPr>
        <w:t xml:space="preserve"> </w:t>
      </w:r>
      <w:r w:rsidRPr="00FD4D59" w:rsidR="060DD88F">
        <w:rPr>
          <w:rFonts w:eastAsia="Arial" w:cs="Arial"/>
          <w:b/>
          <w:bCs/>
        </w:rPr>
        <w:t xml:space="preserve">– </w:t>
      </w:r>
      <w:r w:rsidRPr="00FD4D59" w:rsidR="2386E90B">
        <w:rPr>
          <w:rFonts w:eastAsia="Arial" w:cs="Arial"/>
          <w:b/>
          <w:bCs/>
        </w:rPr>
        <w:t xml:space="preserve">Movement of animals </w:t>
      </w:r>
      <w:r w:rsidRPr="00FD4D59" w:rsidR="402D83EB">
        <w:rPr>
          <w:rFonts w:eastAsia="Arial" w:cs="Arial"/>
          <w:b/>
          <w:bCs/>
        </w:rPr>
        <w:t>within</w:t>
      </w:r>
      <w:r w:rsidRPr="00FD4D59" w:rsidR="2386E90B">
        <w:rPr>
          <w:rFonts w:eastAsia="Arial" w:cs="Arial"/>
          <w:b/>
          <w:bCs/>
        </w:rPr>
        <w:t xml:space="preserve"> </w:t>
      </w:r>
      <w:r w:rsidRPr="00FD4D59" w:rsidR="402D83EB">
        <w:rPr>
          <w:rFonts w:eastAsia="Arial" w:cs="Arial"/>
          <w:b/>
          <w:bCs/>
        </w:rPr>
        <w:t>GB</w:t>
      </w:r>
    </w:p>
    <w:p w:rsidRPr="00FD4D59" w:rsidR="00C644EC" w:rsidP="55468856" w:rsidRDefault="00C644EC" w14:paraId="758F9625" w14:textId="3546C0C2">
      <w:pPr>
        <w:jc w:val="center"/>
        <w:rPr>
          <w:rFonts w:eastAsia="Arial" w:cs="Arial"/>
        </w:rPr>
      </w:pPr>
    </w:p>
    <w:p w:rsidRPr="00FD4D59" w:rsidR="00C644EC" w:rsidP="55468856" w:rsidRDefault="00C644EC" w14:paraId="207FF378" w14:textId="77777777">
      <w:pPr>
        <w:rPr>
          <w:rFonts w:eastAsia="Arial" w:cs="Arial"/>
        </w:rPr>
      </w:pPr>
    </w:p>
    <w:p w:rsidRPr="00FD4D59" w:rsidR="003C7340" w:rsidP="55468856" w:rsidRDefault="00D856C9" w14:paraId="205EC676" w14:textId="14133B48">
      <w:pPr>
        <w:jc w:val="both"/>
        <w:rPr>
          <w:rFonts w:eastAsia="Arial" w:cs="Arial"/>
          <w:b/>
          <w:bCs/>
          <w:sz w:val="22"/>
          <w:szCs w:val="22"/>
        </w:rPr>
      </w:pPr>
      <w:r w:rsidRPr="00FD4D59">
        <w:rPr>
          <w:rFonts w:eastAsia="Arial" w:cs="Arial"/>
          <w:b/>
          <w:bCs/>
          <w:sz w:val="22"/>
          <w:szCs w:val="22"/>
        </w:rPr>
        <w:t>Purpose</w:t>
      </w:r>
    </w:p>
    <w:p w:rsidRPr="00FD4D59" w:rsidR="00E62A78" w:rsidP="55468856" w:rsidRDefault="00E62A78" w14:paraId="690CA0A6" w14:textId="77777777">
      <w:pPr>
        <w:jc w:val="both"/>
        <w:rPr>
          <w:rFonts w:eastAsia="Arial" w:cs="Arial"/>
          <w:b/>
          <w:bCs/>
          <w:sz w:val="22"/>
          <w:szCs w:val="22"/>
        </w:rPr>
      </w:pPr>
    </w:p>
    <w:p w:rsidRPr="00FD4D59" w:rsidR="00A14142" w:rsidP="55468856" w:rsidRDefault="00A14142" w14:paraId="6CFA56D8" w14:textId="2E4679B4">
      <w:pPr>
        <w:tabs>
          <w:tab w:val="left" w:pos="709"/>
        </w:tabs>
        <w:rPr>
          <w:rFonts w:eastAsia="Arial" w:cs="Arial"/>
          <w:sz w:val="22"/>
          <w:szCs w:val="22"/>
        </w:rPr>
      </w:pPr>
      <w:r w:rsidRPr="00FD4D59">
        <w:rPr>
          <w:rFonts w:eastAsia="Arial" w:cs="Arial"/>
          <w:sz w:val="22"/>
          <w:szCs w:val="22"/>
        </w:rPr>
        <w:t xml:space="preserve">This Action Note informs staff </w:t>
      </w:r>
      <w:r w:rsidRPr="00FD4D59" w:rsidR="5569E366">
        <w:rPr>
          <w:rFonts w:eastAsia="Arial" w:cs="Arial"/>
          <w:sz w:val="22"/>
          <w:szCs w:val="22"/>
        </w:rPr>
        <w:t xml:space="preserve">of </w:t>
      </w:r>
      <w:r w:rsidRPr="00FD4D59" w:rsidR="36B5FDC6">
        <w:rPr>
          <w:rFonts w:eastAsia="Arial" w:cs="Arial"/>
          <w:sz w:val="22"/>
          <w:szCs w:val="22"/>
        </w:rPr>
        <w:t>updated instructions</w:t>
      </w:r>
      <w:r w:rsidRPr="00FD4D59" w:rsidR="754CDB22">
        <w:rPr>
          <w:rFonts w:eastAsia="Arial" w:cs="Arial"/>
          <w:sz w:val="22"/>
          <w:szCs w:val="22"/>
        </w:rPr>
        <w:t>,</w:t>
      </w:r>
      <w:r w:rsidRPr="00FD4D59">
        <w:rPr>
          <w:rFonts w:eastAsia="Arial" w:cs="Arial"/>
          <w:sz w:val="22"/>
          <w:szCs w:val="22"/>
        </w:rPr>
        <w:t xml:space="preserve"> outlined in the SMOC</w:t>
      </w:r>
      <w:r w:rsidRPr="00FD4D59" w:rsidR="659B6A3B">
        <w:rPr>
          <w:rFonts w:eastAsia="Arial" w:cs="Arial"/>
          <w:sz w:val="22"/>
          <w:szCs w:val="22"/>
        </w:rPr>
        <w:t>,</w:t>
      </w:r>
      <w:r w:rsidRPr="00FD4D59">
        <w:rPr>
          <w:rFonts w:eastAsia="Arial" w:cs="Arial"/>
          <w:sz w:val="22"/>
          <w:szCs w:val="22"/>
        </w:rPr>
        <w:t xml:space="preserve"> re</w:t>
      </w:r>
      <w:r w:rsidRPr="00FD4D59" w:rsidR="24C3B2AE">
        <w:rPr>
          <w:rFonts w:eastAsia="Arial" w:cs="Arial"/>
          <w:sz w:val="22"/>
          <w:szCs w:val="22"/>
        </w:rPr>
        <w:t>lating</w:t>
      </w:r>
      <w:r w:rsidRPr="00FD4D59">
        <w:rPr>
          <w:rFonts w:eastAsia="Arial" w:cs="Arial"/>
          <w:sz w:val="22"/>
          <w:szCs w:val="22"/>
        </w:rPr>
        <w:t xml:space="preserve"> t</w:t>
      </w:r>
      <w:r w:rsidRPr="00FD4D59" w:rsidR="41165F5A">
        <w:rPr>
          <w:rFonts w:eastAsia="Arial" w:cs="Arial"/>
          <w:sz w:val="22"/>
          <w:szCs w:val="22"/>
        </w:rPr>
        <w:t>o</w:t>
      </w:r>
      <w:r w:rsidRPr="00FD4D59">
        <w:rPr>
          <w:rFonts w:eastAsia="Arial" w:cs="Arial"/>
          <w:sz w:val="22"/>
          <w:szCs w:val="22"/>
        </w:rPr>
        <w:t xml:space="preserve"> movements of</w:t>
      </w:r>
      <w:r w:rsidRPr="00FD4D59" w:rsidR="12B3E768">
        <w:rPr>
          <w:rFonts w:eastAsia="Arial" w:cs="Arial"/>
          <w:sz w:val="22"/>
          <w:szCs w:val="22"/>
        </w:rPr>
        <w:t xml:space="preserve"> live</w:t>
      </w:r>
      <w:r w:rsidRPr="00FD4D59">
        <w:rPr>
          <w:rFonts w:eastAsia="Arial" w:cs="Arial"/>
          <w:sz w:val="22"/>
          <w:szCs w:val="22"/>
        </w:rPr>
        <w:t xml:space="preserve"> </w:t>
      </w:r>
      <w:r w:rsidRPr="00FD4D59" w:rsidR="3EE3077F">
        <w:rPr>
          <w:rFonts w:eastAsia="Arial" w:cs="Arial"/>
          <w:sz w:val="22"/>
          <w:szCs w:val="22"/>
        </w:rPr>
        <w:t>animals from</w:t>
      </w:r>
      <w:r w:rsidRPr="00FD4D59">
        <w:rPr>
          <w:rFonts w:eastAsia="Arial" w:cs="Arial"/>
          <w:sz w:val="22"/>
          <w:szCs w:val="22"/>
        </w:rPr>
        <w:t xml:space="preserve"> abattoirs in Scotland to </w:t>
      </w:r>
      <w:r w:rsidRPr="00FD4D59" w:rsidR="3D2BBFAC">
        <w:rPr>
          <w:rFonts w:eastAsia="Arial" w:cs="Arial"/>
          <w:sz w:val="22"/>
          <w:szCs w:val="22"/>
        </w:rPr>
        <w:t xml:space="preserve">farms or </w:t>
      </w:r>
      <w:r w:rsidRPr="00FD4D59">
        <w:rPr>
          <w:rFonts w:eastAsia="Arial" w:cs="Arial"/>
          <w:sz w:val="22"/>
          <w:szCs w:val="22"/>
        </w:rPr>
        <w:t>other</w:t>
      </w:r>
      <w:r w:rsidRPr="00FD4D59" w:rsidR="06C32C19">
        <w:rPr>
          <w:rFonts w:eastAsia="Arial" w:cs="Arial"/>
          <w:sz w:val="22"/>
          <w:szCs w:val="22"/>
        </w:rPr>
        <w:t xml:space="preserve"> </w:t>
      </w:r>
      <w:r w:rsidRPr="00FD4D59" w:rsidR="5F4510D7">
        <w:rPr>
          <w:rFonts w:eastAsia="Arial" w:cs="Arial"/>
          <w:sz w:val="22"/>
          <w:szCs w:val="22"/>
        </w:rPr>
        <w:t>abattoirs within</w:t>
      </w:r>
      <w:r w:rsidRPr="00FD4D59">
        <w:rPr>
          <w:rFonts w:eastAsia="Arial" w:cs="Arial"/>
          <w:sz w:val="22"/>
          <w:szCs w:val="22"/>
        </w:rPr>
        <w:t xml:space="preserve"> Great Britain.</w:t>
      </w:r>
    </w:p>
    <w:p w:rsidRPr="00FD4D59" w:rsidR="00EF5C9A" w:rsidP="55468856" w:rsidRDefault="00EF5C9A" w14:paraId="233054E3" w14:textId="77777777">
      <w:pPr>
        <w:pStyle w:val="ListParagraph"/>
        <w:tabs>
          <w:tab w:val="clear" w:pos="720"/>
          <w:tab w:val="left" w:pos="709"/>
        </w:tabs>
        <w:ind w:left="0"/>
        <w:jc w:val="left"/>
        <w:rPr>
          <w:rFonts w:eastAsia="Arial" w:cs="Arial"/>
          <w:b/>
          <w:bCs/>
          <w:sz w:val="22"/>
          <w:szCs w:val="22"/>
        </w:rPr>
      </w:pPr>
    </w:p>
    <w:p w:rsidRPr="00FD4D59" w:rsidR="00D856C9" w:rsidP="55468856" w:rsidRDefault="00EA50CD" w14:paraId="24593F57" w14:textId="5B710CF2">
      <w:pPr>
        <w:pStyle w:val="ListParagraph"/>
        <w:tabs>
          <w:tab w:val="clear" w:pos="720"/>
          <w:tab w:val="left" w:pos="709"/>
        </w:tabs>
        <w:ind w:left="0"/>
        <w:rPr>
          <w:rFonts w:eastAsia="Arial" w:cs="Arial"/>
          <w:b/>
          <w:bCs/>
          <w:sz w:val="22"/>
          <w:szCs w:val="22"/>
        </w:rPr>
      </w:pPr>
      <w:r w:rsidRPr="00FD4D59">
        <w:rPr>
          <w:rFonts w:eastAsia="Arial" w:cs="Arial"/>
          <w:b/>
          <w:bCs/>
          <w:sz w:val="22"/>
          <w:szCs w:val="22"/>
        </w:rPr>
        <w:t>Background</w:t>
      </w:r>
    </w:p>
    <w:p w:rsidRPr="00FD4D59" w:rsidR="00E62A78" w:rsidP="55468856" w:rsidRDefault="00E62A78" w14:paraId="3979F667" w14:textId="77777777">
      <w:pPr>
        <w:pStyle w:val="ListParagraph"/>
        <w:tabs>
          <w:tab w:val="clear" w:pos="720"/>
          <w:tab w:val="left" w:pos="709"/>
        </w:tabs>
        <w:ind w:left="0"/>
        <w:rPr>
          <w:rFonts w:eastAsia="Arial" w:cs="Arial"/>
          <w:b/>
          <w:bCs/>
          <w:sz w:val="22"/>
          <w:szCs w:val="22"/>
        </w:rPr>
      </w:pPr>
    </w:p>
    <w:p w:rsidRPr="00FD4D59" w:rsidR="00A14142" w:rsidP="55468856" w:rsidRDefault="402D83EB" w14:paraId="5D6663DF" w14:textId="5490EDC0">
      <w:pPr>
        <w:rPr>
          <w:rFonts w:eastAsia="Arial" w:cs="Arial"/>
          <w:sz w:val="22"/>
          <w:szCs w:val="22"/>
        </w:rPr>
      </w:pPr>
      <w:r w:rsidRPr="00FD4D59">
        <w:rPr>
          <w:rFonts w:eastAsia="Arial" w:cs="Arial"/>
          <w:sz w:val="22"/>
          <w:szCs w:val="22"/>
        </w:rPr>
        <w:t>Following discussions with the Scottish Government, it has been confirmed that:</w:t>
      </w:r>
    </w:p>
    <w:p w:rsidRPr="00FD4D59" w:rsidR="6B4DCA9C" w:rsidP="55468856" w:rsidRDefault="6B4DCA9C" w14:paraId="255D69FA" w14:textId="6632AFA4">
      <w:pPr>
        <w:rPr>
          <w:rFonts w:eastAsia="Arial" w:cs="Arial"/>
          <w:sz w:val="22"/>
          <w:szCs w:val="22"/>
        </w:rPr>
      </w:pPr>
    </w:p>
    <w:p w:rsidRPr="00FD4D59" w:rsidR="00A14142" w:rsidP="55468856" w:rsidRDefault="402D83EB" w14:paraId="3C124897" w14:textId="46662FCE">
      <w:pPr>
        <w:pStyle w:val="ListParagraph"/>
        <w:numPr>
          <w:ilvl w:val="0"/>
          <w:numId w:val="3"/>
        </w:numPr>
        <w:rPr>
          <w:rFonts w:eastAsia="Arial" w:cs="Arial"/>
          <w:sz w:val="22"/>
          <w:szCs w:val="22"/>
        </w:rPr>
      </w:pPr>
      <w:r w:rsidRPr="00FD4D59">
        <w:rPr>
          <w:rFonts w:eastAsia="Arial" w:cs="Arial"/>
          <w:sz w:val="22"/>
          <w:szCs w:val="22"/>
        </w:rPr>
        <w:t>Movements</w:t>
      </w:r>
      <w:r w:rsidRPr="00FD4D59" w:rsidR="2681B89B">
        <w:rPr>
          <w:rFonts w:eastAsia="Arial" w:cs="Arial"/>
          <w:sz w:val="22"/>
          <w:szCs w:val="22"/>
        </w:rPr>
        <w:t xml:space="preserve"> of cattle, sheep, goat and swine</w:t>
      </w:r>
      <w:r w:rsidRPr="00FD4D59">
        <w:rPr>
          <w:rFonts w:eastAsia="Arial" w:cs="Arial"/>
          <w:sz w:val="22"/>
          <w:szCs w:val="22"/>
        </w:rPr>
        <w:t xml:space="preserve"> </w:t>
      </w:r>
      <w:r w:rsidRPr="00FD4D59">
        <w:rPr>
          <w:rFonts w:eastAsia="Arial" w:cs="Arial"/>
          <w:b/>
          <w:bCs/>
          <w:sz w:val="22"/>
          <w:szCs w:val="22"/>
        </w:rPr>
        <w:t>from a</w:t>
      </w:r>
      <w:r w:rsidRPr="00FD4D59" w:rsidR="7CC63593">
        <w:rPr>
          <w:rFonts w:eastAsia="Arial" w:cs="Arial"/>
          <w:b/>
          <w:bCs/>
          <w:sz w:val="22"/>
          <w:szCs w:val="22"/>
        </w:rPr>
        <w:t xml:space="preserve"> Scottish</w:t>
      </w:r>
      <w:r w:rsidRPr="00FD4D59">
        <w:rPr>
          <w:rFonts w:eastAsia="Arial" w:cs="Arial"/>
          <w:sz w:val="22"/>
          <w:szCs w:val="22"/>
        </w:rPr>
        <w:t xml:space="preserve"> </w:t>
      </w:r>
      <w:r w:rsidRPr="00FD4D59">
        <w:rPr>
          <w:rFonts w:eastAsia="Arial" w:cs="Arial"/>
          <w:b/>
          <w:bCs/>
          <w:sz w:val="22"/>
          <w:szCs w:val="22"/>
        </w:rPr>
        <w:t>abattoir</w:t>
      </w:r>
      <w:r w:rsidRPr="00FD4D59">
        <w:rPr>
          <w:rFonts w:eastAsia="Arial" w:cs="Arial"/>
          <w:sz w:val="22"/>
          <w:szCs w:val="22"/>
        </w:rPr>
        <w:t xml:space="preserve"> </w:t>
      </w:r>
      <w:r w:rsidRPr="00FD4D59">
        <w:rPr>
          <w:rFonts w:eastAsia="Arial" w:cs="Arial"/>
          <w:b/>
          <w:bCs/>
          <w:sz w:val="22"/>
          <w:szCs w:val="22"/>
        </w:rPr>
        <w:t>to another abattoir</w:t>
      </w:r>
      <w:r w:rsidRPr="00FD4D59" w:rsidR="2D174080">
        <w:rPr>
          <w:rFonts w:eastAsia="Arial" w:cs="Arial"/>
          <w:b/>
          <w:bCs/>
          <w:sz w:val="22"/>
          <w:szCs w:val="22"/>
        </w:rPr>
        <w:t xml:space="preserve"> in England or Wales</w:t>
      </w:r>
      <w:r w:rsidRPr="00FD4D59" w:rsidR="53C042C1">
        <w:rPr>
          <w:rFonts w:eastAsia="Arial" w:cs="Arial"/>
          <w:sz w:val="22"/>
          <w:szCs w:val="22"/>
        </w:rPr>
        <w:t xml:space="preserve">, </w:t>
      </w:r>
      <w:r w:rsidRPr="00FD4D59">
        <w:rPr>
          <w:rFonts w:eastAsia="Arial" w:cs="Arial"/>
          <w:sz w:val="22"/>
          <w:szCs w:val="22"/>
          <w:u w:val="single"/>
        </w:rPr>
        <w:t xml:space="preserve">are </w:t>
      </w:r>
      <w:r w:rsidRPr="00FD4D59" w:rsidR="2C43795F">
        <w:rPr>
          <w:rFonts w:eastAsia="Arial" w:cs="Arial"/>
          <w:sz w:val="22"/>
          <w:szCs w:val="22"/>
          <w:u w:val="single"/>
        </w:rPr>
        <w:t>not</w:t>
      </w:r>
      <w:r w:rsidRPr="00FD4D59" w:rsidR="04E1777A">
        <w:rPr>
          <w:rFonts w:eastAsia="Arial" w:cs="Arial"/>
          <w:sz w:val="22"/>
          <w:szCs w:val="22"/>
          <w:u w:val="single"/>
        </w:rPr>
        <w:t xml:space="preserve"> normally</w:t>
      </w:r>
      <w:r w:rsidRPr="00FD4D59" w:rsidR="2C43795F">
        <w:rPr>
          <w:rFonts w:eastAsia="Arial" w:cs="Arial"/>
          <w:sz w:val="22"/>
          <w:szCs w:val="22"/>
          <w:u w:val="single"/>
        </w:rPr>
        <w:t xml:space="preserve"> allowed</w:t>
      </w:r>
      <w:r w:rsidRPr="00FD4D59" w:rsidR="652A7442">
        <w:rPr>
          <w:rFonts w:eastAsia="Arial" w:cs="Arial"/>
          <w:sz w:val="22"/>
          <w:szCs w:val="22"/>
          <w:u w:val="single"/>
        </w:rPr>
        <w:t xml:space="preserve">. Such movements may only be considered in </w:t>
      </w:r>
      <w:r w:rsidRPr="00FD4D59" w:rsidR="6ABA7F2B">
        <w:rPr>
          <w:rFonts w:eastAsia="Arial" w:cs="Arial"/>
          <w:sz w:val="22"/>
          <w:szCs w:val="22"/>
          <w:u w:val="single"/>
        </w:rPr>
        <w:t>highly</w:t>
      </w:r>
      <w:r w:rsidRPr="00FD4D59" w:rsidR="652A7442">
        <w:rPr>
          <w:rFonts w:eastAsia="Arial" w:cs="Arial"/>
          <w:sz w:val="22"/>
          <w:szCs w:val="22"/>
          <w:u w:val="single"/>
        </w:rPr>
        <w:t xml:space="preserve"> exceptional circumstances and only where not suitable alternative abattoirs </w:t>
      </w:r>
      <w:r w:rsidRPr="00FD4D59" w:rsidR="0687D790">
        <w:rPr>
          <w:rFonts w:eastAsia="Arial" w:cs="Arial"/>
          <w:sz w:val="22"/>
          <w:szCs w:val="22"/>
          <w:u w:val="single"/>
        </w:rPr>
        <w:t xml:space="preserve">exist </w:t>
      </w:r>
      <w:r w:rsidRPr="00FD4D59" w:rsidR="049868B3">
        <w:rPr>
          <w:rFonts w:eastAsia="Arial" w:cs="Arial"/>
          <w:sz w:val="22"/>
          <w:szCs w:val="22"/>
          <w:u w:val="single"/>
        </w:rPr>
        <w:t>within</w:t>
      </w:r>
      <w:r w:rsidRPr="00FD4D59" w:rsidR="0687D790">
        <w:rPr>
          <w:rFonts w:eastAsia="Arial" w:cs="Arial"/>
          <w:sz w:val="22"/>
          <w:szCs w:val="22"/>
          <w:u w:val="single"/>
        </w:rPr>
        <w:t xml:space="preserve"> Scotland</w:t>
      </w:r>
      <w:r w:rsidRPr="00FD4D59" w:rsidR="2C15EA82">
        <w:rPr>
          <w:rFonts w:eastAsia="Arial" w:cs="Arial"/>
          <w:sz w:val="22"/>
          <w:szCs w:val="22"/>
          <w:u w:val="single"/>
        </w:rPr>
        <w:t xml:space="preserve">. Any movement to an abattoir in England or Wales requires a specific movement licence issued </w:t>
      </w:r>
      <w:r w:rsidRPr="00FD4D59" w:rsidR="0084B5A3">
        <w:rPr>
          <w:rFonts w:eastAsia="Arial" w:cs="Arial"/>
          <w:sz w:val="22"/>
          <w:szCs w:val="22"/>
          <w:u w:val="single"/>
        </w:rPr>
        <w:t>through</w:t>
      </w:r>
      <w:r w:rsidRPr="00FD4D59" w:rsidR="2C15EA82">
        <w:rPr>
          <w:rFonts w:eastAsia="Arial" w:cs="Arial"/>
          <w:sz w:val="22"/>
          <w:szCs w:val="22"/>
          <w:u w:val="single"/>
        </w:rPr>
        <w:t xml:space="preserve"> APHA.</w:t>
      </w:r>
      <w:r w:rsidRPr="00FD4D59" w:rsidR="2C43795F">
        <w:rPr>
          <w:rFonts w:eastAsia="Arial" w:cs="Arial"/>
          <w:sz w:val="22"/>
          <w:szCs w:val="22"/>
        </w:rPr>
        <w:t xml:space="preserve"> </w:t>
      </w:r>
    </w:p>
    <w:p w:rsidRPr="00FD4D59" w:rsidR="00A14142" w:rsidP="55468856" w:rsidRDefault="402D83EB" w14:paraId="247795E2" w14:textId="5D8D4656">
      <w:pPr>
        <w:pStyle w:val="ListParagraph"/>
        <w:numPr>
          <w:ilvl w:val="0"/>
          <w:numId w:val="3"/>
        </w:numPr>
        <w:rPr>
          <w:rFonts w:eastAsia="Arial" w:cs="Arial"/>
          <w:sz w:val="22"/>
          <w:szCs w:val="22"/>
        </w:rPr>
      </w:pPr>
      <w:r w:rsidRPr="00FD4D59">
        <w:rPr>
          <w:rFonts w:eastAsia="Arial" w:cs="Arial"/>
          <w:sz w:val="22"/>
          <w:szCs w:val="22"/>
        </w:rPr>
        <w:t>Movements</w:t>
      </w:r>
      <w:r w:rsidRPr="00FD4D59" w:rsidR="356ABF09">
        <w:rPr>
          <w:rFonts w:eastAsia="Arial" w:cs="Arial"/>
          <w:sz w:val="22"/>
          <w:szCs w:val="22"/>
        </w:rPr>
        <w:t xml:space="preserve"> of animals</w:t>
      </w:r>
      <w:r w:rsidRPr="00FD4D59">
        <w:rPr>
          <w:rFonts w:eastAsia="Arial" w:cs="Arial"/>
          <w:sz w:val="22"/>
          <w:szCs w:val="22"/>
        </w:rPr>
        <w:t xml:space="preserve"> </w:t>
      </w:r>
      <w:r w:rsidRPr="00FD4D59">
        <w:rPr>
          <w:rFonts w:eastAsia="Arial" w:cs="Arial"/>
          <w:b/>
          <w:bCs/>
          <w:sz w:val="22"/>
          <w:szCs w:val="22"/>
        </w:rPr>
        <w:t>from a</w:t>
      </w:r>
      <w:r w:rsidRPr="00FD4D59" w:rsidR="6ADCDEC0">
        <w:rPr>
          <w:rFonts w:eastAsia="Arial" w:cs="Arial"/>
          <w:b/>
          <w:bCs/>
          <w:sz w:val="22"/>
          <w:szCs w:val="22"/>
        </w:rPr>
        <w:t xml:space="preserve"> Scottish</w:t>
      </w:r>
      <w:r w:rsidRPr="00FD4D59">
        <w:rPr>
          <w:rFonts w:eastAsia="Arial" w:cs="Arial"/>
          <w:b/>
          <w:bCs/>
          <w:sz w:val="22"/>
          <w:szCs w:val="22"/>
        </w:rPr>
        <w:t xml:space="preserve"> abattoir</w:t>
      </w:r>
      <w:r w:rsidRPr="00FD4D59">
        <w:rPr>
          <w:rFonts w:eastAsia="Arial" w:cs="Arial"/>
          <w:sz w:val="22"/>
          <w:szCs w:val="22"/>
        </w:rPr>
        <w:t xml:space="preserve"> </w:t>
      </w:r>
      <w:r w:rsidRPr="00FD4D59" w:rsidR="29F9EF37">
        <w:rPr>
          <w:rFonts w:eastAsia="Arial" w:cs="Arial"/>
          <w:sz w:val="22"/>
          <w:szCs w:val="22"/>
        </w:rPr>
        <w:t>back</w:t>
      </w:r>
      <w:r w:rsidRPr="00FD4D59">
        <w:rPr>
          <w:rFonts w:eastAsia="Arial" w:cs="Arial"/>
          <w:sz w:val="22"/>
          <w:szCs w:val="22"/>
        </w:rPr>
        <w:t xml:space="preserve"> </w:t>
      </w:r>
      <w:r w:rsidRPr="00FD4D59">
        <w:rPr>
          <w:rFonts w:eastAsia="Arial" w:cs="Arial"/>
          <w:b/>
          <w:bCs/>
          <w:sz w:val="22"/>
          <w:szCs w:val="22"/>
        </w:rPr>
        <w:t>to a farm</w:t>
      </w:r>
      <w:r w:rsidRPr="00FD4D59">
        <w:rPr>
          <w:rFonts w:eastAsia="Arial" w:cs="Arial"/>
          <w:sz w:val="22"/>
          <w:szCs w:val="22"/>
        </w:rPr>
        <w:t xml:space="preserve"> anywhere in Great Britain require an individual licence issued by the Scottish Government, irrespective of the destination. Where the </w:t>
      </w:r>
      <w:r w:rsidRPr="00FD4D59" w:rsidR="30BF70E9">
        <w:rPr>
          <w:rFonts w:eastAsia="Arial" w:cs="Arial"/>
          <w:sz w:val="22"/>
          <w:szCs w:val="22"/>
        </w:rPr>
        <w:t xml:space="preserve">receiving </w:t>
      </w:r>
      <w:r w:rsidRPr="00FD4D59">
        <w:rPr>
          <w:rFonts w:eastAsia="Arial" w:cs="Arial"/>
          <w:sz w:val="22"/>
          <w:szCs w:val="22"/>
        </w:rPr>
        <w:t>farm is located in England or Wales, the Scottish Government will consult the relevant administration prior to issuing a licence.</w:t>
      </w:r>
    </w:p>
    <w:p w:rsidRPr="00FD4D59" w:rsidR="00EA50CD" w:rsidP="55468856" w:rsidRDefault="00EA50CD" w14:paraId="098A2446" w14:textId="7C2DC025">
      <w:pPr>
        <w:pStyle w:val="ListParagraph"/>
        <w:rPr>
          <w:rFonts w:eastAsia="Arial" w:cs="Arial"/>
          <w:b/>
          <w:bCs/>
          <w:sz w:val="22"/>
          <w:szCs w:val="22"/>
        </w:rPr>
      </w:pPr>
    </w:p>
    <w:p w:rsidRPr="00FD4D59" w:rsidR="00EA50CD" w:rsidP="55468856" w:rsidRDefault="6495478E" w14:paraId="4AC5DF4E" w14:textId="055DBAC5">
      <w:pPr>
        <w:rPr>
          <w:rFonts w:eastAsia="Arial" w:cs="Arial"/>
          <w:b/>
          <w:bCs/>
          <w:sz w:val="22"/>
          <w:szCs w:val="22"/>
        </w:rPr>
      </w:pPr>
      <w:r w:rsidRPr="00FD4D59">
        <w:rPr>
          <w:rFonts w:eastAsia="Arial" w:cs="Arial"/>
          <w:b/>
          <w:bCs/>
          <w:sz w:val="22"/>
          <w:szCs w:val="22"/>
        </w:rPr>
        <w:t>Procedure</w:t>
      </w:r>
      <w:r w:rsidRPr="00FD4D59" w:rsidR="4C4A943E">
        <w:rPr>
          <w:rFonts w:eastAsia="Arial" w:cs="Arial"/>
          <w:b/>
          <w:bCs/>
          <w:sz w:val="22"/>
          <w:szCs w:val="22"/>
        </w:rPr>
        <w:t xml:space="preserve"> to move animals from </w:t>
      </w:r>
      <w:r w:rsidRPr="00FD4D59" w:rsidR="68B5A6E2">
        <w:rPr>
          <w:rFonts w:eastAsia="Arial" w:cs="Arial"/>
          <w:b/>
          <w:bCs/>
          <w:sz w:val="22"/>
          <w:szCs w:val="22"/>
        </w:rPr>
        <w:t xml:space="preserve">a </w:t>
      </w:r>
      <w:r w:rsidRPr="00FD4D59" w:rsidR="4C4A943E">
        <w:rPr>
          <w:rFonts w:eastAsia="Arial" w:cs="Arial"/>
          <w:b/>
          <w:bCs/>
          <w:sz w:val="22"/>
          <w:szCs w:val="22"/>
        </w:rPr>
        <w:t xml:space="preserve">Scottish abattoir back to farm within GB </w:t>
      </w:r>
    </w:p>
    <w:p w:rsidRPr="00FD4D59" w:rsidR="00E62A78" w:rsidP="55468856" w:rsidRDefault="00E62A78" w14:paraId="0C5CA40A" w14:textId="77777777">
      <w:pPr>
        <w:pStyle w:val="ListParagraph"/>
        <w:ind w:left="0"/>
        <w:rPr>
          <w:rFonts w:eastAsia="Arial" w:cs="Arial"/>
          <w:b/>
          <w:bCs/>
          <w:sz w:val="22"/>
          <w:szCs w:val="22"/>
        </w:rPr>
      </w:pPr>
    </w:p>
    <w:p w:rsidRPr="00FD4D59" w:rsidR="007A4748" w:rsidP="55468856" w:rsidRDefault="7959CC4D" w14:paraId="0ECEC941" w14:textId="2148C555">
      <w:pPr>
        <w:rPr>
          <w:rFonts w:eastAsia="Arial" w:cs="Arial"/>
          <w:sz w:val="22"/>
          <w:szCs w:val="22"/>
        </w:rPr>
      </w:pPr>
      <w:r w:rsidRPr="00FD4D59">
        <w:rPr>
          <w:rFonts w:eastAsia="Arial" w:cs="Arial"/>
          <w:sz w:val="22"/>
          <w:szCs w:val="22"/>
        </w:rPr>
        <w:t>Where there is a genuine and justifi</w:t>
      </w:r>
      <w:r w:rsidRPr="00FD4D59" w:rsidR="0973DA6E">
        <w:rPr>
          <w:rFonts w:eastAsia="Arial" w:cs="Arial"/>
          <w:sz w:val="22"/>
          <w:szCs w:val="22"/>
        </w:rPr>
        <w:t>ed reason</w:t>
      </w:r>
      <w:r w:rsidRPr="00FD4D59">
        <w:rPr>
          <w:rFonts w:eastAsia="Arial" w:cs="Arial"/>
          <w:sz w:val="22"/>
          <w:szCs w:val="22"/>
        </w:rPr>
        <w:t>, the movement of c</w:t>
      </w:r>
      <w:r w:rsidRPr="00FD4D59" w:rsidR="6C5D41AF">
        <w:rPr>
          <w:rFonts w:eastAsia="Arial" w:cs="Arial"/>
          <w:sz w:val="22"/>
          <w:szCs w:val="22"/>
        </w:rPr>
        <w:t>a</w:t>
      </w:r>
      <w:r w:rsidRPr="00FD4D59">
        <w:rPr>
          <w:rFonts w:eastAsia="Arial" w:cs="Arial"/>
          <w:sz w:val="22"/>
          <w:szCs w:val="22"/>
        </w:rPr>
        <w:t>ttle and sheep, and exceptional</w:t>
      </w:r>
      <w:r w:rsidRPr="00FD4D59" w:rsidR="5D5EE58C">
        <w:rPr>
          <w:rFonts w:eastAsia="Arial" w:cs="Arial"/>
          <w:sz w:val="22"/>
          <w:szCs w:val="22"/>
        </w:rPr>
        <w:t>ly</w:t>
      </w:r>
      <w:r w:rsidRPr="00FD4D59">
        <w:rPr>
          <w:rFonts w:eastAsia="Arial" w:cs="Arial"/>
          <w:sz w:val="22"/>
          <w:szCs w:val="22"/>
        </w:rPr>
        <w:t xml:space="preserve"> pigs, from </w:t>
      </w:r>
      <w:r w:rsidRPr="00FD4D59" w:rsidR="447F5D1A">
        <w:rPr>
          <w:rFonts w:eastAsia="Arial" w:cs="Arial"/>
          <w:sz w:val="22"/>
          <w:szCs w:val="22"/>
        </w:rPr>
        <w:t>a Scottish</w:t>
      </w:r>
      <w:r w:rsidRPr="00FD4D59">
        <w:rPr>
          <w:rFonts w:eastAsia="Arial" w:cs="Arial"/>
          <w:sz w:val="22"/>
          <w:szCs w:val="22"/>
        </w:rPr>
        <w:t xml:space="preserve"> slaughterhouse </w:t>
      </w:r>
      <w:r w:rsidRPr="00FD4D59" w:rsidR="6E7DBC4A">
        <w:rPr>
          <w:rFonts w:eastAsia="Arial" w:cs="Arial"/>
          <w:sz w:val="22"/>
          <w:szCs w:val="22"/>
        </w:rPr>
        <w:t>back to a farm</w:t>
      </w:r>
      <w:r w:rsidRPr="00FD4D59" w:rsidR="254070EA">
        <w:rPr>
          <w:rFonts w:eastAsia="Arial" w:cs="Arial"/>
          <w:sz w:val="22"/>
          <w:szCs w:val="22"/>
        </w:rPr>
        <w:t xml:space="preserve"> </w:t>
      </w:r>
      <w:r w:rsidRPr="00FD4D59">
        <w:rPr>
          <w:rFonts w:eastAsia="Arial" w:cs="Arial"/>
          <w:sz w:val="22"/>
          <w:szCs w:val="22"/>
        </w:rPr>
        <w:t>within Great Britain</w:t>
      </w:r>
      <w:r w:rsidRPr="00FD4D59" w:rsidR="773F26B2">
        <w:rPr>
          <w:rFonts w:eastAsia="Arial" w:cs="Arial"/>
          <w:sz w:val="22"/>
          <w:szCs w:val="22"/>
        </w:rPr>
        <w:t xml:space="preserve"> </w:t>
      </w:r>
      <w:r w:rsidRPr="00FD4D59" w:rsidR="25A0831F">
        <w:rPr>
          <w:rFonts w:eastAsia="Arial" w:cs="Arial"/>
          <w:sz w:val="22"/>
          <w:szCs w:val="22"/>
        </w:rPr>
        <w:t>may</w:t>
      </w:r>
      <w:r w:rsidRPr="00FD4D59" w:rsidR="773F26B2">
        <w:rPr>
          <w:rFonts w:eastAsia="Arial" w:cs="Arial"/>
          <w:sz w:val="22"/>
          <w:szCs w:val="22"/>
        </w:rPr>
        <w:t xml:space="preserve"> be authorised under a spe</w:t>
      </w:r>
      <w:r w:rsidRPr="00FD4D59" w:rsidR="2BC92F2C">
        <w:rPr>
          <w:rFonts w:eastAsia="Arial" w:cs="Arial"/>
          <w:sz w:val="22"/>
          <w:szCs w:val="22"/>
        </w:rPr>
        <w:t>cifi</w:t>
      </w:r>
      <w:r w:rsidRPr="00FD4D59" w:rsidR="079AD22C">
        <w:rPr>
          <w:rFonts w:eastAsia="Arial" w:cs="Arial"/>
          <w:sz w:val="22"/>
          <w:szCs w:val="22"/>
        </w:rPr>
        <w:t>c</w:t>
      </w:r>
      <w:r w:rsidRPr="00FD4D59" w:rsidR="773F26B2">
        <w:rPr>
          <w:rFonts w:eastAsia="Arial" w:cs="Arial"/>
          <w:sz w:val="22"/>
          <w:szCs w:val="22"/>
        </w:rPr>
        <w:t xml:space="preserve"> movement licence.</w:t>
      </w:r>
      <w:r w:rsidRPr="00FD4D59">
        <w:rPr>
          <w:rFonts w:eastAsia="Arial" w:cs="Arial"/>
          <w:sz w:val="22"/>
          <w:szCs w:val="22"/>
        </w:rPr>
        <w:t xml:space="preserve"> </w:t>
      </w:r>
    </w:p>
    <w:p w:rsidRPr="00FD4D59" w:rsidR="6B4DCA9C" w:rsidP="55468856" w:rsidRDefault="6B4DCA9C" w14:paraId="27A40314" w14:textId="0696B5BE">
      <w:pPr>
        <w:rPr>
          <w:rFonts w:eastAsia="Arial" w:cs="Arial"/>
          <w:sz w:val="22"/>
          <w:szCs w:val="22"/>
        </w:rPr>
      </w:pPr>
    </w:p>
    <w:p w:rsidRPr="00FD4D59" w:rsidR="007A4748" w:rsidP="55468856" w:rsidRDefault="007A4748" w14:paraId="727D1650" w14:textId="4A58F95C">
      <w:pPr>
        <w:rPr>
          <w:rFonts w:eastAsia="Arial" w:cs="Arial"/>
          <w:b/>
          <w:bCs/>
          <w:sz w:val="22"/>
          <w:szCs w:val="22"/>
        </w:rPr>
      </w:pPr>
      <w:r w:rsidRPr="00FD4D59">
        <w:rPr>
          <w:rFonts w:eastAsia="Arial" w:cs="Arial"/>
          <w:sz w:val="22"/>
          <w:szCs w:val="22"/>
        </w:rPr>
        <w:t xml:space="preserve">Where animals are to be moved </w:t>
      </w:r>
      <w:r w:rsidRPr="00FD4D59">
        <w:rPr>
          <w:rFonts w:eastAsia="Arial" w:cs="Arial"/>
          <w:b/>
          <w:bCs/>
          <w:sz w:val="22"/>
          <w:szCs w:val="22"/>
        </w:rPr>
        <w:t>from an abattoir back to a farm:</w:t>
      </w:r>
    </w:p>
    <w:p w:rsidRPr="00FD4D59" w:rsidR="007A4748" w:rsidP="55468856" w:rsidRDefault="007A4748" w14:paraId="43CDFAF7" w14:textId="33371C41">
      <w:pPr>
        <w:numPr>
          <w:ilvl w:val="0"/>
          <w:numId w:val="30"/>
        </w:numPr>
        <w:rPr>
          <w:rFonts w:eastAsia="Arial" w:cs="Arial"/>
          <w:sz w:val="22"/>
          <w:szCs w:val="22"/>
        </w:rPr>
      </w:pPr>
      <w:r w:rsidRPr="00FD4D59">
        <w:rPr>
          <w:rFonts w:eastAsia="Arial" w:cs="Arial"/>
          <w:sz w:val="22"/>
          <w:szCs w:val="22"/>
        </w:rPr>
        <w:t>The FBO must first inform the OV;</w:t>
      </w:r>
    </w:p>
    <w:p w:rsidRPr="00FD4D59" w:rsidR="007A4748" w:rsidP="55468856" w:rsidRDefault="007A4748" w14:paraId="5021B1F7" w14:textId="02D1C409">
      <w:pPr>
        <w:numPr>
          <w:ilvl w:val="0"/>
          <w:numId w:val="30"/>
        </w:numPr>
        <w:rPr>
          <w:rFonts w:eastAsia="Arial" w:cs="Arial"/>
          <w:sz w:val="22"/>
          <w:szCs w:val="22"/>
        </w:rPr>
      </w:pPr>
      <w:r w:rsidRPr="00FD4D59">
        <w:rPr>
          <w:rFonts w:eastAsia="Arial" w:cs="Arial"/>
          <w:sz w:val="22"/>
          <w:szCs w:val="22"/>
        </w:rPr>
        <w:t>Completion of Annex 4 remains mandatory for cattle</w:t>
      </w:r>
      <w:r w:rsidRPr="00FD4D59" w:rsidR="5510DFA5">
        <w:rPr>
          <w:rFonts w:eastAsia="Arial" w:cs="Arial"/>
          <w:sz w:val="22"/>
          <w:szCs w:val="22"/>
        </w:rPr>
        <w:t>,</w:t>
      </w:r>
      <w:r w:rsidRPr="00FD4D59">
        <w:rPr>
          <w:rFonts w:eastAsia="Arial" w:cs="Arial"/>
          <w:sz w:val="22"/>
          <w:szCs w:val="22"/>
        </w:rPr>
        <w:t xml:space="preserve"> sheep</w:t>
      </w:r>
      <w:r w:rsidRPr="00FD4D59" w:rsidR="3E70A6CF">
        <w:rPr>
          <w:rFonts w:eastAsia="Arial" w:cs="Arial"/>
          <w:sz w:val="22"/>
          <w:szCs w:val="22"/>
        </w:rPr>
        <w:t xml:space="preserve"> and goats</w:t>
      </w:r>
      <w:r w:rsidRPr="00FD4D59">
        <w:rPr>
          <w:rFonts w:eastAsia="Arial" w:cs="Arial"/>
          <w:sz w:val="22"/>
          <w:szCs w:val="22"/>
        </w:rPr>
        <w:t>;</w:t>
      </w:r>
    </w:p>
    <w:p w:rsidRPr="00FD4D59" w:rsidR="007A4748" w:rsidP="55468856" w:rsidRDefault="007A4748" w14:paraId="1BCDDC26" w14:textId="42E8FB15">
      <w:pPr>
        <w:numPr>
          <w:ilvl w:val="0"/>
          <w:numId w:val="30"/>
        </w:numPr>
        <w:rPr>
          <w:rFonts w:eastAsia="Arial" w:cs="Arial"/>
          <w:sz w:val="22"/>
          <w:szCs w:val="22"/>
        </w:rPr>
      </w:pPr>
      <w:r w:rsidRPr="00FD4D59">
        <w:rPr>
          <w:rFonts w:eastAsia="Arial" w:cs="Arial"/>
          <w:sz w:val="22"/>
          <w:szCs w:val="22"/>
        </w:rPr>
        <w:t>Movements of pigs back to farm are generally not permitted but may be considered in exceptional circumstances. In such cases, the OV must consult with their VA before any decision is made.</w:t>
      </w:r>
    </w:p>
    <w:p w:rsidRPr="00FD4D59" w:rsidR="7ABFAD3B" w:rsidP="55468856" w:rsidRDefault="7ABFAD3B" w14:paraId="64FE3D73" w14:textId="18882D18">
      <w:pPr>
        <w:rPr>
          <w:rFonts w:eastAsia="Arial" w:cs="Arial"/>
          <w:sz w:val="22"/>
          <w:szCs w:val="22"/>
        </w:rPr>
      </w:pPr>
    </w:p>
    <w:p w:rsidRPr="00FD4D59" w:rsidR="0C487496" w:rsidP="55468856" w:rsidRDefault="0C487496" w14:paraId="1C073E7C" w14:textId="01951284">
      <w:pPr>
        <w:rPr>
          <w:rFonts w:eastAsia="Arial" w:cs="Arial"/>
          <w:sz w:val="22"/>
          <w:szCs w:val="22"/>
        </w:rPr>
      </w:pPr>
      <w:r w:rsidRPr="00FD4D59">
        <w:rPr>
          <w:rFonts w:eastAsia="Arial" w:cs="Arial"/>
          <w:sz w:val="22"/>
          <w:szCs w:val="22"/>
        </w:rPr>
        <w:t xml:space="preserve">The OV must assess each request on a case-by-case basis, </w:t>
      </w:r>
      <w:bookmarkStart w:name="_Int_ozyg6Y5X" w:id="0"/>
      <w:r w:rsidRPr="00FD4D59">
        <w:rPr>
          <w:rFonts w:eastAsia="Arial" w:cs="Arial"/>
          <w:sz w:val="22"/>
          <w:szCs w:val="22"/>
        </w:rPr>
        <w:t>taking into account</w:t>
      </w:r>
      <w:bookmarkEnd w:id="0"/>
      <w:r w:rsidRPr="00FD4D59">
        <w:rPr>
          <w:rFonts w:eastAsia="Arial" w:cs="Arial"/>
          <w:sz w:val="22"/>
          <w:szCs w:val="22"/>
        </w:rPr>
        <w:t xml:space="preserve"> all relevant factors. Approval of any such movement is contingent upon assurance that:</w:t>
      </w:r>
    </w:p>
    <w:p w:rsidRPr="00FD4D59" w:rsidR="0C487496" w:rsidP="55468856" w:rsidRDefault="0C487496" w14:paraId="1126F6DB" w14:textId="03889474">
      <w:pPr>
        <w:numPr>
          <w:ilvl w:val="0"/>
          <w:numId w:val="29"/>
        </w:numPr>
        <w:rPr>
          <w:rFonts w:eastAsia="Arial" w:cs="Arial"/>
          <w:sz w:val="22"/>
          <w:szCs w:val="22"/>
        </w:rPr>
      </w:pPr>
      <w:r w:rsidRPr="00FD4D59">
        <w:rPr>
          <w:rFonts w:eastAsia="Arial" w:cs="Arial"/>
          <w:sz w:val="22"/>
          <w:szCs w:val="22"/>
        </w:rPr>
        <w:t>The animals are not subject to any animal health restrictions;</w:t>
      </w:r>
    </w:p>
    <w:p w:rsidRPr="00FD4D59" w:rsidR="0C487496" w:rsidP="55468856" w:rsidRDefault="0C487496" w14:paraId="20FC084D" w14:textId="27B71B6A">
      <w:pPr>
        <w:numPr>
          <w:ilvl w:val="0"/>
          <w:numId w:val="29"/>
        </w:numPr>
        <w:rPr>
          <w:rFonts w:eastAsia="Arial" w:cs="Arial"/>
          <w:sz w:val="22"/>
          <w:szCs w:val="22"/>
        </w:rPr>
      </w:pPr>
      <w:r w:rsidRPr="00FD4D59">
        <w:rPr>
          <w:rFonts w:eastAsia="Arial" w:cs="Arial"/>
          <w:sz w:val="22"/>
          <w:szCs w:val="22"/>
        </w:rPr>
        <w:t>The animals do not exhibit clinical signs of any notifiable or transmissible disease;</w:t>
      </w:r>
    </w:p>
    <w:p w:rsidRPr="00FD4D59" w:rsidR="0C487496" w:rsidP="55468856" w:rsidRDefault="0C487496" w14:paraId="371E46D8" w14:textId="31A7B9B3">
      <w:pPr>
        <w:numPr>
          <w:ilvl w:val="0"/>
          <w:numId w:val="29"/>
        </w:numPr>
        <w:rPr>
          <w:rFonts w:eastAsia="Arial" w:cs="Arial"/>
          <w:sz w:val="22"/>
          <w:szCs w:val="22"/>
        </w:rPr>
      </w:pPr>
      <w:r w:rsidRPr="00FD4D59">
        <w:rPr>
          <w:rFonts w:eastAsia="Arial" w:cs="Arial"/>
          <w:sz w:val="22"/>
          <w:szCs w:val="22"/>
        </w:rPr>
        <w:t>The welfare of the animals is not compromised and are fit for travel</w:t>
      </w:r>
    </w:p>
    <w:p w:rsidRPr="00FD4D59" w:rsidR="6B4DCA9C" w:rsidP="55468856" w:rsidRDefault="6B4DCA9C" w14:paraId="35408A90" w14:textId="390825CF">
      <w:pPr>
        <w:rPr>
          <w:rFonts w:eastAsia="Arial" w:cs="Arial"/>
          <w:sz w:val="22"/>
          <w:szCs w:val="22"/>
        </w:rPr>
      </w:pPr>
    </w:p>
    <w:p w:rsidRPr="00FD4D59" w:rsidR="583435C9" w:rsidP="55468856" w:rsidRDefault="583435C9" w14:paraId="1625A12A" w14:textId="2D66E606">
      <w:pPr>
        <w:spacing w:before="210" w:after="210" w:line="300" w:lineRule="auto"/>
        <w:rPr>
          <w:rFonts w:eastAsia="Arial" w:cs="Arial"/>
          <w:b/>
          <w:bCs/>
          <w:sz w:val="22"/>
          <w:szCs w:val="22"/>
        </w:rPr>
      </w:pPr>
      <w:r w:rsidRPr="00FD4D59">
        <w:rPr>
          <w:rFonts w:eastAsia="Arial" w:cs="Arial"/>
          <w:b/>
          <w:bCs/>
          <w:sz w:val="22"/>
          <w:szCs w:val="22"/>
        </w:rPr>
        <w:t xml:space="preserve">Procedure to move animals from </w:t>
      </w:r>
      <w:r w:rsidRPr="00FD4D59" w:rsidR="273C68BC">
        <w:rPr>
          <w:rFonts w:eastAsia="Arial" w:cs="Arial"/>
          <w:b/>
          <w:bCs/>
          <w:sz w:val="22"/>
          <w:szCs w:val="22"/>
        </w:rPr>
        <w:t xml:space="preserve">a </w:t>
      </w:r>
      <w:r w:rsidRPr="00FD4D59">
        <w:rPr>
          <w:rFonts w:eastAsia="Arial" w:cs="Arial"/>
          <w:b/>
          <w:bCs/>
          <w:sz w:val="22"/>
          <w:szCs w:val="22"/>
        </w:rPr>
        <w:t>Scottish abattoir to any abattoir in England &amp; Wales</w:t>
      </w:r>
    </w:p>
    <w:p w:rsidRPr="00FD4D59" w:rsidR="583435C9" w:rsidP="55468856" w:rsidRDefault="583435C9" w14:paraId="2EF1893E" w14:textId="571AA2CC">
      <w:pPr>
        <w:spacing w:before="210" w:after="210" w:line="300" w:lineRule="auto"/>
        <w:rPr>
          <w:rFonts w:eastAsia="Arial" w:cs="Arial"/>
          <w:sz w:val="22"/>
          <w:szCs w:val="22"/>
        </w:rPr>
      </w:pPr>
      <w:r w:rsidRPr="00FD4D59">
        <w:rPr>
          <w:rFonts w:eastAsia="Arial" w:cs="Arial"/>
          <w:sz w:val="22"/>
          <w:szCs w:val="22"/>
        </w:rPr>
        <w:t xml:space="preserve">In </w:t>
      </w:r>
      <w:r w:rsidRPr="00FD4D59" w:rsidR="38920D55">
        <w:rPr>
          <w:rFonts w:eastAsia="Arial" w:cs="Arial"/>
          <w:sz w:val="22"/>
          <w:szCs w:val="22"/>
        </w:rPr>
        <w:t>highly</w:t>
      </w:r>
      <w:r w:rsidRPr="00FD4D59">
        <w:rPr>
          <w:rFonts w:eastAsia="Arial" w:cs="Arial"/>
          <w:sz w:val="22"/>
          <w:szCs w:val="22"/>
        </w:rPr>
        <w:t xml:space="preserve"> exceptional circumstances, and only if no Scottish alternative exists, a special movement licence request can be made to APHA to move a live animal from an abattoir in Scotland to an English</w:t>
      </w:r>
      <w:r w:rsidRPr="00FD4D59" w:rsidR="3D160DB7">
        <w:rPr>
          <w:rFonts w:eastAsia="Arial" w:cs="Arial"/>
          <w:sz w:val="22"/>
          <w:szCs w:val="22"/>
        </w:rPr>
        <w:t>/Welsh</w:t>
      </w:r>
      <w:r w:rsidRPr="00FD4D59">
        <w:rPr>
          <w:rFonts w:eastAsia="Arial" w:cs="Arial"/>
          <w:sz w:val="22"/>
          <w:szCs w:val="22"/>
        </w:rPr>
        <w:t xml:space="preserve"> abattoir. APHA </w:t>
      </w:r>
      <w:r w:rsidRPr="00FD4D59" w:rsidR="09148234">
        <w:rPr>
          <w:rFonts w:eastAsia="Arial" w:cs="Arial"/>
          <w:sz w:val="22"/>
          <w:szCs w:val="22"/>
        </w:rPr>
        <w:t xml:space="preserve">and </w:t>
      </w:r>
      <w:r w:rsidRPr="00FD4D59">
        <w:rPr>
          <w:rFonts w:eastAsia="Arial" w:cs="Arial"/>
          <w:sz w:val="22"/>
          <w:szCs w:val="22"/>
        </w:rPr>
        <w:t>DEFRA</w:t>
      </w:r>
      <w:r w:rsidRPr="00FD4D59" w:rsidR="46F5382E">
        <w:rPr>
          <w:rFonts w:eastAsia="Arial" w:cs="Arial"/>
          <w:sz w:val="22"/>
          <w:szCs w:val="22"/>
        </w:rPr>
        <w:t xml:space="preserve"> will assess any request, taking in consideration</w:t>
      </w:r>
      <w:r w:rsidRPr="00FD4D59">
        <w:rPr>
          <w:rFonts w:eastAsia="Arial" w:cs="Arial"/>
          <w:sz w:val="22"/>
          <w:szCs w:val="22"/>
        </w:rPr>
        <w:t xml:space="preserve"> all information available, the welfare of the animal </w:t>
      </w:r>
      <w:r w:rsidRPr="00FD4D59" w:rsidR="2A3185B0">
        <w:rPr>
          <w:rFonts w:eastAsia="Arial" w:cs="Arial"/>
          <w:sz w:val="22"/>
          <w:szCs w:val="22"/>
        </w:rPr>
        <w:t>involved,</w:t>
      </w:r>
      <w:r w:rsidRPr="00FD4D59">
        <w:rPr>
          <w:rFonts w:eastAsia="Arial" w:cs="Arial"/>
          <w:sz w:val="22"/>
          <w:szCs w:val="22"/>
        </w:rPr>
        <w:t xml:space="preserve"> and risks of disease spread. </w:t>
      </w:r>
      <w:r w:rsidRPr="00FD4D59" w:rsidR="3962FE74">
        <w:rPr>
          <w:rFonts w:eastAsia="Arial" w:cs="Arial"/>
          <w:sz w:val="21"/>
          <w:szCs w:val="21"/>
        </w:rPr>
        <w:t xml:space="preserve"> </w:t>
      </w:r>
      <w:r w:rsidRPr="00FD4D59" w:rsidR="3962FE74">
        <w:rPr>
          <w:rFonts w:eastAsia="Arial" w:cs="Arial"/>
          <w:sz w:val="22"/>
          <w:szCs w:val="22"/>
        </w:rPr>
        <w:t xml:space="preserve">FBOs should be advised that approval is not guaranteed and such </w:t>
      </w:r>
      <w:r w:rsidRPr="00FD4D59" w:rsidR="3962FE74">
        <w:rPr>
          <w:rFonts w:eastAsia="Arial" w:cs="Arial"/>
          <w:sz w:val="22"/>
          <w:szCs w:val="22"/>
        </w:rPr>
        <w:lastRenderedPageBreak/>
        <w:t>applications are likely to be refused unless exceptional justification can be demonstrated. During any consideration period, the FBO remains responsible for the welfare of the animals.</w:t>
      </w:r>
    </w:p>
    <w:p w:rsidRPr="00FD4D59" w:rsidR="583435C9" w:rsidP="55468856" w:rsidRDefault="583435C9" w14:paraId="6CD94019" w14:textId="0216FCBD">
      <w:pPr>
        <w:spacing w:line="240" w:lineRule="atLeast"/>
        <w:rPr>
          <w:rFonts w:eastAsia="Arial" w:cs="Arial"/>
          <w:sz w:val="22"/>
          <w:szCs w:val="22"/>
        </w:rPr>
      </w:pPr>
    </w:p>
    <w:p w:rsidRPr="00FD4D59" w:rsidR="583435C9" w:rsidP="55468856" w:rsidRDefault="348E218F" w14:paraId="5951AC92" w14:textId="446A8B4E">
      <w:pPr>
        <w:spacing w:line="240" w:lineRule="atLeast"/>
        <w:rPr>
          <w:rFonts w:eastAsia="Arial" w:cs="Arial"/>
          <w:b/>
          <w:bCs/>
          <w:sz w:val="22"/>
          <w:szCs w:val="22"/>
        </w:rPr>
      </w:pPr>
      <w:r w:rsidRPr="00FD4D59">
        <w:rPr>
          <w:rFonts w:eastAsia="Arial" w:cs="Arial"/>
          <w:sz w:val="22"/>
          <w:szCs w:val="22"/>
        </w:rPr>
        <w:t xml:space="preserve">Where animals are to be moved </w:t>
      </w:r>
      <w:r w:rsidRPr="00FD4D59">
        <w:rPr>
          <w:rFonts w:eastAsia="Arial" w:cs="Arial"/>
          <w:b/>
          <w:bCs/>
          <w:sz w:val="22"/>
          <w:szCs w:val="22"/>
        </w:rPr>
        <w:t>from an abattoir to another abattoir:</w:t>
      </w:r>
    </w:p>
    <w:p w:rsidRPr="00FD4D59" w:rsidR="583435C9" w:rsidP="55468856" w:rsidRDefault="583435C9" w14:paraId="1AC34BE6" w14:textId="692DDFAC">
      <w:pPr>
        <w:pStyle w:val="ListParagraph"/>
        <w:ind w:left="360"/>
        <w:jc w:val="left"/>
        <w:rPr>
          <w:rFonts w:eastAsia="Arial" w:cs="Arial"/>
          <w:sz w:val="22"/>
          <w:szCs w:val="22"/>
        </w:rPr>
      </w:pPr>
    </w:p>
    <w:p w:rsidRPr="00FD4D59" w:rsidR="583435C9" w:rsidP="55468856" w:rsidRDefault="583435C9" w14:paraId="6F31E2CF" w14:textId="3510F922">
      <w:pPr>
        <w:pStyle w:val="ListParagraph"/>
        <w:numPr>
          <w:ilvl w:val="0"/>
          <w:numId w:val="6"/>
        </w:numPr>
        <w:rPr>
          <w:rFonts w:eastAsia="Arial" w:cs="Arial"/>
          <w:sz w:val="22"/>
          <w:szCs w:val="22"/>
        </w:rPr>
      </w:pPr>
      <w:r w:rsidRPr="00FD4D59">
        <w:rPr>
          <w:rFonts w:eastAsia="Arial" w:cs="Arial"/>
          <w:sz w:val="22"/>
          <w:szCs w:val="22"/>
        </w:rPr>
        <w:t>The exceptional licence request</w:t>
      </w:r>
      <w:r w:rsidRPr="00FD4D59" w:rsidR="20EF6AE4">
        <w:rPr>
          <w:rFonts w:eastAsia="Arial" w:cs="Arial"/>
          <w:sz w:val="22"/>
          <w:szCs w:val="22"/>
        </w:rPr>
        <w:t>s</w:t>
      </w:r>
      <w:r w:rsidRPr="00FD4D59">
        <w:rPr>
          <w:rFonts w:eastAsia="Arial" w:cs="Arial"/>
          <w:sz w:val="22"/>
          <w:szCs w:val="22"/>
        </w:rPr>
        <w:t xml:space="preserve"> for movement between England</w:t>
      </w:r>
      <w:r w:rsidRPr="00FD4D59" w:rsidR="37B64A08">
        <w:rPr>
          <w:rFonts w:eastAsia="Arial" w:cs="Arial"/>
          <w:sz w:val="22"/>
          <w:szCs w:val="22"/>
        </w:rPr>
        <w:t>/Wales</w:t>
      </w:r>
      <w:r w:rsidRPr="00FD4D59">
        <w:rPr>
          <w:rFonts w:eastAsia="Arial" w:cs="Arial"/>
          <w:sz w:val="22"/>
          <w:szCs w:val="22"/>
        </w:rPr>
        <w:t xml:space="preserve"> and Scotland must be made by the FBO to the FSS OV who in turn will direct the request to APHA.</w:t>
      </w:r>
    </w:p>
    <w:p w:rsidRPr="00FD4D59" w:rsidR="583435C9" w:rsidP="55468856" w:rsidRDefault="583435C9" w14:paraId="3CD3C5AB" w14:textId="0D8E21C9">
      <w:pPr>
        <w:pStyle w:val="ListParagraph"/>
        <w:numPr>
          <w:ilvl w:val="0"/>
          <w:numId w:val="6"/>
        </w:numPr>
        <w:rPr>
          <w:rFonts w:eastAsia="Arial" w:cs="Arial"/>
          <w:sz w:val="22"/>
          <w:szCs w:val="22"/>
        </w:rPr>
      </w:pPr>
      <w:r w:rsidRPr="00FD4D59">
        <w:rPr>
          <w:rFonts w:eastAsia="Arial" w:cs="Arial"/>
          <w:sz w:val="22"/>
          <w:szCs w:val="22"/>
        </w:rPr>
        <w:t xml:space="preserve">The request should be put by the FSS OV to APHA offices through the Customer Advice Team for England: </w:t>
      </w:r>
      <w:hyperlink r:id="rId11">
        <w:r w:rsidRPr="00FD4D59">
          <w:rPr>
            <w:rFonts w:eastAsia="Arial" w:cs="Arial"/>
            <w:sz w:val="22"/>
            <w:szCs w:val="22"/>
            <w:u w:val="single"/>
          </w:rPr>
          <w:t>customeradvice@apha.gov.uk</w:t>
        </w:r>
        <w:r w:rsidRPr="00FD4D59" w:rsidR="4A93101E">
          <w:rPr>
            <w:rFonts w:eastAsia="Arial" w:cs="Arial"/>
            <w:sz w:val="22"/>
            <w:szCs w:val="22"/>
          </w:rPr>
          <w:t xml:space="preserve"> </w:t>
        </w:r>
      </w:hyperlink>
      <w:r w:rsidRPr="00FD4D59" w:rsidR="27F93331">
        <w:rPr>
          <w:rFonts w:eastAsia="Arial" w:cs="Arial"/>
          <w:sz w:val="22"/>
          <w:szCs w:val="22"/>
        </w:rPr>
        <w:t>copying your FSS Vet Advisor (VA), in case of doubt you can always contact your FSS VA for advice prior to submit</w:t>
      </w:r>
      <w:r w:rsidRPr="00FD4D59" w:rsidR="089BBDEA">
        <w:rPr>
          <w:rFonts w:eastAsia="Arial" w:cs="Arial"/>
          <w:sz w:val="22"/>
          <w:szCs w:val="22"/>
        </w:rPr>
        <w:t>ting</w:t>
      </w:r>
      <w:r w:rsidRPr="00FD4D59" w:rsidR="27F93331">
        <w:rPr>
          <w:rFonts w:eastAsia="Arial" w:cs="Arial"/>
          <w:sz w:val="22"/>
          <w:szCs w:val="22"/>
        </w:rPr>
        <w:t xml:space="preserve"> the request to APHA</w:t>
      </w:r>
      <w:r w:rsidRPr="00FD4D59" w:rsidR="7D064BB3">
        <w:rPr>
          <w:rFonts w:eastAsia="Arial" w:cs="Arial"/>
          <w:sz w:val="22"/>
          <w:szCs w:val="22"/>
        </w:rPr>
        <w:t>.</w:t>
      </w:r>
    </w:p>
    <w:p w:rsidRPr="00FD4D59" w:rsidR="583435C9" w:rsidP="55468856" w:rsidRDefault="583435C9" w14:paraId="0295F648" w14:textId="652CD900">
      <w:pPr>
        <w:pStyle w:val="ListParagraph"/>
        <w:jc w:val="left"/>
        <w:rPr>
          <w:rFonts w:eastAsia="Arial" w:cs="Arial"/>
          <w:sz w:val="22"/>
          <w:szCs w:val="22"/>
        </w:rPr>
      </w:pPr>
      <w:r w:rsidRPr="00FD4D59">
        <w:rPr>
          <w:rFonts w:eastAsia="Arial" w:cs="Arial"/>
          <w:sz w:val="22"/>
          <w:szCs w:val="22"/>
        </w:rPr>
        <w:t>In the email</w:t>
      </w:r>
      <w:r w:rsidRPr="00FD4D59" w:rsidR="5D3151A0">
        <w:rPr>
          <w:rFonts w:eastAsia="Arial" w:cs="Arial"/>
          <w:sz w:val="22"/>
          <w:szCs w:val="22"/>
        </w:rPr>
        <w:t>,</w:t>
      </w:r>
      <w:r w:rsidRPr="00FD4D59">
        <w:rPr>
          <w:rFonts w:eastAsia="Arial" w:cs="Arial"/>
          <w:sz w:val="22"/>
          <w:szCs w:val="22"/>
        </w:rPr>
        <w:t xml:space="preserve"> the</w:t>
      </w:r>
      <w:r w:rsidRPr="00FD4D59" w:rsidR="7901E9A9">
        <w:rPr>
          <w:rFonts w:eastAsia="Arial" w:cs="Arial"/>
          <w:sz w:val="22"/>
          <w:szCs w:val="22"/>
        </w:rPr>
        <w:t xml:space="preserve"> OVs</w:t>
      </w:r>
      <w:r w:rsidRPr="00FD4D59">
        <w:rPr>
          <w:rFonts w:eastAsia="Arial" w:cs="Arial"/>
          <w:sz w:val="22"/>
          <w:szCs w:val="22"/>
        </w:rPr>
        <w:t xml:space="preserve"> should explain what </w:t>
      </w:r>
      <w:r w:rsidRPr="00FD4D59" w:rsidR="3DBF70D3">
        <w:rPr>
          <w:rFonts w:eastAsia="Arial" w:cs="Arial"/>
          <w:sz w:val="22"/>
          <w:szCs w:val="22"/>
        </w:rPr>
        <w:t>the exceptional circumstances and all the relevant information about the animal/case are as</w:t>
      </w:r>
      <w:r w:rsidRPr="00FD4D59" w:rsidR="065472D1">
        <w:rPr>
          <w:rFonts w:eastAsia="Arial" w:cs="Arial"/>
          <w:sz w:val="22"/>
          <w:szCs w:val="22"/>
        </w:rPr>
        <w:t xml:space="preserve"> per below</w:t>
      </w:r>
      <w:r w:rsidRPr="00FD4D59" w:rsidR="6C396234">
        <w:rPr>
          <w:rFonts w:eastAsia="Arial" w:cs="Arial"/>
          <w:sz w:val="22"/>
          <w:szCs w:val="22"/>
        </w:rPr>
        <w:t>:</w:t>
      </w:r>
      <w:r w:rsidRPr="00FD4D59">
        <w:rPr>
          <w:rFonts w:eastAsia="Arial" w:cs="Arial"/>
          <w:sz w:val="22"/>
          <w:szCs w:val="22"/>
        </w:rPr>
        <w:t xml:space="preserve"> </w:t>
      </w:r>
    </w:p>
    <w:p w:rsidRPr="00FD4D59" w:rsidR="3E78D25B" w:rsidP="55468856" w:rsidRDefault="4F22D764" w14:paraId="4697C4F2" w14:textId="2CD46084">
      <w:pPr>
        <w:pStyle w:val="ListParagraph"/>
        <w:numPr>
          <w:ilvl w:val="0"/>
          <w:numId w:val="5"/>
        </w:numPr>
        <w:jc w:val="left"/>
        <w:rPr>
          <w:rFonts w:eastAsia="Arial" w:cs="Arial"/>
          <w:sz w:val="22"/>
          <w:szCs w:val="22"/>
        </w:rPr>
      </w:pPr>
      <w:r w:rsidRPr="00FD4D59">
        <w:rPr>
          <w:rFonts w:eastAsia="Arial" w:cs="Arial"/>
          <w:sz w:val="22"/>
          <w:szCs w:val="22"/>
        </w:rPr>
        <w:t>spe</w:t>
      </w:r>
      <w:r w:rsidRPr="00FD4D59" w:rsidR="4367DE9D">
        <w:rPr>
          <w:rFonts w:eastAsia="Arial" w:cs="Arial"/>
          <w:sz w:val="22"/>
          <w:szCs w:val="22"/>
        </w:rPr>
        <w:t>cies</w:t>
      </w:r>
    </w:p>
    <w:p w:rsidRPr="00FD4D59" w:rsidR="4367DE9D" w:rsidP="55468856" w:rsidRDefault="4367DE9D" w14:paraId="35C6CB62" w14:textId="53A78B51">
      <w:pPr>
        <w:pStyle w:val="ListParagraph"/>
        <w:numPr>
          <w:ilvl w:val="0"/>
          <w:numId w:val="5"/>
        </w:numPr>
        <w:jc w:val="left"/>
        <w:rPr>
          <w:rFonts w:eastAsia="Arial" w:cs="Arial"/>
          <w:sz w:val="22"/>
          <w:szCs w:val="22"/>
        </w:rPr>
      </w:pPr>
      <w:r w:rsidRPr="00FD4D59">
        <w:rPr>
          <w:rFonts w:eastAsia="Arial" w:cs="Arial"/>
          <w:sz w:val="22"/>
          <w:szCs w:val="22"/>
        </w:rPr>
        <w:t>number of animals</w:t>
      </w:r>
    </w:p>
    <w:p w:rsidRPr="00FD4D59" w:rsidR="04AA8080" w:rsidP="55468856" w:rsidRDefault="01ACC0D6" w14:paraId="1380C346" w14:textId="0EDE4C17">
      <w:pPr>
        <w:pStyle w:val="ListParagraph"/>
        <w:numPr>
          <w:ilvl w:val="0"/>
          <w:numId w:val="5"/>
        </w:numPr>
        <w:jc w:val="left"/>
        <w:rPr>
          <w:rFonts w:eastAsia="Arial" w:cs="Arial"/>
          <w:sz w:val="22"/>
          <w:szCs w:val="22"/>
        </w:rPr>
      </w:pPr>
      <w:r w:rsidRPr="00FD4D59">
        <w:rPr>
          <w:rFonts w:eastAsia="Arial" w:cs="Arial"/>
          <w:sz w:val="22"/>
          <w:szCs w:val="22"/>
        </w:rPr>
        <w:t>D</w:t>
      </w:r>
      <w:r w:rsidRPr="00FD4D59" w:rsidR="4367DE9D">
        <w:rPr>
          <w:rFonts w:eastAsia="Arial" w:cs="Arial"/>
          <w:sz w:val="22"/>
          <w:szCs w:val="22"/>
        </w:rPr>
        <w:t>escription</w:t>
      </w:r>
      <w:r w:rsidRPr="00FD4D59" w:rsidR="04AA8080">
        <w:rPr>
          <w:rFonts w:eastAsia="Arial" w:cs="Arial"/>
          <w:sz w:val="22"/>
          <w:szCs w:val="22"/>
        </w:rPr>
        <w:t xml:space="preserve"> (brief description – age, </w:t>
      </w:r>
      <w:r w:rsidRPr="00FD4D59" w:rsidR="551E4B2C">
        <w:rPr>
          <w:rFonts w:eastAsia="Arial" w:cs="Arial"/>
          <w:sz w:val="22"/>
          <w:szCs w:val="22"/>
        </w:rPr>
        <w:t>identification</w:t>
      </w:r>
      <w:r w:rsidRPr="00FD4D59" w:rsidR="7850ACE5">
        <w:rPr>
          <w:rFonts w:eastAsia="Arial" w:cs="Arial"/>
          <w:sz w:val="22"/>
          <w:szCs w:val="22"/>
        </w:rPr>
        <w:t xml:space="preserve"> etc.</w:t>
      </w:r>
      <w:r w:rsidRPr="00FD4D59" w:rsidR="04AA8080">
        <w:rPr>
          <w:rFonts w:eastAsia="Arial" w:cs="Arial"/>
          <w:sz w:val="22"/>
          <w:szCs w:val="22"/>
        </w:rPr>
        <w:t>)</w:t>
      </w:r>
    </w:p>
    <w:p w:rsidRPr="00FD4D59" w:rsidR="4367DE9D" w:rsidP="55468856" w:rsidRDefault="4367DE9D" w14:paraId="4BB52589" w14:textId="1BD50DAE">
      <w:pPr>
        <w:pStyle w:val="ListParagraph"/>
        <w:numPr>
          <w:ilvl w:val="0"/>
          <w:numId w:val="5"/>
        </w:numPr>
        <w:jc w:val="left"/>
        <w:rPr>
          <w:rFonts w:eastAsia="Arial" w:cs="Arial"/>
          <w:sz w:val="22"/>
          <w:szCs w:val="22"/>
        </w:rPr>
      </w:pPr>
      <w:r w:rsidRPr="00FD4D59">
        <w:rPr>
          <w:rFonts w:eastAsia="Arial" w:cs="Arial"/>
          <w:sz w:val="22"/>
          <w:szCs w:val="22"/>
        </w:rPr>
        <w:t>address for both ends</w:t>
      </w:r>
      <w:r w:rsidRPr="00FD4D59" w:rsidR="12125EF0">
        <w:rPr>
          <w:rFonts w:eastAsia="Arial" w:cs="Arial"/>
          <w:sz w:val="22"/>
          <w:szCs w:val="22"/>
        </w:rPr>
        <w:t>,</w:t>
      </w:r>
    </w:p>
    <w:p w:rsidRPr="00FD4D59" w:rsidR="12125EF0" w:rsidP="55468856" w:rsidRDefault="12125EF0" w14:paraId="30FFB527" w14:textId="7319259F">
      <w:pPr>
        <w:pStyle w:val="ListParagraph"/>
        <w:numPr>
          <w:ilvl w:val="0"/>
          <w:numId w:val="5"/>
        </w:numPr>
        <w:jc w:val="left"/>
        <w:rPr>
          <w:rFonts w:eastAsia="Arial" w:cs="Arial"/>
          <w:sz w:val="22"/>
          <w:szCs w:val="22"/>
        </w:rPr>
      </w:pPr>
      <w:r w:rsidRPr="00FD4D59">
        <w:rPr>
          <w:rFonts w:eastAsia="Arial" w:cs="Arial"/>
          <w:sz w:val="22"/>
          <w:szCs w:val="22"/>
        </w:rPr>
        <w:t>when and why the request is placed including why more local solutions are not applicable</w:t>
      </w:r>
      <w:r w:rsidRPr="00FD4D59" w:rsidR="1262F8E8">
        <w:rPr>
          <w:rFonts w:eastAsia="Arial" w:cs="Arial"/>
          <w:sz w:val="22"/>
          <w:szCs w:val="22"/>
        </w:rPr>
        <w:t>;</w:t>
      </w:r>
    </w:p>
    <w:p w:rsidRPr="00FD4D59" w:rsidR="12125EF0" w:rsidP="55468856" w:rsidRDefault="12125EF0" w14:paraId="5D9556A9" w14:textId="0DFDAB39">
      <w:pPr>
        <w:pStyle w:val="ListParagraph"/>
        <w:numPr>
          <w:ilvl w:val="0"/>
          <w:numId w:val="5"/>
        </w:numPr>
        <w:jc w:val="left"/>
        <w:rPr>
          <w:rFonts w:eastAsia="Arial" w:cs="Arial"/>
          <w:sz w:val="22"/>
          <w:szCs w:val="22"/>
        </w:rPr>
      </w:pPr>
      <w:r w:rsidRPr="00FD4D59">
        <w:rPr>
          <w:rFonts w:eastAsia="Arial" w:cs="Arial"/>
          <w:sz w:val="22"/>
          <w:szCs w:val="22"/>
        </w:rPr>
        <w:t>distance of the proposed movement.</w:t>
      </w:r>
    </w:p>
    <w:p w:rsidRPr="00FD4D59" w:rsidR="12125EF0" w:rsidP="55468856" w:rsidRDefault="12125EF0" w14:paraId="06687F4B" w14:textId="5A191737">
      <w:pPr>
        <w:pStyle w:val="ListParagraph"/>
        <w:jc w:val="left"/>
        <w:rPr>
          <w:rFonts w:eastAsia="Arial" w:cs="Arial"/>
          <w:sz w:val="22"/>
          <w:szCs w:val="22"/>
        </w:rPr>
      </w:pPr>
      <w:r w:rsidRPr="00FD4D59">
        <w:rPr>
          <w:rFonts w:eastAsia="Arial" w:cs="Arial"/>
          <w:sz w:val="22"/>
          <w:szCs w:val="22"/>
        </w:rPr>
        <w:t xml:space="preserve">Please note the above list is not </w:t>
      </w:r>
      <w:r w:rsidRPr="00FD4D59" w:rsidR="1415EDCF">
        <w:rPr>
          <w:rFonts w:eastAsia="Arial" w:cs="Arial"/>
          <w:sz w:val="22"/>
          <w:szCs w:val="22"/>
        </w:rPr>
        <w:t>exhaustive, so please add any other information that may be relevant.</w:t>
      </w:r>
      <w:r w:rsidRPr="00FD4D59" w:rsidR="7B9C1581">
        <w:rPr>
          <w:rFonts w:eastAsia="Arial" w:cs="Arial"/>
          <w:sz w:val="22"/>
          <w:szCs w:val="22"/>
        </w:rPr>
        <w:t xml:space="preserve"> Also ensure that animals are not under any movement restrictions (</w:t>
      </w:r>
      <w:r w:rsidRPr="00FD4D59" w:rsidR="0C7C3221">
        <w:rPr>
          <w:rFonts w:eastAsia="Arial" w:cs="Arial"/>
          <w:sz w:val="22"/>
          <w:szCs w:val="22"/>
        </w:rPr>
        <w:t xml:space="preserve">e.g. </w:t>
      </w:r>
      <w:r w:rsidRPr="00FD4D59" w:rsidR="7B9C1581">
        <w:rPr>
          <w:rFonts w:eastAsia="Arial" w:cs="Arial"/>
          <w:sz w:val="22"/>
          <w:szCs w:val="22"/>
        </w:rPr>
        <w:t>TB)</w:t>
      </w:r>
      <w:r w:rsidRPr="00FD4D59" w:rsidR="0CC7D52D">
        <w:rPr>
          <w:rFonts w:eastAsia="Arial" w:cs="Arial"/>
          <w:sz w:val="22"/>
          <w:szCs w:val="22"/>
        </w:rPr>
        <w:t>.</w:t>
      </w:r>
    </w:p>
    <w:p w:rsidRPr="00FD4D59" w:rsidR="6B4DCA9C" w:rsidP="55468856" w:rsidRDefault="6B4DCA9C" w14:paraId="7CBF7E7E" w14:textId="694A4B9E">
      <w:pPr>
        <w:pStyle w:val="ListParagraph"/>
        <w:jc w:val="left"/>
        <w:rPr>
          <w:rFonts w:eastAsia="Arial" w:cs="Arial"/>
          <w:sz w:val="22"/>
          <w:szCs w:val="22"/>
        </w:rPr>
      </w:pPr>
    </w:p>
    <w:p w:rsidRPr="00FD4D59" w:rsidR="7B9C1581" w:rsidP="55468856" w:rsidRDefault="7B9C1581" w14:paraId="4D8F4AC8" w14:textId="59C6F036">
      <w:pPr>
        <w:pStyle w:val="ListParagraph"/>
        <w:jc w:val="left"/>
        <w:rPr>
          <w:rFonts w:eastAsia="Arial" w:cs="Arial"/>
          <w:sz w:val="22"/>
          <w:szCs w:val="22"/>
        </w:rPr>
      </w:pPr>
      <w:r w:rsidRPr="00FD4D59">
        <w:rPr>
          <w:rFonts w:eastAsia="Arial" w:cs="Arial"/>
          <w:sz w:val="22"/>
          <w:szCs w:val="22"/>
        </w:rPr>
        <w:t>Exceptional circumstances could include, but not limited to:</w:t>
      </w:r>
    </w:p>
    <w:p w:rsidRPr="00FD4D59" w:rsidR="6B4DCA9C" w:rsidP="55468856" w:rsidRDefault="6B4DCA9C" w14:paraId="5492093C" w14:textId="3B67C0B0">
      <w:pPr>
        <w:pStyle w:val="ListParagraph"/>
        <w:jc w:val="left"/>
        <w:rPr>
          <w:rFonts w:eastAsia="Arial" w:cs="Arial"/>
          <w:sz w:val="22"/>
          <w:szCs w:val="22"/>
        </w:rPr>
      </w:pPr>
    </w:p>
    <w:p w:rsidRPr="00FD4D59" w:rsidR="7B9C1581" w:rsidP="55468856" w:rsidRDefault="7B9C1581" w14:paraId="16408BEC" w14:textId="1E528BCE">
      <w:pPr>
        <w:pStyle w:val="ListParagraph"/>
        <w:numPr>
          <w:ilvl w:val="0"/>
          <w:numId w:val="4"/>
        </w:numPr>
        <w:jc w:val="left"/>
        <w:rPr>
          <w:rFonts w:eastAsia="Arial" w:cs="Arial"/>
          <w:sz w:val="22"/>
          <w:szCs w:val="22"/>
        </w:rPr>
      </w:pPr>
      <w:r w:rsidRPr="00FD4D59">
        <w:rPr>
          <w:rFonts w:eastAsia="Arial" w:cs="Arial"/>
          <w:sz w:val="22"/>
          <w:szCs w:val="22"/>
        </w:rPr>
        <w:t>Production/line breakdowns</w:t>
      </w:r>
    </w:p>
    <w:p w:rsidRPr="00FD4D59" w:rsidR="7B9C1581" w:rsidP="55468856" w:rsidRDefault="7B9C1581" w14:paraId="512D7030" w14:textId="4523FA04">
      <w:pPr>
        <w:pStyle w:val="ListParagraph"/>
        <w:numPr>
          <w:ilvl w:val="0"/>
          <w:numId w:val="4"/>
        </w:numPr>
        <w:jc w:val="left"/>
        <w:rPr>
          <w:rFonts w:eastAsia="Arial" w:cs="Arial"/>
          <w:sz w:val="22"/>
          <w:szCs w:val="22"/>
        </w:rPr>
      </w:pPr>
      <w:r w:rsidRPr="00FD4D59">
        <w:rPr>
          <w:rFonts w:eastAsia="Arial" w:cs="Arial"/>
          <w:sz w:val="22"/>
          <w:szCs w:val="22"/>
        </w:rPr>
        <w:t>Fire/flood</w:t>
      </w:r>
    </w:p>
    <w:p w:rsidRPr="00FD4D59" w:rsidR="7B9C1581" w:rsidP="55468856" w:rsidRDefault="7B9C1581" w14:paraId="17ED34FD" w14:textId="4DA20D2B">
      <w:pPr>
        <w:pStyle w:val="ListParagraph"/>
        <w:numPr>
          <w:ilvl w:val="0"/>
          <w:numId w:val="4"/>
        </w:numPr>
        <w:jc w:val="left"/>
        <w:rPr>
          <w:rFonts w:eastAsia="Arial" w:cs="Arial"/>
          <w:sz w:val="22"/>
          <w:szCs w:val="22"/>
        </w:rPr>
      </w:pPr>
      <w:r w:rsidRPr="00FD4D59">
        <w:rPr>
          <w:rFonts w:eastAsia="Arial" w:cs="Arial"/>
          <w:sz w:val="22"/>
          <w:szCs w:val="22"/>
        </w:rPr>
        <w:t>Any other situation compromising the welfare of the animals with no other obvious solution (e.g</w:t>
      </w:r>
      <w:r w:rsidRPr="00FD4D59" w:rsidR="60984F63">
        <w:rPr>
          <w:rFonts w:eastAsia="Arial" w:cs="Arial"/>
          <w:sz w:val="22"/>
          <w:szCs w:val="22"/>
        </w:rPr>
        <w:t>.</w:t>
      </w:r>
      <w:r w:rsidRPr="00FD4D59">
        <w:rPr>
          <w:rFonts w:eastAsia="Arial" w:cs="Arial"/>
          <w:sz w:val="22"/>
          <w:szCs w:val="22"/>
        </w:rPr>
        <w:t xml:space="preserve"> oversized animal that cannot safely be slaughtered)</w:t>
      </w:r>
    </w:p>
    <w:p w:rsidRPr="00FD4D59" w:rsidR="7035CAFB" w:rsidP="55468856" w:rsidRDefault="7035CAFB" w14:paraId="69468924" w14:textId="237D3D9E">
      <w:pPr>
        <w:spacing w:line="240" w:lineRule="atLeast"/>
        <w:rPr>
          <w:rFonts w:eastAsia="Arial" w:cs="Arial"/>
          <w:sz w:val="22"/>
          <w:szCs w:val="22"/>
        </w:rPr>
      </w:pPr>
    </w:p>
    <w:p w:rsidRPr="00FD4D59" w:rsidR="3A29748F" w:rsidP="55468856" w:rsidRDefault="3A29748F" w14:paraId="6B73B3BC" w14:textId="50DEAF8B">
      <w:pPr>
        <w:spacing w:before="210" w:after="210" w:line="300" w:lineRule="auto"/>
        <w:rPr>
          <w:rFonts w:eastAsia="Arial" w:cs="Arial"/>
          <w:b/>
          <w:bCs/>
          <w:sz w:val="22"/>
          <w:szCs w:val="22"/>
        </w:rPr>
      </w:pPr>
      <w:r w:rsidRPr="00FD4D59">
        <w:rPr>
          <w:rFonts w:eastAsia="Arial" w:cs="Arial"/>
          <w:b/>
          <w:bCs/>
          <w:sz w:val="22"/>
          <w:szCs w:val="22"/>
        </w:rPr>
        <w:t>Procedure to move animals from a Scottish abattoir to an</w:t>
      </w:r>
      <w:r w:rsidRPr="00FD4D59" w:rsidR="788E26F7">
        <w:rPr>
          <w:rFonts w:eastAsia="Arial" w:cs="Arial"/>
          <w:b/>
          <w:bCs/>
          <w:sz w:val="22"/>
          <w:szCs w:val="22"/>
        </w:rPr>
        <w:t>other Scottish abattoir</w:t>
      </w:r>
      <w:r w:rsidRPr="00FD4D59">
        <w:rPr>
          <w:rFonts w:eastAsia="Arial" w:cs="Arial"/>
          <w:b/>
          <w:bCs/>
          <w:sz w:val="22"/>
          <w:szCs w:val="22"/>
        </w:rPr>
        <w:t>:</w:t>
      </w:r>
    </w:p>
    <w:p w:rsidRPr="00FD4D59" w:rsidR="3B90816E" w:rsidP="55468856" w:rsidRDefault="3B90816E" w14:paraId="0AE8A677" w14:textId="24CE1531">
      <w:pPr>
        <w:spacing w:before="210" w:after="210" w:line="300" w:lineRule="auto"/>
        <w:rPr>
          <w:rFonts w:eastAsia="Arial" w:cs="Arial"/>
          <w:sz w:val="22"/>
          <w:szCs w:val="22"/>
        </w:rPr>
      </w:pPr>
      <w:r w:rsidRPr="00FD4D59">
        <w:rPr>
          <w:rFonts w:eastAsia="Arial" w:cs="Arial"/>
          <w:sz w:val="22"/>
          <w:szCs w:val="22"/>
        </w:rPr>
        <w:t>Where there is a genuine and justifiable reason, cattle, sheep and goats may be moved from one Scottish slaughterhouse to another Scottish slaughterhouse.</w:t>
      </w:r>
    </w:p>
    <w:p w:rsidRPr="00FD4D59" w:rsidR="3B90816E" w:rsidP="55468856" w:rsidRDefault="3B90816E" w14:paraId="1A10F4C0" w14:textId="7D192D22">
      <w:pPr>
        <w:spacing w:before="210" w:after="210" w:line="300" w:lineRule="auto"/>
        <w:rPr>
          <w:rFonts w:eastAsia="Arial" w:cs="Arial"/>
          <w:sz w:val="22"/>
          <w:szCs w:val="22"/>
        </w:rPr>
      </w:pPr>
      <w:r w:rsidRPr="00FD4D59">
        <w:rPr>
          <w:rFonts w:eastAsia="Arial" w:cs="Arial"/>
          <w:sz w:val="22"/>
          <w:szCs w:val="22"/>
        </w:rPr>
        <w:t>Pigs may also be moved in exceptional circumstances.</w:t>
      </w:r>
    </w:p>
    <w:p w:rsidRPr="00FD4D59" w:rsidR="3B90816E" w:rsidP="55468856" w:rsidRDefault="3B90816E" w14:paraId="28F05E90" w14:textId="24A348D5">
      <w:pPr>
        <w:spacing w:before="210" w:after="210" w:line="300" w:lineRule="auto"/>
        <w:rPr>
          <w:rFonts w:eastAsia="Arial" w:cs="Arial"/>
          <w:sz w:val="22"/>
          <w:szCs w:val="22"/>
        </w:rPr>
      </w:pPr>
      <w:r w:rsidRPr="00FD4D59">
        <w:rPr>
          <w:rFonts w:eastAsia="Arial" w:cs="Arial"/>
          <w:sz w:val="22"/>
          <w:szCs w:val="22"/>
        </w:rPr>
        <w:t>In these situations:</w:t>
      </w:r>
    </w:p>
    <w:p w:rsidRPr="00FD4D59" w:rsidR="3B90816E" w:rsidP="55468856" w:rsidRDefault="3B90816E" w14:paraId="0603EDA0" w14:textId="7272C37F">
      <w:pPr>
        <w:pStyle w:val="ListParagraph"/>
        <w:numPr>
          <w:ilvl w:val="0"/>
          <w:numId w:val="1"/>
        </w:numPr>
        <w:spacing w:before="210" w:after="210" w:line="300" w:lineRule="auto"/>
        <w:jc w:val="left"/>
        <w:rPr>
          <w:rFonts w:eastAsia="Arial" w:cs="Arial"/>
          <w:sz w:val="22"/>
          <w:szCs w:val="22"/>
        </w:rPr>
      </w:pPr>
      <w:r w:rsidRPr="00FD4D59">
        <w:rPr>
          <w:rFonts w:eastAsia="Arial" w:cs="Arial"/>
          <w:sz w:val="22"/>
          <w:szCs w:val="22"/>
        </w:rPr>
        <w:t>No special licence is required.</w:t>
      </w:r>
    </w:p>
    <w:p w:rsidRPr="00FD4D59" w:rsidR="3B90816E" w:rsidP="55468856" w:rsidRDefault="3B90816E" w14:paraId="12D2EC28" w14:textId="367B683F">
      <w:pPr>
        <w:pStyle w:val="ListParagraph"/>
        <w:numPr>
          <w:ilvl w:val="0"/>
          <w:numId w:val="1"/>
        </w:numPr>
        <w:spacing w:before="210" w:after="210" w:line="300" w:lineRule="auto"/>
        <w:jc w:val="left"/>
        <w:rPr>
          <w:rFonts w:eastAsia="Arial" w:cs="Arial"/>
          <w:sz w:val="22"/>
          <w:szCs w:val="22"/>
        </w:rPr>
      </w:pPr>
      <w:r w:rsidRPr="00FD4D59">
        <w:rPr>
          <w:rFonts w:eastAsia="Arial" w:cs="Arial"/>
          <w:sz w:val="22"/>
          <w:szCs w:val="22"/>
        </w:rPr>
        <w:t>The OV must ensure that animal health and welfare requirements are met.</w:t>
      </w:r>
    </w:p>
    <w:p w:rsidRPr="00FD4D59" w:rsidR="7035CAFB" w:rsidP="00FD4D59" w:rsidRDefault="3B90816E" w14:paraId="029CBD08" w14:textId="082BAFE6">
      <w:pPr>
        <w:pStyle w:val="ListParagraph"/>
        <w:numPr>
          <w:ilvl w:val="0"/>
          <w:numId w:val="1"/>
        </w:numPr>
        <w:spacing w:before="210" w:after="210" w:line="300" w:lineRule="auto"/>
        <w:jc w:val="left"/>
        <w:rPr>
          <w:rFonts w:eastAsia="Arial" w:cs="Arial"/>
          <w:sz w:val="22"/>
          <w:szCs w:val="22"/>
        </w:rPr>
      </w:pPr>
      <w:r w:rsidRPr="00FD4D59">
        <w:rPr>
          <w:rFonts w:eastAsia="Arial" w:cs="Arial"/>
          <w:sz w:val="22"/>
          <w:szCs w:val="22"/>
        </w:rPr>
        <w:t>Animals must not be subject to statutory movement restrictions.</w:t>
      </w:r>
    </w:p>
    <w:p w:rsidRPr="00FD4D59" w:rsidR="67260A8B" w:rsidP="55468856" w:rsidRDefault="5533C3BD" w14:paraId="6401F4AF" w14:textId="35761CC5">
      <w:pPr>
        <w:spacing w:before="210" w:after="210" w:line="300" w:lineRule="auto"/>
        <w:rPr>
          <w:rFonts w:eastAsia="Arial" w:cs="Arial"/>
          <w:b/>
          <w:bCs/>
          <w:sz w:val="22"/>
          <w:szCs w:val="22"/>
        </w:rPr>
      </w:pPr>
      <w:r w:rsidRPr="00FD4D59">
        <w:rPr>
          <w:rFonts w:eastAsia="Arial" w:cs="Arial"/>
          <w:b/>
          <w:bCs/>
          <w:sz w:val="22"/>
          <w:szCs w:val="22"/>
        </w:rPr>
        <w:t>Instructions for poultry remain unchanged:</w:t>
      </w:r>
    </w:p>
    <w:p w:rsidRPr="00FD4D59" w:rsidR="67260A8B" w:rsidP="55468856" w:rsidRDefault="5533C3BD" w14:paraId="1DA3C78F" w14:textId="3A07C8E7">
      <w:pPr>
        <w:pStyle w:val="ListParagraph"/>
        <w:numPr>
          <w:ilvl w:val="0"/>
          <w:numId w:val="7"/>
        </w:numPr>
        <w:spacing w:line="300" w:lineRule="auto"/>
        <w:rPr>
          <w:rFonts w:eastAsia="Arial" w:cs="Arial"/>
          <w:sz w:val="22"/>
          <w:szCs w:val="22"/>
        </w:rPr>
      </w:pPr>
      <w:r w:rsidRPr="00FD4D59">
        <w:rPr>
          <w:rFonts w:eastAsia="Arial" w:cs="Arial"/>
          <w:sz w:val="22"/>
          <w:szCs w:val="22"/>
        </w:rPr>
        <w:t>The movement of live birds back to farm should be avoided. However, in exceptional circumstances, such movement may be considered.</w:t>
      </w:r>
    </w:p>
    <w:p w:rsidRPr="00FD4D59" w:rsidR="67260A8B" w:rsidP="55468856" w:rsidRDefault="5533C3BD" w14:paraId="26445A95" w14:textId="78B1EA64">
      <w:pPr>
        <w:pStyle w:val="ListParagraph"/>
        <w:numPr>
          <w:ilvl w:val="0"/>
          <w:numId w:val="7"/>
        </w:numPr>
        <w:spacing w:line="300" w:lineRule="auto"/>
        <w:rPr>
          <w:rFonts w:eastAsia="Arial" w:cs="Arial"/>
          <w:sz w:val="22"/>
          <w:szCs w:val="22"/>
        </w:rPr>
      </w:pPr>
      <w:r w:rsidRPr="00FD4D59">
        <w:rPr>
          <w:rFonts w:eastAsia="Arial" w:cs="Arial"/>
          <w:sz w:val="22"/>
          <w:szCs w:val="22"/>
        </w:rPr>
        <w:t>There are no licensing requirements for the movement of live poultry from a slaughterhouse.</w:t>
      </w:r>
    </w:p>
    <w:p w:rsidRPr="00FD4D59" w:rsidR="67260A8B" w:rsidP="55468856" w:rsidRDefault="5533C3BD" w14:paraId="712A37FD" w14:textId="44934B1B">
      <w:pPr>
        <w:pStyle w:val="ListParagraph"/>
        <w:numPr>
          <w:ilvl w:val="0"/>
          <w:numId w:val="7"/>
        </w:numPr>
        <w:spacing w:line="300" w:lineRule="auto"/>
        <w:rPr>
          <w:rFonts w:eastAsia="Arial" w:cs="Arial"/>
          <w:sz w:val="22"/>
          <w:szCs w:val="22"/>
        </w:rPr>
      </w:pPr>
      <w:r w:rsidRPr="00FD4D59">
        <w:rPr>
          <w:rFonts w:eastAsia="Arial" w:cs="Arial"/>
          <w:sz w:val="22"/>
          <w:szCs w:val="22"/>
        </w:rPr>
        <w:lastRenderedPageBreak/>
        <w:t>Any such movement is at the discretion of the OV, following consultation with the VA.</w:t>
      </w:r>
    </w:p>
    <w:p w:rsidRPr="00FD4D59" w:rsidR="007A4748" w:rsidP="55468856" w:rsidRDefault="007A4748" w14:paraId="5E258E21" w14:textId="347A54B4">
      <w:pPr>
        <w:rPr>
          <w:rFonts w:eastAsia="Arial" w:cs="Arial"/>
          <w:sz w:val="22"/>
          <w:szCs w:val="22"/>
        </w:rPr>
      </w:pPr>
    </w:p>
    <w:p w:rsidRPr="00FD4D59" w:rsidR="2A9D1B41" w:rsidP="55468856" w:rsidRDefault="2A9D1B41" w14:paraId="1F2A95A3" w14:textId="3E90F86C">
      <w:pPr>
        <w:rPr>
          <w:rFonts w:eastAsia="Arial" w:cs="Arial"/>
          <w:b/>
          <w:bCs/>
          <w:sz w:val="22"/>
          <w:szCs w:val="22"/>
        </w:rPr>
      </w:pPr>
      <w:r w:rsidRPr="00FD4D59">
        <w:rPr>
          <w:rFonts w:eastAsia="Arial" w:cs="Arial"/>
          <w:b/>
          <w:bCs/>
          <w:sz w:val="22"/>
          <w:szCs w:val="22"/>
        </w:rPr>
        <w:t>Revise Annex 4</w:t>
      </w:r>
    </w:p>
    <w:p w:rsidRPr="00FD4D59" w:rsidR="7035CAFB" w:rsidP="55468856" w:rsidRDefault="7035CAFB" w14:paraId="0C7F4542" w14:textId="31E75AAA">
      <w:pPr>
        <w:rPr>
          <w:rFonts w:eastAsia="Arial" w:cs="Arial"/>
          <w:b/>
          <w:bCs/>
          <w:sz w:val="22"/>
          <w:szCs w:val="22"/>
        </w:rPr>
      </w:pPr>
    </w:p>
    <w:p w:rsidRPr="00FD4D59" w:rsidR="007A4748" w:rsidP="55468856" w:rsidRDefault="7959CC4D" w14:paraId="25DCF0D8" w14:textId="0611CC1E">
      <w:pPr>
        <w:spacing w:line="259" w:lineRule="auto"/>
        <w:rPr>
          <w:rFonts w:eastAsia="Arial" w:cs="Arial"/>
          <w:sz w:val="22"/>
          <w:szCs w:val="22"/>
        </w:rPr>
      </w:pPr>
      <w:r w:rsidRPr="00FD4D59">
        <w:rPr>
          <w:rFonts w:eastAsia="Arial" w:cs="Arial"/>
          <w:sz w:val="22"/>
          <w:szCs w:val="22"/>
        </w:rPr>
        <w:t>For</w:t>
      </w:r>
      <w:r w:rsidRPr="00FD4D59" w:rsidR="2C3E3073">
        <w:rPr>
          <w:rFonts w:eastAsia="Arial" w:cs="Arial"/>
          <w:sz w:val="22"/>
          <w:szCs w:val="22"/>
        </w:rPr>
        <w:t xml:space="preserve"> all</w:t>
      </w:r>
      <w:r w:rsidRPr="00FD4D59">
        <w:rPr>
          <w:rFonts w:eastAsia="Arial" w:cs="Arial"/>
          <w:sz w:val="22"/>
          <w:szCs w:val="22"/>
        </w:rPr>
        <w:t xml:space="preserve"> applications requiring a specific licence </w:t>
      </w:r>
      <w:r w:rsidRPr="00FD4D59">
        <w:rPr>
          <w:rFonts w:eastAsia="Arial" w:cs="Arial"/>
          <w:b/>
          <w:bCs/>
          <w:sz w:val="22"/>
          <w:szCs w:val="22"/>
        </w:rPr>
        <w:t>to return animals</w:t>
      </w:r>
      <w:r w:rsidRPr="00FD4D59" w:rsidR="39E88FB3">
        <w:rPr>
          <w:rFonts w:eastAsia="Arial" w:cs="Arial"/>
          <w:b/>
          <w:bCs/>
          <w:sz w:val="22"/>
          <w:szCs w:val="22"/>
        </w:rPr>
        <w:t xml:space="preserve"> back</w:t>
      </w:r>
      <w:r w:rsidRPr="00FD4D59">
        <w:rPr>
          <w:rFonts w:eastAsia="Arial" w:cs="Arial"/>
          <w:b/>
          <w:bCs/>
          <w:sz w:val="22"/>
          <w:szCs w:val="22"/>
        </w:rPr>
        <w:t xml:space="preserve"> to a farm</w:t>
      </w:r>
      <w:r w:rsidRPr="00FD4D59">
        <w:rPr>
          <w:rFonts w:eastAsia="Arial" w:cs="Arial"/>
          <w:sz w:val="22"/>
          <w:szCs w:val="22"/>
        </w:rPr>
        <w:t xml:space="preserve">, an updated version of </w:t>
      </w:r>
      <w:r w:rsidRPr="00FD4D59">
        <w:rPr>
          <w:rFonts w:eastAsia="Arial" w:cs="Arial"/>
          <w:b/>
          <w:bCs/>
          <w:sz w:val="22"/>
          <w:szCs w:val="22"/>
        </w:rPr>
        <w:t>Annex 4</w:t>
      </w:r>
      <w:r w:rsidRPr="00FD4D59">
        <w:rPr>
          <w:rFonts w:eastAsia="Arial" w:cs="Arial"/>
          <w:sz w:val="22"/>
          <w:szCs w:val="22"/>
        </w:rPr>
        <w:t xml:space="preserve"> must be used (see </w:t>
      </w:r>
      <w:r w:rsidRPr="00FD4D59">
        <w:rPr>
          <w:rFonts w:eastAsia="Arial" w:cs="Arial"/>
          <w:b/>
          <w:bCs/>
          <w:sz w:val="22"/>
          <w:szCs w:val="22"/>
        </w:rPr>
        <w:t>Annex I</w:t>
      </w:r>
      <w:r w:rsidRPr="00FD4D59">
        <w:rPr>
          <w:rFonts w:eastAsia="Arial" w:cs="Arial"/>
          <w:sz w:val="22"/>
          <w:szCs w:val="22"/>
        </w:rPr>
        <w:t>).</w:t>
      </w:r>
    </w:p>
    <w:p w:rsidRPr="00FD4D59" w:rsidR="007A4748" w:rsidP="55468856" w:rsidRDefault="007A4748" w14:paraId="7EEF8EAC" w14:textId="0B87ED2C">
      <w:pPr>
        <w:spacing w:line="259" w:lineRule="auto"/>
        <w:rPr>
          <w:rFonts w:eastAsia="Arial" w:cs="Arial"/>
          <w:sz w:val="22"/>
          <w:szCs w:val="22"/>
        </w:rPr>
      </w:pPr>
    </w:p>
    <w:p w:rsidRPr="00FD4D59" w:rsidR="007A4748" w:rsidP="55468856" w:rsidRDefault="7959CC4D" w14:paraId="3FA16D02" w14:textId="14CDD8C7">
      <w:pPr>
        <w:spacing w:line="259" w:lineRule="auto"/>
        <w:rPr>
          <w:rFonts w:eastAsia="Arial" w:cs="Arial"/>
          <w:sz w:val="22"/>
          <w:szCs w:val="22"/>
        </w:rPr>
      </w:pPr>
      <w:r w:rsidRPr="00FD4D59">
        <w:rPr>
          <w:rFonts w:eastAsia="Arial" w:cs="Arial"/>
          <w:sz w:val="22"/>
          <w:szCs w:val="22"/>
        </w:rPr>
        <w:t>The revised Annex includes:</w:t>
      </w:r>
    </w:p>
    <w:p w:rsidRPr="00FD4D59" w:rsidR="007A4748" w:rsidP="55468856" w:rsidRDefault="007A4748" w14:paraId="2EDFBFF1" w14:textId="451E1002">
      <w:pPr>
        <w:numPr>
          <w:ilvl w:val="0"/>
          <w:numId w:val="31"/>
        </w:numPr>
        <w:rPr>
          <w:rFonts w:eastAsia="Arial" w:cs="Arial"/>
          <w:sz w:val="22"/>
          <w:szCs w:val="22"/>
        </w:rPr>
      </w:pPr>
      <w:r w:rsidRPr="00FD4D59">
        <w:rPr>
          <w:rFonts w:eastAsia="Arial" w:cs="Arial"/>
          <w:sz w:val="22"/>
          <w:szCs w:val="22"/>
        </w:rPr>
        <w:t>Additional information required by the Scottish Government to support licensing decisions</w:t>
      </w:r>
      <w:r w:rsidRPr="00FD4D59" w:rsidR="153DAC42">
        <w:rPr>
          <w:rFonts w:eastAsia="Arial" w:cs="Arial"/>
          <w:sz w:val="22"/>
          <w:szCs w:val="22"/>
        </w:rPr>
        <w:t>.</w:t>
      </w:r>
    </w:p>
    <w:p w:rsidRPr="00FD4D59" w:rsidR="7ABFAD3B" w:rsidP="55468856" w:rsidRDefault="7ABFAD3B" w14:paraId="3B9D397C" w14:textId="285C14F5">
      <w:pPr>
        <w:ind w:left="720"/>
        <w:rPr>
          <w:rFonts w:eastAsia="Arial" w:cs="Arial"/>
          <w:sz w:val="22"/>
          <w:szCs w:val="22"/>
        </w:rPr>
      </w:pPr>
    </w:p>
    <w:p w:rsidRPr="00FD4D59" w:rsidR="00D869EE" w:rsidP="55468856" w:rsidRDefault="00D869EE" w14:paraId="4155F68A" w14:textId="4D76B352">
      <w:pPr>
        <w:pStyle w:val="ListParagraph"/>
        <w:rPr>
          <w:rFonts w:eastAsia="Arial" w:cs="Arial"/>
          <w:sz w:val="22"/>
          <w:szCs w:val="22"/>
        </w:rPr>
      </w:pPr>
    </w:p>
    <w:p w:rsidRPr="00FD4D59" w:rsidR="00D856C9" w:rsidP="55468856" w:rsidRDefault="00D856C9" w14:paraId="5663B345" w14:textId="09B4B29C">
      <w:pPr>
        <w:pStyle w:val="ListParagraph"/>
        <w:tabs>
          <w:tab w:val="clear" w:pos="720"/>
          <w:tab w:val="left" w:pos="709"/>
        </w:tabs>
        <w:ind w:left="0"/>
        <w:rPr>
          <w:rFonts w:eastAsia="Arial" w:cs="Arial"/>
          <w:sz w:val="22"/>
          <w:szCs w:val="22"/>
        </w:rPr>
      </w:pPr>
      <w:r w:rsidRPr="00FD4D59">
        <w:rPr>
          <w:rFonts w:eastAsia="Arial" w:cs="Arial"/>
          <w:b/>
          <w:bCs/>
          <w:sz w:val="22"/>
          <w:szCs w:val="22"/>
        </w:rPr>
        <w:t>Field Staff</w:t>
      </w:r>
      <w:r w:rsidRPr="00FD4D59">
        <w:rPr>
          <w:rFonts w:eastAsia="Arial" w:cs="Arial"/>
          <w:sz w:val="22"/>
          <w:szCs w:val="22"/>
        </w:rPr>
        <w:t xml:space="preserve"> are required to:</w:t>
      </w:r>
    </w:p>
    <w:p w:rsidRPr="00FD4D59" w:rsidR="00887D6C" w:rsidP="55468856" w:rsidRDefault="00887D6C" w14:paraId="7434B321" w14:textId="77777777">
      <w:pPr>
        <w:pStyle w:val="ListParagraph"/>
        <w:tabs>
          <w:tab w:val="clear" w:pos="720"/>
          <w:tab w:val="left" w:pos="709"/>
        </w:tabs>
        <w:ind w:left="0"/>
        <w:rPr>
          <w:rFonts w:eastAsia="Arial" w:cs="Arial"/>
          <w:sz w:val="22"/>
          <w:szCs w:val="22"/>
        </w:rPr>
      </w:pPr>
    </w:p>
    <w:p w:rsidRPr="00FD4D59" w:rsidR="00F24EAD" w:rsidP="55468856" w:rsidRDefault="00D856C9" w14:paraId="18FDB32B" w14:textId="3B74E39C">
      <w:pPr>
        <w:pStyle w:val="ListParagraph"/>
        <w:numPr>
          <w:ilvl w:val="0"/>
          <w:numId w:val="23"/>
        </w:numPr>
        <w:tabs>
          <w:tab w:val="clear" w:pos="720"/>
          <w:tab w:val="left" w:pos="709"/>
        </w:tabs>
        <w:rPr>
          <w:rFonts w:eastAsia="Arial" w:cs="Arial"/>
          <w:sz w:val="22"/>
          <w:szCs w:val="22"/>
        </w:rPr>
      </w:pPr>
      <w:r w:rsidRPr="00FD4D59">
        <w:rPr>
          <w:rFonts w:eastAsia="Arial" w:cs="Arial"/>
          <w:sz w:val="22"/>
          <w:szCs w:val="22"/>
        </w:rPr>
        <w:t xml:space="preserve">Note the contents of the </w:t>
      </w:r>
      <w:r w:rsidRPr="00FD4D59" w:rsidR="00897466">
        <w:rPr>
          <w:rFonts w:eastAsia="Arial" w:cs="Arial"/>
          <w:sz w:val="22"/>
          <w:szCs w:val="22"/>
        </w:rPr>
        <w:t>Action Note</w:t>
      </w:r>
      <w:r w:rsidRPr="00FD4D59">
        <w:rPr>
          <w:rFonts w:eastAsia="Arial" w:cs="Arial"/>
          <w:sz w:val="22"/>
          <w:szCs w:val="22"/>
        </w:rPr>
        <w:t xml:space="preserve">, </w:t>
      </w:r>
      <w:r w:rsidRPr="00FD4D59" w:rsidR="000A0544">
        <w:rPr>
          <w:rFonts w:eastAsia="Arial" w:cs="Arial"/>
          <w:sz w:val="22"/>
          <w:szCs w:val="22"/>
        </w:rPr>
        <w:t>plant attending OVs</w:t>
      </w:r>
      <w:r w:rsidRPr="00FD4D59" w:rsidR="00CC685D">
        <w:rPr>
          <w:rFonts w:eastAsia="Arial" w:cs="Arial"/>
          <w:sz w:val="22"/>
          <w:szCs w:val="22"/>
        </w:rPr>
        <w:t xml:space="preserve"> to </w:t>
      </w:r>
      <w:r w:rsidRPr="00FD4D59">
        <w:rPr>
          <w:rFonts w:eastAsia="Arial" w:cs="Arial"/>
          <w:sz w:val="22"/>
          <w:szCs w:val="22"/>
        </w:rPr>
        <w:t>ensure that the</w:t>
      </w:r>
      <w:r w:rsidRPr="00FD4D59" w:rsidR="006F6ED1">
        <w:rPr>
          <w:rFonts w:eastAsia="Arial" w:cs="Arial"/>
          <w:sz w:val="22"/>
          <w:szCs w:val="22"/>
        </w:rPr>
        <w:t xml:space="preserve"> </w:t>
      </w:r>
      <w:r w:rsidRPr="00FD4D59" w:rsidR="00897466">
        <w:rPr>
          <w:rFonts w:eastAsia="Arial" w:cs="Arial"/>
          <w:sz w:val="22"/>
          <w:szCs w:val="22"/>
        </w:rPr>
        <w:t>Action N</w:t>
      </w:r>
      <w:r w:rsidRPr="00FD4D59">
        <w:rPr>
          <w:rFonts w:eastAsia="Arial" w:cs="Arial"/>
          <w:sz w:val="22"/>
          <w:szCs w:val="22"/>
        </w:rPr>
        <w:t xml:space="preserve">ote is read by all </w:t>
      </w:r>
      <w:r w:rsidRPr="00FD4D59" w:rsidR="00CC685D">
        <w:rPr>
          <w:rFonts w:eastAsia="Arial" w:cs="Arial"/>
          <w:sz w:val="22"/>
          <w:szCs w:val="22"/>
        </w:rPr>
        <w:t>FSS</w:t>
      </w:r>
      <w:r w:rsidRPr="00FD4D59">
        <w:rPr>
          <w:rFonts w:eastAsia="Arial" w:cs="Arial"/>
          <w:sz w:val="22"/>
          <w:szCs w:val="22"/>
        </w:rPr>
        <w:t xml:space="preserve"> staff and </w:t>
      </w:r>
      <w:r w:rsidRPr="00FD4D59" w:rsidR="00CC685D">
        <w:rPr>
          <w:rFonts w:eastAsia="Arial" w:cs="Arial"/>
          <w:sz w:val="22"/>
          <w:szCs w:val="22"/>
        </w:rPr>
        <w:t xml:space="preserve">this is </w:t>
      </w:r>
      <w:r w:rsidRPr="00FD4D59">
        <w:rPr>
          <w:rFonts w:eastAsia="Arial" w:cs="Arial"/>
          <w:sz w:val="22"/>
          <w:szCs w:val="22"/>
        </w:rPr>
        <w:t xml:space="preserve">noted </w:t>
      </w:r>
      <w:r w:rsidRPr="00FD4D59" w:rsidR="00C861FD">
        <w:rPr>
          <w:rFonts w:eastAsia="Arial" w:cs="Arial"/>
          <w:sz w:val="22"/>
          <w:szCs w:val="22"/>
        </w:rPr>
        <w:t xml:space="preserve">in the </w:t>
      </w:r>
      <w:r w:rsidRPr="00FD4D59" w:rsidR="006F6ED1">
        <w:rPr>
          <w:rFonts w:eastAsia="Arial" w:cs="Arial"/>
          <w:sz w:val="22"/>
          <w:szCs w:val="22"/>
        </w:rPr>
        <w:t>Action/</w:t>
      </w:r>
      <w:r w:rsidRPr="00FD4D59" w:rsidR="00F24EAD">
        <w:rPr>
          <w:rFonts w:eastAsia="Arial" w:cs="Arial"/>
          <w:sz w:val="22"/>
          <w:szCs w:val="22"/>
        </w:rPr>
        <w:t xml:space="preserve">Information </w:t>
      </w:r>
      <w:r w:rsidRPr="00FD4D59" w:rsidR="00C861FD">
        <w:rPr>
          <w:rFonts w:eastAsia="Arial" w:cs="Arial"/>
          <w:sz w:val="22"/>
          <w:szCs w:val="22"/>
        </w:rPr>
        <w:t>Log</w:t>
      </w:r>
      <w:r w:rsidRPr="00FD4D59">
        <w:rPr>
          <w:rFonts w:eastAsia="Arial" w:cs="Arial"/>
          <w:sz w:val="22"/>
          <w:szCs w:val="22"/>
        </w:rPr>
        <w:t>.</w:t>
      </w:r>
    </w:p>
    <w:p w:rsidRPr="00FD4D59" w:rsidR="00EA50CD" w:rsidP="55468856" w:rsidRDefault="00EA50CD" w14:paraId="027EFF8C" w14:textId="5EA637F3">
      <w:pPr>
        <w:pStyle w:val="ListParagraph"/>
        <w:numPr>
          <w:ilvl w:val="0"/>
          <w:numId w:val="23"/>
        </w:numPr>
        <w:tabs>
          <w:tab w:val="clear" w:pos="720"/>
          <w:tab w:val="left" w:pos="709"/>
        </w:tabs>
        <w:rPr>
          <w:rFonts w:eastAsia="Arial" w:cs="Arial"/>
          <w:sz w:val="22"/>
          <w:szCs w:val="22"/>
        </w:rPr>
      </w:pPr>
      <w:r w:rsidRPr="00FD4D59">
        <w:rPr>
          <w:rFonts w:eastAsia="Arial" w:cs="Arial"/>
          <w:sz w:val="22"/>
          <w:szCs w:val="22"/>
        </w:rPr>
        <w:t>All FSS staff to follow the new instructions immediately upon publication of this AN.</w:t>
      </w:r>
    </w:p>
    <w:p w:rsidRPr="00FD4D59" w:rsidR="00D856C9" w:rsidP="55468856" w:rsidRDefault="00F24EAD" w14:paraId="4EF18D92" w14:textId="2C594AFD">
      <w:pPr>
        <w:pStyle w:val="ListParagraph"/>
        <w:numPr>
          <w:ilvl w:val="0"/>
          <w:numId w:val="23"/>
        </w:numPr>
        <w:tabs>
          <w:tab w:val="clear" w:pos="720"/>
          <w:tab w:val="left" w:pos="709"/>
        </w:tabs>
        <w:rPr>
          <w:rFonts w:eastAsia="Arial" w:cs="Arial"/>
          <w:sz w:val="22"/>
          <w:szCs w:val="22"/>
        </w:rPr>
      </w:pPr>
      <w:r w:rsidRPr="00FD4D59">
        <w:rPr>
          <w:rFonts w:eastAsia="Arial" w:cs="Arial"/>
          <w:sz w:val="22"/>
          <w:szCs w:val="22"/>
        </w:rPr>
        <w:t>Print a copy for the plant file together with an Action/ Information Log</w:t>
      </w:r>
      <w:r w:rsidRPr="00FD4D59" w:rsidR="00B754FA">
        <w:rPr>
          <w:rFonts w:eastAsia="Arial" w:cs="Arial"/>
          <w:sz w:val="22"/>
          <w:szCs w:val="22"/>
        </w:rPr>
        <w:t xml:space="preserve"> </w:t>
      </w:r>
      <w:r w:rsidRPr="00FD4D59" w:rsidR="007850F0">
        <w:rPr>
          <w:rFonts w:eastAsia="Arial" w:cs="Arial"/>
          <w:sz w:val="22"/>
          <w:szCs w:val="22"/>
        </w:rPr>
        <w:t>found at the end of this Action/Information Note</w:t>
      </w:r>
      <w:r w:rsidRPr="00FD4D59">
        <w:rPr>
          <w:rFonts w:eastAsia="Arial" w:cs="Arial"/>
          <w:sz w:val="22"/>
          <w:szCs w:val="22"/>
        </w:rPr>
        <w:t>.</w:t>
      </w:r>
      <w:r w:rsidRPr="00FD4D59" w:rsidR="00CC685D">
        <w:rPr>
          <w:rFonts w:eastAsia="Arial" w:cs="Arial"/>
          <w:sz w:val="22"/>
          <w:szCs w:val="22"/>
        </w:rPr>
        <w:t xml:space="preserve"> </w:t>
      </w:r>
    </w:p>
    <w:p w:rsidRPr="00FD4D59" w:rsidR="00D856C9" w:rsidP="55468856" w:rsidRDefault="00D856C9" w14:paraId="21A8C283" w14:textId="5C660B65">
      <w:pPr>
        <w:pStyle w:val="ListParagraph"/>
        <w:tabs>
          <w:tab w:val="clear" w:pos="720"/>
          <w:tab w:val="left" w:pos="709"/>
        </w:tabs>
        <w:ind w:left="0"/>
        <w:rPr>
          <w:rFonts w:eastAsia="Arial" w:cs="Arial"/>
          <w:sz w:val="22"/>
          <w:szCs w:val="22"/>
        </w:rPr>
      </w:pPr>
    </w:p>
    <w:p w:rsidRPr="00FD4D59" w:rsidR="00D856C9" w:rsidP="55468856" w:rsidRDefault="006F6ED1" w14:paraId="0CEF569A" w14:textId="28AAF704">
      <w:pPr>
        <w:pStyle w:val="ListParagraph"/>
        <w:tabs>
          <w:tab w:val="clear" w:pos="720"/>
          <w:tab w:val="left" w:pos="709"/>
        </w:tabs>
        <w:ind w:left="0"/>
        <w:rPr>
          <w:rFonts w:eastAsia="Arial" w:cs="Arial"/>
          <w:sz w:val="22"/>
          <w:szCs w:val="22"/>
        </w:rPr>
      </w:pPr>
      <w:r w:rsidRPr="00FD4D59">
        <w:rPr>
          <w:rFonts w:eastAsia="Arial" w:cs="Arial"/>
          <w:b/>
          <w:bCs/>
          <w:sz w:val="22"/>
          <w:szCs w:val="22"/>
        </w:rPr>
        <w:t xml:space="preserve">This </w:t>
      </w:r>
      <w:r w:rsidRPr="00FD4D59" w:rsidR="00897466">
        <w:rPr>
          <w:rFonts w:eastAsia="Arial" w:cs="Arial"/>
          <w:b/>
          <w:bCs/>
          <w:sz w:val="22"/>
          <w:szCs w:val="22"/>
        </w:rPr>
        <w:t>Action Note</w:t>
      </w:r>
      <w:r w:rsidRPr="00FD4D59">
        <w:rPr>
          <w:rFonts w:eastAsia="Arial" w:cs="Arial"/>
          <w:b/>
          <w:bCs/>
          <w:sz w:val="22"/>
          <w:szCs w:val="22"/>
        </w:rPr>
        <w:t xml:space="preserve"> will be</w:t>
      </w:r>
      <w:r w:rsidRPr="00FD4D59" w:rsidR="00D856C9">
        <w:rPr>
          <w:rFonts w:eastAsia="Arial" w:cs="Arial"/>
          <w:sz w:val="22"/>
          <w:szCs w:val="22"/>
        </w:rPr>
        <w:t>:</w:t>
      </w:r>
    </w:p>
    <w:p w:rsidRPr="00FD4D59" w:rsidR="12F79B87" w:rsidP="55468856" w:rsidRDefault="12F79B87" w14:paraId="6C273831" w14:textId="0D677F6E">
      <w:pPr>
        <w:pStyle w:val="ListParagraph"/>
        <w:tabs>
          <w:tab w:val="clear" w:pos="720"/>
          <w:tab w:val="left" w:pos="709"/>
        </w:tabs>
        <w:ind w:left="0"/>
        <w:rPr>
          <w:rFonts w:eastAsia="Arial" w:cs="Arial"/>
          <w:sz w:val="22"/>
          <w:szCs w:val="22"/>
        </w:rPr>
      </w:pPr>
    </w:p>
    <w:p w:rsidRPr="00FD4D59" w:rsidR="00D856C9" w:rsidP="55468856" w:rsidRDefault="00D856C9" w14:paraId="6FB53D9F" w14:textId="25E01A64">
      <w:pPr>
        <w:pStyle w:val="ListParagraph"/>
        <w:numPr>
          <w:ilvl w:val="0"/>
          <w:numId w:val="22"/>
        </w:numPr>
        <w:tabs>
          <w:tab w:val="clear" w:pos="720"/>
          <w:tab w:val="left" w:pos="709"/>
        </w:tabs>
        <w:rPr>
          <w:rFonts w:eastAsia="Arial" w:cs="Arial"/>
          <w:sz w:val="22"/>
          <w:szCs w:val="22"/>
        </w:rPr>
      </w:pPr>
      <w:r w:rsidRPr="00FD4D59">
        <w:rPr>
          <w:rFonts w:eastAsia="Arial" w:cs="Arial"/>
          <w:sz w:val="22"/>
          <w:szCs w:val="22"/>
        </w:rPr>
        <w:t>Upload</w:t>
      </w:r>
      <w:r w:rsidRPr="00FD4D59" w:rsidR="006F6ED1">
        <w:rPr>
          <w:rFonts w:eastAsia="Arial" w:cs="Arial"/>
          <w:sz w:val="22"/>
          <w:szCs w:val="22"/>
        </w:rPr>
        <w:t>ed</w:t>
      </w:r>
      <w:r w:rsidRPr="00FD4D59">
        <w:rPr>
          <w:rFonts w:eastAsia="Arial" w:cs="Arial"/>
          <w:sz w:val="22"/>
          <w:szCs w:val="22"/>
        </w:rPr>
        <w:t xml:space="preserve"> to the</w:t>
      </w:r>
      <w:r w:rsidRPr="00FD4D59" w:rsidR="006F6ED1">
        <w:rPr>
          <w:rFonts w:eastAsia="Arial" w:cs="Arial"/>
          <w:sz w:val="22"/>
          <w:szCs w:val="22"/>
        </w:rPr>
        <w:t xml:space="preserve"> </w:t>
      </w:r>
      <w:r w:rsidRPr="00FD4D59" w:rsidR="007B2700">
        <w:rPr>
          <w:rFonts w:eastAsia="Arial" w:cs="Arial"/>
          <w:sz w:val="22"/>
          <w:szCs w:val="22"/>
        </w:rPr>
        <w:t>Action</w:t>
      </w:r>
      <w:r w:rsidRPr="00FD4D59">
        <w:rPr>
          <w:rFonts w:eastAsia="Arial" w:cs="Arial"/>
          <w:sz w:val="22"/>
          <w:szCs w:val="22"/>
        </w:rPr>
        <w:t xml:space="preserve"> Note </w:t>
      </w:r>
      <w:r w:rsidRPr="00FD4D59" w:rsidR="00CC685D">
        <w:rPr>
          <w:rFonts w:eastAsia="Arial" w:cs="Arial"/>
          <w:sz w:val="22"/>
          <w:szCs w:val="22"/>
        </w:rPr>
        <w:t xml:space="preserve">Live </w:t>
      </w:r>
      <w:r w:rsidRPr="00FD4D59">
        <w:rPr>
          <w:rFonts w:eastAsia="Arial" w:cs="Arial"/>
          <w:sz w:val="22"/>
          <w:szCs w:val="22"/>
        </w:rPr>
        <w:t>Folder and Operation tracker log</w:t>
      </w:r>
      <w:r w:rsidRPr="00FD4D59" w:rsidR="004B3BEA">
        <w:rPr>
          <w:rFonts w:eastAsia="Arial" w:cs="Arial"/>
          <w:sz w:val="22"/>
          <w:szCs w:val="22"/>
        </w:rPr>
        <w:t xml:space="preserve"> on SharePoint</w:t>
      </w:r>
      <w:r w:rsidRPr="00FD4D59">
        <w:rPr>
          <w:rFonts w:eastAsia="Arial" w:cs="Arial"/>
          <w:sz w:val="22"/>
          <w:szCs w:val="22"/>
        </w:rPr>
        <w:t>.</w:t>
      </w:r>
    </w:p>
    <w:p w:rsidRPr="00FD4D59" w:rsidR="00CC685D" w:rsidP="55468856" w:rsidRDefault="00CC685D" w14:paraId="328F95F0" w14:textId="6C354BED">
      <w:pPr>
        <w:pStyle w:val="ListParagraph"/>
        <w:numPr>
          <w:ilvl w:val="0"/>
          <w:numId w:val="22"/>
        </w:numPr>
        <w:tabs>
          <w:tab w:val="clear" w:pos="720"/>
          <w:tab w:val="left" w:pos="709"/>
        </w:tabs>
        <w:rPr>
          <w:rFonts w:eastAsia="Arial" w:cs="Arial"/>
          <w:sz w:val="22"/>
          <w:szCs w:val="22"/>
        </w:rPr>
      </w:pPr>
      <w:r w:rsidRPr="00FD4D59">
        <w:rPr>
          <w:rFonts w:eastAsia="Arial" w:cs="Arial"/>
          <w:sz w:val="22"/>
          <w:szCs w:val="22"/>
        </w:rPr>
        <w:t>Forward</w:t>
      </w:r>
      <w:r w:rsidRPr="00FD4D59" w:rsidR="006F6ED1">
        <w:rPr>
          <w:rFonts w:eastAsia="Arial" w:cs="Arial"/>
          <w:sz w:val="22"/>
          <w:szCs w:val="22"/>
        </w:rPr>
        <w:t>ed</w:t>
      </w:r>
      <w:r w:rsidRPr="00FD4D59">
        <w:rPr>
          <w:rFonts w:eastAsia="Arial" w:cs="Arial"/>
          <w:sz w:val="22"/>
          <w:szCs w:val="22"/>
        </w:rPr>
        <w:t xml:space="preserve"> </w:t>
      </w:r>
      <w:r w:rsidRPr="00FD4D59" w:rsidR="00425894">
        <w:rPr>
          <w:rFonts w:eastAsia="Arial" w:cs="Arial"/>
          <w:sz w:val="22"/>
          <w:szCs w:val="22"/>
        </w:rPr>
        <w:t>to Website mailbox (</w:t>
      </w:r>
      <w:hyperlink r:id="rId12">
        <w:r w:rsidRPr="00FD4D59" w:rsidR="00C87BC1">
          <w:rPr>
            <w:rStyle w:val="Hyperlink"/>
            <w:rFonts w:eastAsia="Arial" w:cs="Arial"/>
            <w:sz w:val="22"/>
            <w:szCs w:val="22"/>
          </w:rPr>
          <w:t>websiteteam@fss.scot</w:t>
        </w:r>
      </w:hyperlink>
      <w:r w:rsidRPr="00FD4D59" w:rsidR="00425894">
        <w:rPr>
          <w:rFonts w:eastAsia="Arial" w:cs="Arial"/>
          <w:sz w:val="22"/>
          <w:szCs w:val="22"/>
        </w:rPr>
        <w:t>)</w:t>
      </w:r>
      <w:r w:rsidRPr="00FD4D59" w:rsidR="00D8174A">
        <w:rPr>
          <w:rFonts w:eastAsia="Arial" w:cs="Arial"/>
          <w:sz w:val="22"/>
          <w:szCs w:val="22"/>
        </w:rPr>
        <w:t xml:space="preserve"> </w:t>
      </w:r>
      <w:r w:rsidRPr="00FD4D59">
        <w:rPr>
          <w:rFonts w:eastAsia="Arial" w:cs="Arial"/>
          <w:sz w:val="22"/>
          <w:szCs w:val="22"/>
        </w:rPr>
        <w:t xml:space="preserve">for publication on </w:t>
      </w:r>
      <w:r w:rsidRPr="00FD4D59" w:rsidR="004B3BEA">
        <w:rPr>
          <w:rFonts w:eastAsia="Arial" w:cs="Arial"/>
          <w:sz w:val="22"/>
          <w:szCs w:val="22"/>
        </w:rPr>
        <w:t xml:space="preserve">our </w:t>
      </w:r>
      <w:r w:rsidRPr="00FD4D59">
        <w:rPr>
          <w:rFonts w:eastAsia="Arial" w:cs="Arial"/>
          <w:sz w:val="22"/>
          <w:szCs w:val="22"/>
        </w:rPr>
        <w:t>website</w:t>
      </w:r>
      <w:r w:rsidRPr="00FD4D59" w:rsidR="004B3BEA">
        <w:rPr>
          <w:rFonts w:eastAsia="Arial" w:cs="Arial"/>
          <w:sz w:val="22"/>
          <w:szCs w:val="22"/>
        </w:rPr>
        <w:t>.</w:t>
      </w:r>
    </w:p>
    <w:p w:rsidRPr="00FD4D59" w:rsidR="00D856C9" w:rsidP="55468856" w:rsidRDefault="00D856C9" w14:paraId="2D12A1F9" w14:textId="3EDC8966">
      <w:pPr>
        <w:pStyle w:val="ListParagraph"/>
        <w:tabs>
          <w:tab w:val="clear" w:pos="720"/>
          <w:tab w:val="left" w:pos="709"/>
        </w:tabs>
        <w:ind w:left="0"/>
        <w:rPr>
          <w:rFonts w:eastAsia="Arial" w:cs="Arial"/>
          <w:sz w:val="22"/>
          <w:szCs w:val="22"/>
        </w:rPr>
      </w:pPr>
    </w:p>
    <w:p w:rsidRPr="00FD4D59" w:rsidR="00D856C9" w:rsidP="55468856" w:rsidRDefault="00CC685D" w14:paraId="2D8FF3E2" w14:textId="240B74A0">
      <w:pPr>
        <w:pStyle w:val="ListParagraph"/>
        <w:tabs>
          <w:tab w:val="clear" w:pos="720"/>
          <w:tab w:val="left" w:pos="709"/>
        </w:tabs>
        <w:ind w:left="0"/>
        <w:rPr>
          <w:rFonts w:eastAsia="Arial" w:cs="Arial"/>
          <w:sz w:val="22"/>
          <w:szCs w:val="22"/>
        </w:rPr>
      </w:pPr>
      <w:r w:rsidRPr="00FD4D59">
        <w:rPr>
          <w:rFonts w:eastAsia="Arial" w:cs="Arial"/>
          <w:sz w:val="22"/>
          <w:szCs w:val="22"/>
        </w:rPr>
        <w:t>The</w:t>
      </w:r>
      <w:r w:rsidRPr="00FD4D59" w:rsidR="006F6ED1">
        <w:rPr>
          <w:rFonts w:eastAsia="Arial" w:cs="Arial"/>
          <w:sz w:val="22"/>
          <w:szCs w:val="22"/>
        </w:rPr>
        <w:t xml:space="preserve"> </w:t>
      </w:r>
      <w:r w:rsidRPr="00FD4D59" w:rsidR="00897466">
        <w:rPr>
          <w:rFonts w:eastAsia="Arial" w:cs="Arial"/>
          <w:sz w:val="22"/>
          <w:szCs w:val="22"/>
        </w:rPr>
        <w:t>Action Note</w:t>
      </w:r>
      <w:r w:rsidRPr="00FD4D59">
        <w:rPr>
          <w:rFonts w:eastAsia="Arial" w:cs="Arial"/>
          <w:sz w:val="22"/>
          <w:szCs w:val="22"/>
        </w:rPr>
        <w:t xml:space="preserve"> will remain live until either incorporated in the SMOC, or revoked.</w:t>
      </w:r>
    </w:p>
    <w:p w:rsidRPr="00FD4D59" w:rsidR="00CC685D" w:rsidP="55468856" w:rsidRDefault="004B3BEA" w14:paraId="7EC20B2A" w14:textId="3F348702">
      <w:pPr>
        <w:pStyle w:val="ListParagraph"/>
        <w:tabs>
          <w:tab w:val="clear" w:pos="720"/>
          <w:tab w:val="left" w:pos="709"/>
        </w:tabs>
        <w:ind w:left="0"/>
        <w:rPr>
          <w:rFonts w:eastAsia="Arial" w:cs="Arial"/>
          <w:sz w:val="22"/>
          <w:szCs w:val="22"/>
        </w:rPr>
      </w:pPr>
      <w:r w:rsidRPr="00FD4D59">
        <w:rPr>
          <w:rFonts w:eastAsia="Arial" w:cs="Arial"/>
          <w:sz w:val="22"/>
          <w:szCs w:val="22"/>
        </w:rPr>
        <w:t>C</w:t>
      </w:r>
      <w:r w:rsidRPr="00FD4D59" w:rsidR="00CC685D">
        <w:rPr>
          <w:rFonts w:eastAsia="Arial" w:cs="Arial"/>
          <w:sz w:val="22"/>
          <w:szCs w:val="22"/>
        </w:rPr>
        <w:t xml:space="preserve">opies of the live and revoked </w:t>
      </w:r>
      <w:r w:rsidRPr="00FD4D59" w:rsidR="00897466">
        <w:rPr>
          <w:rFonts w:eastAsia="Arial" w:cs="Arial"/>
          <w:sz w:val="22"/>
          <w:szCs w:val="22"/>
        </w:rPr>
        <w:t>Action Notes</w:t>
      </w:r>
      <w:r w:rsidRPr="00FD4D59" w:rsidR="006F6ED1">
        <w:rPr>
          <w:rFonts w:eastAsia="Arial" w:cs="Arial"/>
          <w:sz w:val="22"/>
          <w:szCs w:val="22"/>
        </w:rPr>
        <w:t xml:space="preserve"> </w:t>
      </w:r>
      <w:r w:rsidRPr="00FD4D59">
        <w:rPr>
          <w:rFonts w:eastAsia="Arial" w:cs="Arial"/>
          <w:sz w:val="22"/>
          <w:szCs w:val="22"/>
        </w:rPr>
        <w:t xml:space="preserve">can be found </w:t>
      </w:r>
      <w:r w:rsidRPr="00FD4D59" w:rsidR="006F6ED1">
        <w:rPr>
          <w:rFonts w:eastAsia="Arial" w:cs="Arial"/>
          <w:sz w:val="22"/>
          <w:szCs w:val="22"/>
        </w:rPr>
        <w:t xml:space="preserve">on </w:t>
      </w:r>
      <w:hyperlink r:id="rId13">
        <w:r w:rsidRPr="00FD4D59" w:rsidR="006F6ED1">
          <w:rPr>
            <w:rStyle w:val="Hyperlink"/>
            <w:rFonts w:eastAsia="Arial" w:cs="Arial"/>
            <w:sz w:val="22"/>
            <w:szCs w:val="22"/>
          </w:rPr>
          <w:t>SharePoint</w:t>
        </w:r>
      </w:hyperlink>
      <w:r w:rsidRPr="00FD4D59" w:rsidR="00CC685D">
        <w:rPr>
          <w:rFonts w:eastAsia="Arial" w:cs="Arial"/>
          <w:sz w:val="22"/>
          <w:szCs w:val="22"/>
        </w:rPr>
        <w:t>.</w:t>
      </w:r>
    </w:p>
    <w:p w:rsidRPr="00FD4D59" w:rsidR="00D856C9" w:rsidP="00D856C9" w:rsidRDefault="00D856C9" w14:paraId="26CB6293" w14:textId="700CFD30">
      <w:pPr>
        <w:pStyle w:val="ListParagraph"/>
        <w:tabs>
          <w:tab w:val="clear" w:pos="720"/>
          <w:tab w:val="left" w:pos="709"/>
        </w:tabs>
        <w:ind w:left="0"/>
        <w:rPr>
          <w:rFonts w:cs="Arial"/>
          <w:sz w:val="22"/>
          <w:szCs w:val="22"/>
        </w:rPr>
      </w:pPr>
    </w:p>
    <w:p w:rsidRPr="00FD4D59" w:rsidR="00D856C9" w:rsidP="00B561C0" w:rsidRDefault="00D856C9" w14:paraId="3ED63B18" w14:textId="77777777">
      <w:pPr>
        <w:rPr>
          <w:rFonts w:cs="Arial"/>
          <w:szCs w:val="24"/>
        </w:rPr>
      </w:pPr>
    </w:p>
    <w:tbl>
      <w:tblPr>
        <w:tblStyle w:val="TableGrid"/>
        <w:tblW w:w="0" w:type="auto"/>
        <w:tblLook w:val="04A0" w:firstRow="1" w:lastRow="0" w:firstColumn="1" w:lastColumn="0" w:noHBand="0" w:noVBand="1"/>
      </w:tblPr>
      <w:tblGrid>
        <w:gridCol w:w="2395"/>
        <w:gridCol w:w="2520"/>
        <w:gridCol w:w="2160"/>
        <w:gridCol w:w="1800"/>
      </w:tblGrid>
      <w:tr w:rsidRPr="00FD4D59" w:rsidR="00B41255" w:rsidTr="1040D895" w14:paraId="319A4594" w14:textId="77777777">
        <w:tc>
          <w:tcPr>
            <w:tcW w:w="2395" w:type="dxa"/>
            <w:tcMar/>
          </w:tcPr>
          <w:p w:rsidRPr="00FD4D59" w:rsidR="00B41255" w:rsidP="00B41255" w:rsidRDefault="00897466" w14:paraId="6EF06B17" w14:textId="6295D846">
            <w:pPr>
              <w:rPr>
                <w:rFonts w:cs="Arial"/>
                <w:b/>
                <w:sz w:val="22"/>
                <w:szCs w:val="22"/>
                <w:u w:val="single"/>
              </w:rPr>
            </w:pPr>
            <w:r w:rsidRPr="00FD4D59">
              <w:rPr>
                <w:rFonts w:cs="Arial"/>
                <w:b/>
                <w:sz w:val="22"/>
                <w:szCs w:val="22"/>
                <w:u w:val="single"/>
              </w:rPr>
              <w:t>Action N</w:t>
            </w:r>
            <w:r w:rsidRPr="00FD4D59" w:rsidR="00B41255">
              <w:rPr>
                <w:rFonts w:cs="Arial"/>
                <w:b/>
                <w:sz w:val="22"/>
                <w:szCs w:val="22"/>
                <w:u w:val="single"/>
              </w:rPr>
              <w:t>ote drafted by</w:t>
            </w:r>
          </w:p>
        </w:tc>
        <w:tc>
          <w:tcPr>
            <w:tcW w:w="2520" w:type="dxa"/>
            <w:tcMar/>
          </w:tcPr>
          <w:p w:rsidRPr="00FD4D59" w:rsidR="00B41255" w:rsidP="00B561C0" w:rsidRDefault="00897466" w14:paraId="1969736E" w14:textId="73115661">
            <w:pPr>
              <w:rPr>
                <w:rFonts w:cs="Arial"/>
                <w:b/>
                <w:sz w:val="22"/>
                <w:szCs w:val="22"/>
                <w:u w:val="single"/>
              </w:rPr>
            </w:pPr>
            <w:r w:rsidRPr="00FD4D59">
              <w:rPr>
                <w:rFonts w:cs="Arial"/>
                <w:b/>
                <w:sz w:val="22"/>
                <w:szCs w:val="22"/>
                <w:u w:val="single"/>
              </w:rPr>
              <w:t>Action N</w:t>
            </w:r>
            <w:r w:rsidRPr="00FD4D59" w:rsidR="00B41255">
              <w:rPr>
                <w:rFonts w:cs="Arial"/>
                <w:b/>
                <w:sz w:val="22"/>
                <w:szCs w:val="22"/>
                <w:u w:val="single"/>
              </w:rPr>
              <w:t>ote agreed by</w:t>
            </w:r>
          </w:p>
        </w:tc>
        <w:tc>
          <w:tcPr>
            <w:tcW w:w="2160" w:type="dxa"/>
            <w:tcMar/>
          </w:tcPr>
          <w:p w:rsidRPr="00FD4D59" w:rsidR="00B41255" w:rsidP="00B561C0" w:rsidRDefault="00B41255" w14:paraId="18494379" w14:textId="3A2786C1">
            <w:pPr>
              <w:rPr>
                <w:rFonts w:cs="Arial"/>
                <w:b/>
                <w:sz w:val="22"/>
                <w:szCs w:val="22"/>
                <w:u w:val="single"/>
              </w:rPr>
            </w:pPr>
            <w:r w:rsidRPr="00FD4D59">
              <w:rPr>
                <w:rFonts w:cs="Arial"/>
                <w:b/>
                <w:sz w:val="22"/>
                <w:szCs w:val="22"/>
                <w:u w:val="single"/>
              </w:rPr>
              <w:t>Published</w:t>
            </w:r>
          </w:p>
        </w:tc>
        <w:tc>
          <w:tcPr>
            <w:tcW w:w="1800" w:type="dxa"/>
            <w:tcMar/>
          </w:tcPr>
          <w:p w:rsidRPr="00FD4D59" w:rsidR="00B41255" w:rsidP="00B561C0" w:rsidRDefault="00B41255" w14:paraId="4DAE4502" w14:textId="77777777">
            <w:pPr>
              <w:rPr>
                <w:rFonts w:cs="Arial"/>
                <w:b/>
                <w:sz w:val="22"/>
                <w:szCs w:val="22"/>
                <w:u w:val="single"/>
              </w:rPr>
            </w:pPr>
            <w:r w:rsidRPr="00FD4D59">
              <w:rPr>
                <w:rFonts w:cs="Arial"/>
                <w:b/>
                <w:sz w:val="22"/>
                <w:szCs w:val="22"/>
                <w:u w:val="single"/>
              </w:rPr>
              <w:t>Revoked</w:t>
            </w:r>
          </w:p>
        </w:tc>
      </w:tr>
      <w:tr w:rsidRPr="00FD4D59" w:rsidR="00B41255" w:rsidTr="1040D895" w14:paraId="55B45527" w14:textId="77777777">
        <w:tc>
          <w:tcPr>
            <w:tcW w:w="2395" w:type="dxa"/>
            <w:tcMar/>
          </w:tcPr>
          <w:p w:rsidRPr="00FD4D59" w:rsidR="00B41255" w:rsidP="00B41255" w:rsidRDefault="00EA50CD" w14:paraId="066C0F2B" w14:textId="131BF77A">
            <w:pPr>
              <w:rPr>
                <w:rFonts w:cs="Arial"/>
                <w:sz w:val="22"/>
                <w:szCs w:val="22"/>
              </w:rPr>
            </w:pPr>
            <w:r w:rsidRPr="00FD4D59">
              <w:rPr>
                <w:rFonts w:cs="Arial"/>
                <w:sz w:val="22"/>
                <w:szCs w:val="22"/>
              </w:rPr>
              <w:t xml:space="preserve">Robert Bencivenga </w:t>
            </w:r>
            <w:r w:rsidRPr="00FD4D59" w:rsidR="00142D4F">
              <w:rPr>
                <w:rFonts w:cs="Arial"/>
                <w:sz w:val="22"/>
                <w:szCs w:val="22"/>
              </w:rPr>
              <w:t>12</w:t>
            </w:r>
            <w:r w:rsidRPr="00FD4D59">
              <w:rPr>
                <w:rFonts w:cs="Arial"/>
                <w:sz w:val="22"/>
                <w:szCs w:val="22"/>
              </w:rPr>
              <w:t>/0</w:t>
            </w:r>
            <w:r w:rsidRPr="00FD4D59" w:rsidR="00142D4F">
              <w:rPr>
                <w:rFonts w:cs="Arial"/>
                <w:sz w:val="22"/>
                <w:szCs w:val="22"/>
              </w:rPr>
              <w:t>5</w:t>
            </w:r>
            <w:r w:rsidRPr="00FD4D59">
              <w:rPr>
                <w:rFonts w:cs="Arial"/>
                <w:sz w:val="22"/>
                <w:szCs w:val="22"/>
              </w:rPr>
              <w:t>/2026</w:t>
            </w:r>
          </w:p>
        </w:tc>
        <w:tc>
          <w:tcPr>
            <w:tcW w:w="2520" w:type="dxa"/>
            <w:tcMar/>
          </w:tcPr>
          <w:p w:rsidRPr="00FD4D59" w:rsidR="00B41255" w:rsidP="00124FE0" w:rsidRDefault="76115222" w14:paraId="675AD637" w14:textId="68F8024B">
            <w:pPr>
              <w:rPr>
                <w:rFonts w:cs="Arial"/>
              </w:rPr>
            </w:pPr>
            <w:r w:rsidRPr="00FD4D59">
              <w:rPr>
                <w:rFonts w:cs="Arial"/>
                <w:sz w:val="22"/>
                <w:szCs w:val="22"/>
              </w:rPr>
              <w:t>Miriam Diaz Galvan 03/08/26</w:t>
            </w:r>
          </w:p>
        </w:tc>
        <w:tc>
          <w:tcPr>
            <w:tcW w:w="2160" w:type="dxa"/>
            <w:tcMar/>
          </w:tcPr>
          <w:p w:rsidRPr="00FD4D59" w:rsidR="00B41255" w:rsidP="1040D895" w:rsidRDefault="00B41255" w14:paraId="0D5A2905" w14:textId="77697514">
            <w:pPr>
              <w:rPr>
                <w:rFonts w:cs="Arial"/>
                <w:b w:val="0"/>
                <w:bCs w:val="0"/>
                <w:sz w:val="22"/>
                <w:szCs w:val="22"/>
              </w:rPr>
            </w:pPr>
            <w:r w:rsidRPr="1040D895" w:rsidR="73AAABEB">
              <w:rPr>
                <w:rFonts w:cs="Arial"/>
                <w:b w:val="0"/>
                <w:bCs w:val="0"/>
                <w:sz w:val="22"/>
                <w:szCs w:val="22"/>
              </w:rPr>
              <w:t>Chris Quick</w:t>
            </w:r>
          </w:p>
          <w:p w:rsidRPr="00FD4D59" w:rsidR="00B41255" w:rsidP="1040D895" w:rsidRDefault="00B41255" w14:paraId="7A8E9446" w14:textId="3F903FF2">
            <w:pPr>
              <w:rPr>
                <w:rFonts w:cs="Arial"/>
                <w:b w:val="0"/>
                <w:bCs w:val="0"/>
                <w:sz w:val="22"/>
                <w:szCs w:val="22"/>
              </w:rPr>
            </w:pPr>
            <w:r w:rsidRPr="1040D895" w:rsidR="73AAABEB">
              <w:rPr>
                <w:rFonts w:cs="Arial"/>
                <w:b w:val="0"/>
                <w:bCs w:val="0"/>
                <w:sz w:val="22"/>
                <w:szCs w:val="22"/>
              </w:rPr>
              <w:t>04/08/2026</w:t>
            </w:r>
          </w:p>
        </w:tc>
        <w:tc>
          <w:tcPr>
            <w:tcW w:w="1800" w:type="dxa"/>
            <w:tcMar/>
          </w:tcPr>
          <w:p w:rsidRPr="00FD4D59" w:rsidR="00B41255" w:rsidP="00B561C0" w:rsidRDefault="00B41255" w14:paraId="4ADB2F59" w14:textId="77777777">
            <w:pPr>
              <w:rPr>
                <w:rFonts w:cs="Arial"/>
                <w:b/>
                <w:sz w:val="22"/>
                <w:szCs w:val="22"/>
                <w:u w:val="single"/>
              </w:rPr>
            </w:pPr>
          </w:p>
        </w:tc>
      </w:tr>
    </w:tbl>
    <w:p w:rsidRPr="00FD4D59" w:rsidR="00BC4B86" w:rsidP="7035CAFB" w:rsidRDefault="00BC4B86" w14:paraId="74C8FA3C" w14:textId="4FFC56A4">
      <w:pPr>
        <w:rPr>
          <w:rFonts w:cs="Arial"/>
          <w:b/>
          <w:bCs/>
          <w:sz w:val="22"/>
          <w:szCs w:val="22"/>
        </w:rPr>
      </w:pPr>
    </w:p>
    <w:p w:rsidRPr="00FD4D59" w:rsidR="00B7610E" w:rsidP="55468856" w:rsidRDefault="0E5D1253" w14:paraId="5D9A46C0" w14:textId="329744DF">
      <w:pPr>
        <w:rPr>
          <w:rFonts w:cs="Arial"/>
          <w:sz w:val="28"/>
          <w:szCs w:val="22"/>
        </w:rPr>
      </w:pPr>
      <w:r w:rsidRPr="00FD4D59">
        <w:rPr>
          <w:rFonts w:cs="Arial"/>
          <w:b/>
          <w:bCs/>
          <w:szCs w:val="24"/>
        </w:rPr>
        <w:t xml:space="preserve">Annex </w:t>
      </w:r>
      <w:r w:rsidRPr="00FD4D59" w:rsidR="2ABE8684">
        <w:rPr>
          <w:rFonts w:cs="Arial"/>
          <w:b/>
          <w:bCs/>
          <w:szCs w:val="24"/>
        </w:rPr>
        <w:t>I</w:t>
      </w:r>
      <w:bookmarkStart w:name="_MON_1840106139" w:id="1"/>
      <w:bookmarkEnd w:id="1"/>
    </w:p>
    <w:p w:rsidRPr="00FD4D59" w:rsidR="00B7610E" w:rsidP="55468856" w:rsidRDefault="00B7610E" w14:paraId="44A84BA8" w14:textId="77777777">
      <w:pPr>
        <w:rPr>
          <w:rFonts w:cs="Arial"/>
          <w:b/>
          <w:bCs/>
          <w:sz w:val="22"/>
          <w:szCs w:val="22"/>
        </w:rPr>
      </w:pPr>
    </w:p>
    <w:p w:rsidR="00B7610E" w:rsidP="55468856" w:rsidRDefault="00C00830" w14:paraId="39F13E5A" w14:textId="41C36475">
      <w:pPr>
        <w:rPr>
          <w:rFonts w:cs="Arial"/>
          <w:b/>
          <w:bCs/>
          <w:sz w:val="22"/>
          <w:szCs w:val="22"/>
        </w:rPr>
      </w:pPr>
      <w:r>
        <w:rPr>
          <w:rFonts w:cs="Arial"/>
          <w:b/>
          <w:bCs/>
          <w:sz w:val="22"/>
          <w:szCs w:val="22"/>
        </w:rPr>
        <w:object w:dxaOrig="1508" w:dyaOrig="982" w14:anchorId="7FF1C45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75.5pt;height:49pt" o:ole="" type="#_x0000_t75">
            <v:imagedata o:title="" r:id="rId14"/>
          </v:shape>
          <o:OLEObject Type="Embed" ProgID="Word.Document.8" ShapeID="_x0000_i1027" DrawAspect="Icon" ObjectID="_1847274180" r:id="rId15">
            <o:FieldCodes>\s</o:FieldCodes>
          </o:OLEObject>
        </w:object>
      </w:r>
    </w:p>
    <w:p w:rsidR="00FD4D59" w:rsidP="55468856" w:rsidRDefault="00FD4D59" w14:paraId="4D835E8F" w14:textId="77777777">
      <w:pPr>
        <w:rPr>
          <w:rFonts w:cs="Arial"/>
          <w:b/>
          <w:bCs/>
          <w:sz w:val="22"/>
          <w:szCs w:val="22"/>
        </w:rPr>
      </w:pPr>
    </w:p>
    <w:p w:rsidR="55468856" w:rsidP="4F6C1AA6" w:rsidRDefault="55468856" w14:paraId="18CDB6C4" w14:textId="29F8CE99">
      <w:pPr>
        <w:rPr>
          <w:rFonts w:cs="Arial"/>
          <w:sz w:val="22"/>
          <w:szCs w:val="22"/>
        </w:rPr>
      </w:pPr>
      <w:r w:rsidRPr="4F6C1AA6" w:rsidR="002D5F6A">
        <w:rPr>
          <w:rFonts w:cs="Arial"/>
          <w:sz w:val="22"/>
          <w:szCs w:val="22"/>
        </w:rPr>
        <w:t>Please note that to open the embedded Annex I the Action Note must be saved in your computer. </w:t>
      </w:r>
    </w:p>
    <w:p w:rsidR="007A4748" w:rsidP="55468856" w:rsidRDefault="007A4748" w14:paraId="40BB289D" w14:textId="4CCD7FB1">
      <w:pPr>
        <w:pStyle w:val="Heading2"/>
        <w:rPr>
          <w:b/>
          <w:bCs/>
        </w:rPr>
      </w:pPr>
    </w:p>
    <w:p w:rsidRPr="00BC4B86" w:rsidR="00BC4B86" w:rsidP="00BC4B86" w:rsidRDefault="00BC4B86" w14:paraId="6933DD26" w14:textId="5FCC6E95">
      <w:pPr>
        <w:pStyle w:val="Heading2"/>
        <w:numPr>
          <w:ilvl w:val="0"/>
          <w:numId w:val="0"/>
        </w:numPr>
        <w:rPr>
          <w:b/>
          <w:bCs/>
        </w:rPr>
      </w:pPr>
      <w:r w:rsidRPr="00BC4B86">
        <w:rPr>
          <w:b/>
          <w:bCs/>
        </w:rPr>
        <w:t>Action/Information Log</w:t>
      </w:r>
    </w:p>
    <w:tbl>
      <w:tblPr>
        <w:tblStyle w:val="TableGrid"/>
        <w:tblW w:w="0" w:type="auto"/>
        <w:jc w:val="center"/>
        <w:tblLook w:val="04A0" w:firstRow="1" w:lastRow="0" w:firstColumn="1" w:lastColumn="0" w:noHBand="0" w:noVBand="1"/>
      </w:tblPr>
      <w:tblGrid>
        <w:gridCol w:w="3164"/>
        <w:gridCol w:w="2849"/>
        <w:gridCol w:w="3013"/>
      </w:tblGrid>
      <w:tr w:rsidRPr="002C7656" w:rsidR="00BC4B86" w:rsidTr="00BC4B86" w14:paraId="0AC0A9AA" w14:textId="77777777">
        <w:trPr>
          <w:jc w:val="center"/>
        </w:trPr>
        <w:tc>
          <w:tcPr>
            <w:tcW w:w="3248" w:type="dxa"/>
            <w:tcBorders>
              <w:top w:val="nil"/>
              <w:left w:val="nil"/>
              <w:bottom w:val="nil"/>
              <w:right w:val="nil"/>
              <w:tl2br w:val="nil"/>
            </w:tcBorders>
          </w:tcPr>
          <w:p w:rsidRPr="002C7656" w:rsidR="00BC4B86" w:rsidP="003A3B9D" w:rsidRDefault="00BC4B86" w14:paraId="05B7E5F5" w14:textId="77777777"/>
        </w:tc>
        <w:tc>
          <w:tcPr>
            <w:tcW w:w="2940" w:type="dxa"/>
            <w:tcBorders>
              <w:top w:val="nil"/>
              <w:left w:val="nil"/>
              <w:bottom w:val="nil"/>
              <w:right w:val="nil"/>
            </w:tcBorders>
          </w:tcPr>
          <w:p w:rsidRPr="002C7656" w:rsidR="00BC4B86" w:rsidP="003A3B9D" w:rsidRDefault="00BC4B86" w14:paraId="7AFD91BC" w14:textId="77777777"/>
        </w:tc>
        <w:tc>
          <w:tcPr>
            <w:tcW w:w="3122" w:type="dxa"/>
            <w:tcBorders>
              <w:top w:val="nil"/>
              <w:left w:val="nil"/>
              <w:bottom w:val="nil"/>
              <w:right w:val="nil"/>
            </w:tcBorders>
            <w:shd w:val="clear" w:color="auto" w:fill="FFFFFF" w:themeFill="background1"/>
          </w:tcPr>
          <w:p w:rsidRPr="002C7656" w:rsidR="00BC4B86" w:rsidP="003A3B9D" w:rsidRDefault="00BC4B86" w14:paraId="6CCCE02A" w14:textId="77777777"/>
        </w:tc>
      </w:tr>
      <w:tr w:rsidRPr="002C7656" w:rsidR="00BC4B86" w:rsidTr="00BC4B86" w14:paraId="6A243D04" w14:textId="77777777">
        <w:trPr>
          <w:jc w:val="center"/>
        </w:trPr>
        <w:tc>
          <w:tcPr>
            <w:tcW w:w="9310" w:type="dxa"/>
            <w:gridSpan w:val="3"/>
          </w:tcPr>
          <w:p w:rsidRPr="00885599" w:rsidR="00BC4B86" w:rsidP="003A3B9D" w:rsidRDefault="00BC4B86" w14:paraId="1C39A2B8" w14:textId="77777777">
            <w:pPr>
              <w:rPr>
                <w:rFonts w:cstheme="minorHAnsi"/>
                <w:sz w:val="28"/>
                <w:szCs w:val="40"/>
              </w:rPr>
            </w:pPr>
            <w:r w:rsidRPr="00885599">
              <w:rPr>
                <w:sz w:val="28"/>
                <w:szCs w:val="40"/>
              </w:rPr>
              <w:t xml:space="preserve">Action/Information </w:t>
            </w:r>
            <w:r w:rsidRPr="002C7656">
              <w:rPr>
                <w:sz w:val="28"/>
                <w:szCs w:val="40"/>
              </w:rPr>
              <w:t>N</w:t>
            </w:r>
            <w:r w:rsidRPr="002C7656">
              <w:rPr>
                <w:rFonts w:cstheme="minorHAnsi"/>
                <w:sz w:val="28"/>
                <w:szCs w:val="40"/>
              </w:rPr>
              <w:t>umber</w:t>
            </w:r>
            <w:r>
              <w:rPr>
                <w:rFonts w:cstheme="minorHAnsi"/>
                <w:sz w:val="28"/>
                <w:szCs w:val="40"/>
              </w:rPr>
              <w:t xml:space="preserve"> [delete as appropriate]</w:t>
            </w:r>
            <w:r w:rsidRPr="002C7656">
              <w:rPr>
                <w:rFonts w:cstheme="minorHAnsi"/>
                <w:sz w:val="28"/>
                <w:szCs w:val="40"/>
              </w:rPr>
              <w:t xml:space="preserve">: </w:t>
            </w:r>
          </w:p>
        </w:tc>
      </w:tr>
      <w:tr w:rsidRPr="002C7656" w:rsidR="00BC4B86" w:rsidTr="00BC4B86" w14:paraId="0A94E362" w14:textId="77777777">
        <w:trPr>
          <w:jc w:val="center"/>
        </w:trPr>
        <w:tc>
          <w:tcPr>
            <w:tcW w:w="9310" w:type="dxa"/>
            <w:gridSpan w:val="3"/>
          </w:tcPr>
          <w:p w:rsidRPr="00885599" w:rsidR="00BC4B86" w:rsidP="003A3B9D" w:rsidRDefault="00BC4B86" w14:paraId="0B45A9EF" w14:textId="77777777">
            <w:pPr>
              <w:rPr>
                <w:sz w:val="28"/>
                <w:szCs w:val="40"/>
              </w:rPr>
            </w:pPr>
            <w:r w:rsidRPr="00885599">
              <w:rPr>
                <w:sz w:val="28"/>
                <w:szCs w:val="40"/>
              </w:rPr>
              <w:t>SMOC Chapte</w:t>
            </w:r>
            <w:r>
              <w:rPr>
                <w:sz w:val="28"/>
                <w:szCs w:val="40"/>
              </w:rPr>
              <w:t>r:</w:t>
            </w:r>
          </w:p>
        </w:tc>
      </w:tr>
      <w:tr w:rsidRPr="002C7656" w:rsidR="00BC4B86" w:rsidTr="00BC4B86" w14:paraId="1EB5E5F9" w14:textId="77777777">
        <w:trPr>
          <w:jc w:val="center"/>
        </w:trPr>
        <w:tc>
          <w:tcPr>
            <w:tcW w:w="9310" w:type="dxa"/>
            <w:gridSpan w:val="3"/>
          </w:tcPr>
          <w:p w:rsidRPr="002C7656" w:rsidR="00BC4B86" w:rsidP="003A3B9D" w:rsidRDefault="00BC4B86" w14:paraId="0CE3EADD" w14:textId="77777777">
            <w:pPr>
              <w:rPr>
                <w:sz w:val="28"/>
                <w:szCs w:val="28"/>
              </w:rPr>
            </w:pPr>
            <w:r w:rsidRPr="002C7656">
              <w:rPr>
                <w:sz w:val="28"/>
                <w:szCs w:val="28"/>
              </w:rPr>
              <w:t>Implementation</w:t>
            </w:r>
            <w:r>
              <w:rPr>
                <w:sz w:val="28"/>
                <w:szCs w:val="28"/>
              </w:rPr>
              <w:t>/Revocation</w:t>
            </w:r>
            <w:r w:rsidRPr="002C7656">
              <w:rPr>
                <w:sz w:val="28"/>
                <w:szCs w:val="28"/>
              </w:rPr>
              <w:t xml:space="preserve"> Date</w:t>
            </w:r>
            <w:r>
              <w:rPr>
                <w:sz w:val="28"/>
                <w:szCs w:val="28"/>
              </w:rPr>
              <w:t xml:space="preserve"> [delete as appropriate]</w:t>
            </w:r>
            <w:r w:rsidRPr="002C7656">
              <w:rPr>
                <w:sz w:val="28"/>
                <w:szCs w:val="28"/>
              </w:rPr>
              <w:t>:</w:t>
            </w:r>
          </w:p>
        </w:tc>
      </w:tr>
    </w:tbl>
    <w:p w:rsidRPr="002C7656" w:rsidR="00BC4B86" w:rsidP="00BC4B86" w:rsidRDefault="00BC4B86" w14:paraId="43443216" w14:textId="77777777">
      <w:pPr>
        <w:ind w:left="66"/>
        <w:jc w:val="center"/>
        <w:rPr>
          <w:b/>
          <w:i/>
          <w:szCs w:val="24"/>
        </w:rPr>
      </w:pPr>
      <w:r w:rsidRPr="002C7656">
        <w:rPr>
          <w:b/>
          <w:i/>
          <w:szCs w:val="24"/>
        </w:rPr>
        <w:t>(S</w:t>
      </w:r>
      <w:r>
        <w:rPr>
          <w:b/>
          <w:i/>
          <w:szCs w:val="24"/>
        </w:rPr>
        <w:t>igning the charter below certifies</w:t>
      </w:r>
      <w:r w:rsidRPr="002C7656">
        <w:rPr>
          <w:b/>
          <w:i/>
          <w:szCs w:val="24"/>
        </w:rPr>
        <w:t xml:space="preserve"> that</w:t>
      </w:r>
      <w:r>
        <w:rPr>
          <w:b/>
          <w:i/>
          <w:szCs w:val="24"/>
        </w:rPr>
        <w:t xml:space="preserve"> the</w:t>
      </w:r>
      <w:r w:rsidRPr="002C7656">
        <w:rPr>
          <w:b/>
          <w:i/>
          <w:szCs w:val="24"/>
        </w:rPr>
        <w:t xml:space="preserve"> </w:t>
      </w:r>
      <w:r w:rsidRPr="00885599">
        <w:rPr>
          <w:b/>
          <w:i/>
          <w:szCs w:val="24"/>
        </w:rPr>
        <w:t>Action/Information</w:t>
      </w:r>
      <w:r w:rsidRPr="002C7656">
        <w:rPr>
          <w:b/>
          <w:i/>
          <w:szCs w:val="24"/>
        </w:rPr>
        <w:t xml:space="preserve"> has been read and understood)</w:t>
      </w:r>
    </w:p>
    <w:tbl>
      <w:tblPr>
        <w:tblStyle w:val="TableGrid"/>
        <w:tblW w:w="9497" w:type="dxa"/>
        <w:jc w:val="center"/>
        <w:tblLook w:val="04A0" w:firstRow="1" w:lastRow="0" w:firstColumn="1" w:lastColumn="0" w:noHBand="0" w:noVBand="1"/>
      </w:tblPr>
      <w:tblGrid>
        <w:gridCol w:w="3652"/>
        <w:gridCol w:w="1985"/>
        <w:gridCol w:w="1275"/>
        <w:gridCol w:w="2585"/>
      </w:tblGrid>
      <w:tr w:rsidRPr="002C7656" w:rsidR="00BC4B86" w:rsidTr="003A3B9D" w14:paraId="24A48BD3" w14:textId="77777777">
        <w:trPr>
          <w:trHeight w:val="315"/>
          <w:jc w:val="center"/>
        </w:trPr>
        <w:tc>
          <w:tcPr>
            <w:tcW w:w="3652" w:type="dxa"/>
          </w:tcPr>
          <w:p w:rsidRPr="002C7656" w:rsidR="00BC4B86" w:rsidP="003A3B9D" w:rsidRDefault="00BC4B86" w14:paraId="2A424B69" w14:textId="77777777">
            <w:pPr>
              <w:spacing w:before="120" w:after="120"/>
              <w:jc w:val="center"/>
              <w:rPr>
                <w:rFonts w:cstheme="minorHAnsi"/>
                <w:b/>
                <w:szCs w:val="24"/>
              </w:rPr>
            </w:pPr>
            <w:r w:rsidRPr="002C7656">
              <w:rPr>
                <w:rFonts w:cstheme="minorHAnsi"/>
                <w:b/>
                <w:szCs w:val="24"/>
              </w:rPr>
              <w:t>Print Name</w:t>
            </w:r>
          </w:p>
        </w:tc>
        <w:tc>
          <w:tcPr>
            <w:tcW w:w="1985" w:type="dxa"/>
          </w:tcPr>
          <w:p w:rsidRPr="002C7656" w:rsidR="00BC4B86" w:rsidP="003A3B9D" w:rsidRDefault="00BC4B86" w14:paraId="4C53D7AE" w14:textId="77777777">
            <w:pPr>
              <w:spacing w:before="120" w:after="120"/>
              <w:jc w:val="center"/>
              <w:rPr>
                <w:rFonts w:cstheme="minorHAnsi"/>
                <w:b/>
                <w:szCs w:val="24"/>
              </w:rPr>
            </w:pPr>
            <w:r w:rsidRPr="002C7656">
              <w:rPr>
                <w:rFonts w:cstheme="minorHAnsi"/>
                <w:b/>
                <w:szCs w:val="24"/>
              </w:rPr>
              <w:t>Designation</w:t>
            </w:r>
          </w:p>
        </w:tc>
        <w:tc>
          <w:tcPr>
            <w:tcW w:w="1275" w:type="dxa"/>
          </w:tcPr>
          <w:p w:rsidRPr="002C7656" w:rsidR="00BC4B86" w:rsidP="003A3B9D" w:rsidRDefault="00BC4B86" w14:paraId="47861490" w14:textId="77777777">
            <w:pPr>
              <w:spacing w:before="120" w:after="120"/>
              <w:jc w:val="center"/>
              <w:rPr>
                <w:rFonts w:cstheme="minorHAnsi"/>
                <w:b/>
                <w:szCs w:val="24"/>
              </w:rPr>
            </w:pPr>
            <w:r w:rsidRPr="002C7656">
              <w:rPr>
                <w:rFonts w:cstheme="minorHAnsi"/>
                <w:b/>
                <w:szCs w:val="24"/>
              </w:rPr>
              <w:t>Date</w:t>
            </w:r>
          </w:p>
        </w:tc>
        <w:tc>
          <w:tcPr>
            <w:tcW w:w="2585" w:type="dxa"/>
          </w:tcPr>
          <w:p w:rsidRPr="002C7656" w:rsidR="00BC4B86" w:rsidP="003A3B9D" w:rsidRDefault="00BC4B86" w14:paraId="7DCFB6CB" w14:textId="77777777">
            <w:pPr>
              <w:spacing w:before="120" w:after="120"/>
              <w:jc w:val="center"/>
              <w:rPr>
                <w:rFonts w:cstheme="minorHAnsi"/>
                <w:b/>
                <w:szCs w:val="24"/>
              </w:rPr>
            </w:pPr>
            <w:r w:rsidRPr="002C7656">
              <w:rPr>
                <w:rFonts w:cstheme="minorHAnsi"/>
                <w:b/>
                <w:szCs w:val="24"/>
              </w:rPr>
              <w:t>Signature</w:t>
            </w:r>
          </w:p>
        </w:tc>
      </w:tr>
      <w:tr w:rsidRPr="002C7656" w:rsidR="00BC4B86" w:rsidTr="003A3B9D" w14:paraId="2724A7A2" w14:textId="77777777">
        <w:trPr>
          <w:trHeight w:val="261"/>
          <w:jc w:val="center"/>
        </w:trPr>
        <w:tc>
          <w:tcPr>
            <w:tcW w:w="3652" w:type="dxa"/>
          </w:tcPr>
          <w:p w:rsidRPr="002C7656" w:rsidR="00BC4B86" w:rsidP="003A3B9D" w:rsidRDefault="00BC4B86" w14:paraId="5794DDB7" w14:textId="77777777">
            <w:pPr>
              <w:spacing w:before="240"/>
            </w:pPr>
          </w:p>
        </w:tc>
        <w:tc>
          <w:tcPr>
            <w:tcW w:w="1985" w:type="dxa"/>
          </w:tcPr>
          <w:p w:rsidRPr="002C7656" w:rsidR="00BC4B86" w:rsidP="003A3B9D" w:rsidRDefault="00BC4B86" w14:paraId="050A9AF0" w14:textId="77777777"/>
        </w:tc>
        <w:tc>
          <w:tcPr>
            <w:tcW w:w="1275" w:type="dxa"/>
          </w:tcPr>
          <w:p w:rsidRPr="002C7656" w:rsidR="00BC4B86" w:rsidP="003A3B9D" w:rsidRDefault="00BC4B86" w14:paraId="02E69A6B" w14:textId="77777777"/>
        </w:tc>
        <w:tc>
          <w:tcPr>
            <w:tcW w:w="2585" w:type="dxa"/>
          </w:tcPr>
          <w:p w:rsidRPr="002C7656" w:rsidR="00BC4B86" w:rsidP="003A3B9D" w:rsidRDefault="00BC4B86" w14:paraId="63BEBB4F" w14:textId="77777777"/>
        </w:tc>
      </w:tr>
      <w:tr w:rsidRPr="002C7656" w:rsidR="00BC4B86" w:rsidTr="003A3B9D" w14:paraId="773F7FF0" w14:textId="77777777">
        <w:trPr>
          <w:trHeight w:val="276"/>
          <w:jc w:val="center"/>
        </w:trPr>
        <w:tc>
          <w:tcPr>
            <w:tcW w:w="3652" w:type="dxa"/>
          </w:tcPr>
          <w:p w:rsidRPr="002C7656" w:rsidR="00BC4B86" w:rsidP="003A3B9D" w:rsidRDefault="00BC4B86" w14:paraId="443FCBD7" w14:textId="77777777">
            <w:pPr>
              <w:spacing w:before="120" w:after="120"/>
            </w:pPr>
          </w:p>
        </w:tc>
        <w:tc>
          <w:tcPr>
            <w:tcW w:w="1985" w:type="dxa"/>
          </w:tcPr>
          <w:p w:rsidRPr="002C7656" w:rsidR="00BC4B86" w:rsidP="003A3B9D" w:rsidRDefault="00BC4B86" w14:paraId="5E7BD6B6" w14:textId="77777777"/>
        </w:tc>
        <w:tc>
          <w:tcPr>
            <w:tcW w:w="1275" w:type="dxa"/>
          </w:tcPr>
          <w:p w:rsidRPr="002C7656" w:rsidR="00BC4B86" w:rsidP="003A3B9D" w:rsidRDefault="00BC4B86" w14:paraId="4FE8FBA1" w14:textId="77777777"/>
        </w:tc>
        <w:tc>
          <w:tcPr>
            <w:tcW w:w="2585" w:type="dxa"/>
          </w:tcPr>
          <w:p w:rsidRPr="002C7656" w:rsidR="00BC4B86" w:rsidP="003A3B9D" w:rsidRDefault="00BC4B86" w14:paraId="380A1E77" w14:textId="77777777"/>
        </w:tc>
      </w:tr>
      <w:tr w:rsidRPr="002C7656" w:rsidR="00BC4B86" w:rsidTr="003A3B9D" w14:paraId="18488685" w14:textId="77777777">
        <w:trPr>
          <w:trHeight w:val="261"/>
          <w:jc w:val="center"/>
        </w:trPr>
        <w:tc>
          <w:tcPr>
            <w:tcW w:w="3652" w:type="dxa"/>
          </w:tcPr>
          <w:p w:rsidRPr="002C7656" w:rsidR="00BC4B86" w:rsidP="003A3B9D" w:rsidRDefault="00BC4B86" w14:paraId="5A1C09AE" w14:textId="77777777">
            <w:pPr>
              <w:spacing w:before="120" w:after="120"/>
            </w:pPr>
          </w:p>
        </w:tc>
        <w:tc>
          <w:tcPr>
            <w:tcW w:w="1985" w:type="dxa"/>
          </w:tcPr>
          <w:p w:rsidRPr="002C7656" w:rsidR="00BC4B86" w:rsidP="003A3B9D" w:rsidRDefault="00BC4B86" w14:paraId="00AC3CD8" w14:textId="77777777"/>
        </w:tc>
        <w:tc>
          <w:tcPr>
            <w:tcW w:w="1275" w:type="dxa"/>
          </w:tcPr>
          <w:p w:rsidRPr="002C7656" w:rsidR="00BC4B86" w:rsidP="003A3B9D" w:rsidRDefault="00BC4B86" w14:paraId="6AA6DBC5" w14:textId="77777777"/>
        </w:tc>
        <w:tc>
          <w:tcPr>
            <w:tcW w:w="2585" w:type="dxa"/>
          </w:tcPr>
          <w:p w:rsidRPr="002C7656" w:rsidR="00BC4B86" w:rsidP="003A3B9D" w:rsidRDefault="00BC4B86" w14:paraId="1E4A0257" w14:textId="77777777"/>
        </w:tc>
      </w:tr>
      <w:tr w:rsidRPr="002C7656" w:rsidR="00BC4B86" w:rsidTr="003A3B9D" w14:paraId="1775762D" w14:textId="77777777">
        <w:trPr>
          <w:trHeight w:val="276"/>
          <w:jc w:val="center"/>
        </w:trPr>
        <w:tc>
          <w:tcPr>
            <w:tcW w:w="3652" w:type="dxa"/>
          </w:tcPr>
          <w:p w:rsidRPr="002C7656" w:rsidR="00BC4B86" w:rsidP="003A3B9D" w:rsidRDefault="00BC4B86" w14:paraId="315D57A9" w14:textId="77777777">
            <w:pPr>
              <w:spacing w:before="120" w:after="120"/>
            </w:pPr>
          </w:p>
        </w:tc>
        <w:tc>
          <w:tcPr>
            <w:tcW w:w="1985" w:type="dxa"/>
          </w:tcPr>
          <w:p w:rsidRPr="002C7656" w:rsidR="00BC4B86" w:rsidP="003A3B9D" w:rsidRDefault="00BC4B86" w14:paraId="64F8C2D6" w14:textId="77777777"/>
        </w:tc>
        <w:tc>
          <w:tcPr>
            <w:tcW w:w="1275" w:type="dxa"/>
          </w:tcPr>
          <w:p w:rsidRPr="002C7656" w:rsidR="00BC4B86" w:rsidP="003A3B9D" w:rsidRDefault="00BC4B86" w14:paraId="365780C8" w14:textId="77777777"/>
        </w:tc>
        <w:tc>
          <w:tcPr>
            <w:tcW w:w="2585" w:type="dxa"/>
          </w:tcPr>
          <w:p w:rsidRPr="002C7656" w:rsidR="00BC4B86" w:rsidP="003A3B9D" w:rsidRDefault="00BC4B86" w14:paraId="55F447DB" w14:textId="77777777"/>
        </w:tc>
      </w:tr>
      <w:tr w:rsidRPr="002C7656" w:rsidR="00BC4B86" w:rsidTr="003A3B9D" w14:paraId="5E2EC7B7" w14:textId="77777777">
        <w:trPr>
          <w:trHeight w:val="276"/>
          <w:jc w:val="center"/>
        </w:trPr>
        <w:tc>
          <w:tcPr>
            <w:tcW w:w="3652" w:type="dxa"/>
          </w:tcPr>
          <w:p w:rsidRPr="002C7656" w:rsidR="00BC4B86" w:rsidP="003A3B9D" w:rsidRDefault="00BC4B86" w14:paraId="1043591E" w14:textId="77777777">
            <w:pPr>
              <w:spacing w:before="120" w:after="120"/>
            </w:pPr>
          </w:p>
        </w:tc>
        <w:tc>
          <w:tcPr>
            <w:tcW w:w="1985" w:type="dxa"/>
          </w:tcPr>
          <w:p w:rsidRPr="002C7656" w:rsidR="00BC4B86" w:rsidP="003A3B9D" w:rsidRDefault="00BC4B86" w14:paraId="02BE934B" w14:textId="77777777"/>
        </w:tc>
        <w:tc>
          <w:tcPr>
            <w:tcW w:w="1275" w:type="dxa"/>
          </w:tcPr>
          <w:p w:rsidRPr="002C7656" w:rsidR="00BC4B86" w:rsidP="003A3B9D" w:rsidRDefault="00BC4B86" w14:paraId="64254AFB" w14:textId="77777777"/>
        </w:tc>
        <w:tc>
          <w:tcPr>
            <w:tcW w:w="2585" w:type="dxa"/>
          </w:tcPr>
          <w:p w:rsidRPr="002C7656" w:rsidR="00BC4B86" w:rsidP="003A3B9D" w:rsidRDefault="00BC4B86" w14:paraId="05BA7BDF" w14:textId="77777777"/>
        </w:tc>
      </w:tr>
      <w:tr w:rsidRPr="002C7656" w:rsidR="00BC4B86" w:rsidTr="003A3B9D" w14:paraId="0ECEBDE1" w14:textId="77777777">
        <w:trPr>
          <w:trHeight w:val="261"/>
          <w:jc w:val="center"/>
        </w:trPr>
        <w:tc>
          <w:tcPr>
            <w:tcW w:w="3652" w:type="dxa"/>
          </w:tcPr>
          <w:p w:rsidRPr="002C7656" w:rsidR="00BC4B86" w:rsidP="003A3B9D" w:rsidRDefault="00BC4B86" w14:paraId="43B0B00A" w14:textId="77777777">
            <w:pPr>
              <w:spacing w:before="120" w:after="120"/>
            </w:pPr>
          </w:p>
        </w:tc>
        <w:tc>
          <w:tcPr>
            <w:tcW w:w="1985" w:type="dxa"/>
          </w:tcPr>
          <w:p w:rsidRPr="002C7656" w:rsidR="00BC4B86" w:rsidP="003A3B9D" w:rsidRDefault="00BC4B86" w14:paraId="6C5E536F" w14:textId="77777777"/>
        </w:tc>
        <w:tc>
          <w:tcPr>
            <w:tcW w:w="1275" w:type="dxa"/>
          </w:tcPr>
          <w:p w:rsidRPr="002C7656" w:rsidR="00BC4B86" w:rsidP="003A3B9D" w:rsidRDefault="00BC4B86" w14:paraId="79B3C76D" w14:textId="77777777"/>
        </w:tc>
        <w:tc>
          <w:tcPr>
            <w:tcW w:w="2585" w:type="dxa"/>
          </w:tcPr>
          <w:p w:rsidRPr="002C7656" w:rsidR="00BC4B86" w:rsidP="003A3B9D" w:rsidRDefault="00BC4B86" w14:paraId="00F6956A" w14:textId="77777777"/>
        </w:tc>
      </w:tr>
      <w:tr w:rsidRPr="002C7656" w:rsidR="00BC4B86" w:rsidTr="003A3B9D" w14:paraId="7B668EEE" w14:textId="77777777">
        <w:trPr>
          <w:trHeight w:val="276"/>
          <w:jc w:val="center"/>
        </w:trPr>
        <w:tc>
          <w:tcPr>
            <w:tcW w:w="3652" w:type="dxa"/>
          </w:tcPr>
          <w:p w:rsidRPr="002C7656" w:rsidR="00BC4B86" w:rsidP="003A3B9D" w:rsidRDefault="00BC4B86" w14:paraId="2C572753" w14:textId="77777777">
            <w:pPr>
              <w:spacing w:before="120" w:after="120"/>
            </w:pPr>
          </w:p>
        </w:tc>
        <w:tc>
          <w:tcPr>
            <w:tcW w:w="1985" w:type="dxa"/>
          </w:tcPr>
          <w:p w:rsidRPr="002C7656" w:rsidR="00BC4B86" w:rsidP="003A3B9D" w:rsidRDefault="00BC4B86" w14:paraId="268C5E2D" w14:textId="77777777"/>
        </w:tc>
        <w:tc>
          <w:tcPr>
            <w:tcW w:w="1275" w:type="dxa"/>
          </w:tcPr>
          <w:p w:rsidRPr="002C7656" w:rsidR="00BC4B86" w:rsidP="003A3B9D" w:rsidRDefault="00BC4B86" w14:paraId="7205BD53" w14:textId="77777777"/>
        </w:tc>
        <w:tc>
          <w:tcPr>
            <w:tcW w:w="2585" w:type="dxa"/>
          </w:tcPr>
          <w:p w:rsidRPr="002C7656" w:rsidR="00BC4B86" w:rsidP="003A3B9D" w:rsidRDefault="00BC4B86" w14:paraId="613CFA98" w14:textId="77777777"/>
        </w:tc>
      </w:tr>
      <w:tr w:rsidRPr="002C7656" w:rsidR="00BC4B86" w:rsidTr="003A3B9D" w14:paraId="1617577F" w14:textId="77777777">
        <w:trPr>
          <w:trHeight w:val="276"/>
          <w:jc w:val="center"/>
        </w:trPr>
        <w:tc>
          <w:tcPr>
            <w:tcW w:w="3652" w:type="dxa"/>
          </w:tcPr>
          <w:p w:rsidRPr="002C7656" w:rsidR="00BC4B86" w:rsidP="003A3B9D" w:rsidRDefault="00BC4B86" w14:paraId="28862803" w14:textId="77777777">
            <w:pPr>
              <w:spacing w:before="120" w:after="120"/>
            </w:pPr>
          </w:p>
        </w:tc>
        <w:tc>
          <w:tcPr>
            <w:tcW w:w="1985" w:type="dxa"/>
          </w:tcPr>
          <w:p w:rsidRPr="002C7656" w:rsidR="00BC4B86" w:rsidP="003A3B9D" w:rsidRDefault="00BC4B86" w14:paraId="3DB9D621" w14:textId="77777777"/>
        </w:tc>
        <w:tc>
          <w:tcPr>
            <w:tcW w:w="1275" w:type="dxa"/>
          </w:tcPr>
          <w:p w:rsidRPr="002C7656" w:rsidR="00BC4B86" w:rsidP="003A3B9D" w:rsidRDefault="00BC4B86" w14:paraId="1D587E11" w14:textId="77777777"/>
        </w:tc>
        <w:tc>
          <w:tcPr>
            <w:tcW w:w="2585" w:type="dxa"/>
          </w:tcPr>
          <w:p w:rsidRPr="002C7656" w:rsidR="00BC4B86" w:rsidP="003A3B9D" w:rsidRDefault="00BC4B86" w14:paraId="66E90FFD" w14:textId="77777777"/>
        </w:tc>
      </w:tr>
      <w:tr w:rsidRPr="002C7656" w:rsidR="00BC4B86" w:rsidTr="003A3B9D" w14:paraId="6A1EDADE" w14:textId="77777777">
        <w:trPr>
          <w:trHeight w:val="276"/>
          <w:jc w:val="center"/>
        </w:trPr>
        <w:tc>
          <w:tcPr>
            <w:tcW w:w="3652" w:type="dxa"/>
          </w:tcPr>
          <w:p w:rsidRPr="002C7656" w:rsidR="00BC4B86" w:rsidP="003A3B9D" w:rsidRDefault="00BC4B86" w14:paraId="18845CE9" w14:textId="77777777">
            <w:pPr>
              <w:spacing w:before="120" w:after="120"/>
            </w:pPr>
          </w:p>
        </w:tc>
        <w:tc>
          <w:tcPr>
            <w:tcW w:w="1985" w:type="dxa"/>
          </w:tcPr>
          <w:p w:rsidRPr="002C7656" w:rsidR="00BC4B86" w:rsidP="003A3B9D" w:rsidRDefault="00BC4B86" w14:paraId="28ED0BD8" w14:textId="77777777"/>
        </w:tc>
        <w:tc>
          <w:tcPr>
            <w:tcW w:w="1275" w:type="dxa"/>
          </w:tcPr>
          <w:p w:rsidRPr="002C7656" w:rsidR="00BC4B86" w:rsidP="003A3B9D" w:rsidRDefault="00BC4B86" w14:paraId="28EC35F6" w14:textId="77777777"/>
        </w:tc>
        <w:tc>
          <w:tcPr>
            <w:tcW w:w="2585" w:type="dxa"/>
          </w:tcPr>
          <w:p w:rsidRPr="002C7656" w:rsidR="00BC4B86" w:rsidP="003A3B9D" w:rsidRDefault="00BC4B86" w14:paraId="08DEE5B4" w14:textId="77777777"/>
        </w:tc>
      </w:tr>
      <w:tr w:rsidRPr="002C7656" w:rsidR="00BC4B86" w:rsidTr="003A3B9D" w14:paraId="21C7EF46" w14:textId="77777777">
        <w:trPr>
          <w:trHeight w:val="276"/>
          <w:jc w:val="center"/>
        </w:trPr>
        <w:tc>
          <w:tcPr>
            <w:tcW w:w="3652" w:type="dxa"/>
          </w:tcPr>
          <w:p w:rsidRPr="002C7656" w:rsidR="00BC4B86" w:rsidP="003A3B9D" w:rsidRDefault="00BC4B86" w14:paraId="3CBF647E" w14:textId="77777777">
            <w:pPr>
              <w:spacing w:before="120" w:after="120"/>
            </w:pPr>
          </w:p>
        </w:tc>
        <w:tc>
          <w:tcPr>
            <w:tcW w:w="1985" w:type="dxa"/>
          </w:tcPr>
          <w:p w:rsidRPr="002C7656" w:rsidR="00BC4B86" w:rsidP="003A3B9D" w:rsidRDefault="00BC4B86" w14:paraId="157F1A8E" w14:textId="77777777"/>
        </w:tc>
        <w:tc>
          <w:tcPr>
            <w:tcW w:w="1275" w:type="dxa"/>
          </w:tcPr>
          <w:p w:rsidRPr="002C7656" w:rsidR="00BC4B86" w:rsidP="003A3B9D" w:rsidRDefault="00BC4B86" w14:paraId="482A78D3" w14:textId="77777777"/>
        </w:tc>
        <w:tc>
          <w:tcPr>
            <w:tcW w:w="2585" w:type="dxa"/>
          </w:tcPr>
          <w:p w:rsidRPr="002C7656" w:rsidR="00BC4B86" w:rsidP="003A3B9D" w:rsidRDefault="00BC4B86" w14:paraId="206A1C2F" w14:textId="77777777"/>
        </w:tc>
      </w:tr>
      <w:tr w:rsidRPr="002C7656" w:rsidR="00BC4B86" w:rsidTr="003A3B9D" w14:paraId="7DB01CCB" w14:textId="77777777">
        <w:trPr>
          <w:trHeight w:val="276"/>
          <w:jc w:val="center"/>
        </w:trPr>
        <w:tc>
          <w:tcPr>
            <w:tcW w:w="3652" w:type="dxa"/>
          </w:tcPr>
          <w:p w:rsidRPr="002C7656" w:rsidR="00BC4B86" w:rsidP="003A3B9D" w:rsidRDefault="00BC4B86" w14:paraId="0E330CC0" w14:textId="77777777">
            <w:pPr>
              <w:spacing w:before="120" w:after="120"/>
            </w:pPr>
          </w:p>
        </w:tc>
        <w:tc>
          <w:tcPr>
            <w:tcW w:w="1985" w:type="dxa"/>
          </w:tcPr>
          <w:p w:rsidRPr="002C7656" w:rsidR="00BC4B86" w:rsidP="003A3B9D" w:rsidRDefault="00BC4B86" w14:paraId="577CDDB1" w14:textId="77777777"/>
        </w:tc>
        <w:tc>
          <w:tcPr>
            <w:tcW w:w="1275" w:type="dxa"/>
          </w:tcPr>
          <w:p w:rsidRPr="002C7656" w:rsidR="00BC4B86" w:rsidP="003A3B9D" w:rsidRDefault="00BC4B86" w14:paraId="6C51B520" w14:textId="77777777"/>
        </w:tc>
        <w:tc>
          <w:tcPr>
            <w:tcW w:w="2585" w:type="dxa"/>
          </w:tcPr>
          <w:p w:rsidRPr="002C7656" w:rsidR="00BC4B86" w:rsidP="003A3B9D" w:rsidRDefault="00BC4B86" w14:paraId="159E8710" w14:textId="77777777"/>
        </w:tc>
      </w:tr>
      <w:tr w:rsidRPr="002C7656" w:rsidR="00BC4B86" w:rsidTr="003A3B9D" w14:paraId="47066EE3" w14:textId="77777777">
        <w:trPr>
          <w:trHeight w:val="276"/>
          <w:jc w:val="center"/>
        </w:trPr>
        <w:tc>
          <w:tcPr>
            <w:tcW w:w="3652" w:type="dxa"/>
          </w:tcPr>
          <w:p w:rsidRPr="002C7656" w:rsidR="00BC4B86" w:rsidP="003A3B9D" w:rsidRDefault="00BC4B86" w14:paraId="684D897C" w14:textId="77777777">
            <w:pPr>
              <w:spacing w:before="120" w:after="120"/>
            </w:pPr>
          </w:p>
        </w:tc>
        <w:tc>
          <w:tcPr>
            <w:tcW w:w="1985" w:type="dxa"/>
          </w:tcPr>
          <w:p w:rsidRPr="002C7656" w:rsidR="00BC4B86" w:rsidP="003A3B9D" w:rsidRDefault="00BC4B86" w14:paraId="01A05010" w14:textId="77777777"/>
        </w:tc>
        <w:tc>
          <w:tcPr>
            <w:tcW w:w="1275" w:type="dxa"/>
          </w:tcPr>
          <w:p w:rsidRPr="002C7656" w:rsidR="00BC4B86" w:rsidP="003A3B9D" w:rsidRDefault="00BC4B86" w14:paraId="7E2C2C82" w14:textId="77777777"/>
        </w:tc>
        <w:tc>
          <w:tcPr>
            <w:tcW w:w="2585" w:type="dxa"/>
          </w:tcPr>
          <w:p w:rsidRPr="002C7656" w:rsidR="00BC4B86" w:rsidP="003A3B9D" w:rsidRDefault="00BC4B86" w14:paraId="7FB467FE" w14:textId="77777777"/>
        </w:tc>
      </w:tr>
      <w:tr w:rsidRPr="002C7656" w:rsidR="00BC4B86" w:rsidTr="003A3B9D" w14:paraId="4B7ACC09" w14:textId="77777777">
        <w:trPr>
          <w:trHeight w:val="276"/>
          <w:jc w:val="center"/>
        </w:trPr>
        <w:tc>
          <w:tcPr>
            <w:tcW w:w="3652" w:type="dxa"/>
          </w:tcPr>
          <w:p w:rsidRPr="002C7656" w:rsidR="00BC4B86" w:rsidP="003A3B9D" w:rsidRDefault="00BC4B86" w14:paraId="5CD8DECB" w14:textId="77777777">
            <w:pPr>
              <w:spacing w:before="120" w:after="120"/>
            </w:pPr>
          </w:p>
        </w:tc>
        <w:tc>
          <w:tcPr>
            <w:tcW w:w="1985" w:type="dxa"/>
          </w:tcPr>
          <w:p w:rsidRPr="002C7656" w:rsidR="00BC4B86" w:rsidP="003A3B9D" w:rsidRDefault="00BC4B86" w14:paraId="06E7F3E8" w14:textId="77777777"/>
        </w:tc>
        <w:tc>
          <w:tcPr>
            <w:tcW w:w="1275" w:type="dxa"/>
          </w:tcPr>
          <w:p w:rsidRPr="002C7656" w:rsidR="00BC4B86" w:rsidP="003A3B9D" w:rsidRDefault="00BC4B86" w14:paraId="0B84BCD0" w14:textId="77777777"/>
        </w:tc>
        <w:tc>
          <w:tcPr>
            <w:tcW w:w="2585" w:type="dxa"/>
          </w:tcPr>
          <w:p w:rsidRPr="002C7656" w:rsidR="00BC4B86" w:rsidP="003A3B9D" w:rsidRDefault="00BC4B86" w14:paraId="7E4C2D82" w14:textId="77777777"/>
        </w:tc>
      </w:tr>
      <w:tr w:rsidRPr="002C7656" w:rsidR="00BC4B86" w:rsidTr="003A3B9D" w14:paraId="1CBAF8B1" w14:textId="77777777">
        <w:trPr>
          <w:trHeight w:val="276"/>
          <w:jc w:val="center"/>
        </w:trPr>
        <w:tc>
          <w:tcPr>
            <w:tcW w:w="3652" w:type="dxa"/>
          </w:tcPr>
          <w:p w:rsidRPr="002C7656" w:rsidR="00BC4B86" w:rsidP="003A3B9D" w:rsidRDefault="00BC4B86" w14:paraId="40F26031" w14:textId="77777777">
            <w:pPr>
              <w:spacing w:before="120" w:after="120"/>
            </w:pPr>
          </w:p>
        </w:tc>
        <w:tc>
          <w:tcPr>
            <w:tcW w:w="1985" w:type="dxa"/>
          </w:tcPr>
          <w:p w:rsidRPr="002C7656" w:rsidR="00BC4B86" w:rsidP="003A3B9D" w:rsidRDefault="00BC4B86" w14:paraId="2D61195C" w14:textId="77777777"/>
        </w:tc>
        <w:tc>
          <w:tcPr>
            <w:tcW w:w="1275" w:type="dxa"/>
          </w:tcPr>
          <w:p w:rsidRPr="002C7656" w:rsidR="00BC4B86" w:rsidP="003A3B9D" w:rsidRDefault="00BC4B86" w14:paraId="0116A4EF" w14:textId="77777777"/>
        </w:tc>
        <w:tc>
          <w:tcPr>
            <w:tcW w:w="2585" w:type="dxa"/>
          </w:tcPr>
          <w:p w:rsidRPr="002C7656" w:rsidR="00BC4B86" w:rsidP="003A3B9D" w:rsidRDefault="00BC4B86" w14:paraId="5CC21560" w14:textId="77777777"/>
        </w:tc>
      </w:tr>
      <w:tr w:rsidRPr="002C7656" w:rsidR="00BC4B86" w:rsidTr="003A3B9D" w14:paraId="20814912" w14:textId="77777777">
        <w:trPr>
          <w:trHeight w:val="276"/>
          <w:jc w:val="center"/>
        </w:trPr>
        <w:tc>
          <w:tcPr>
            <w:tcW w:w="3652" w:type="dxa"/>
          </w:tcPr>
          <w:p w:rsidRPr="002C7656" w:rsidR="00BC4B86" w:rsidP="003A3B9D" w:rsidRDefault="00BC4B86" w14:paraId="4BE3640F" w14:textId="77777777">
            <w:pPr>
              <w:spacing w:before="120" w:after="120"/>
            </w:pPr>
          </w:p>
        </w:tc>
        <w:tc>
          <w:tcPr>
            <w:tcW w:w="1985" w:type="dxa"/>
          </w:tcPr>
          <w:p w:rsidRPr="002C7656" w:rsidR="00BC4B86" w:rsidP="003A3B9D" w:rsidRDefault="00BC4B86" w14:paraId="6D827168" w14:textId="77777777"/>
        </w:tc>
        <w:tc>
          <w:tcPr>
            <w:tcW w:w="1275" w:type="dxa"/>
          </w:tcPr>
          <w:p w:rsidRPr="002C7656" w:rsidR="00BC4B86" w:rsidP="003A3B9D" w:rsidRDefault="00BC4B86" w14:paraId="40459A71" w14:textId="77777777"/>
        </w:tc>
        <w:tc>
          <w:tcPr>
            <w:tcW w:w="2585" w:type="dxa"/>
          </w:tcPr>
          <w:p w:rsidRPr="002C7656" w:rsidR="00BC4B86" w:rsidP="003A3B9D" w:rsidRDefault="00BC4B86" w14:paraId="4942BE09" w14:textId="77777777"/>
        </w:tc>
      </w:tr>
      <w:tr w:rsidRPr="002C7656" w:rsidR="00BC4B86" w:rsidTr="003A3B9D" w14:paraId="050C0F01" w14:textId="77777777">
        <w:trPr>
          <w:trHeight w:val="276"/>
          <w:jc w:val="center"/>
        </w:trPr>
        <w:tc>
          <w:tcPr>
            <w:tcW w:w="3652" w:type="dxa"/>
          </w:tcPr>
          <w:p w:rsidRPr="002C7656" w:rsidR="00BC4B86" w:rsidP="003A3B9D" w:rsidRDefault="00BC4B86" w14:paraId="1ADCFD4D" w14:textId="77777777">
            <w:pPr>
              <w:spacing w:before="120" w:after="120"/>
            </w:pPr>
          </w:p>
        </w:tc>
        <w:tc>
          <w:tcPr>
            <w:tcW w:w="1985" w:type="dxa"/>
          </w:tcPr>
          <w:p w:rsidRPr="002C7656" w:rsidR="00BC4B86" w:rsidP="003A3B9D" w:rsidRDefault="00BC4B86" w14:paraId="2AEE2A92" w14:textId="77777777"/>
        </w:tc>
        <w:tc>
          <w:tcPr>
            <w:tcW w:w="1275" w:type="dxa"/>
          </w:tcPr>
          <w:p w:rsidRPr="002C7656" w:rsidR="00BC4B86" w:rsidP="003A3B9D" w:rsidRDefault="00BC4B86" w14:paraId="0DE3F457" w14:textId="77777777"/>
        </w:tc>
        <w:tc>
          <w:tcPr>
            <w:tcW w:w="2585" w:type="dxa"/>
          </w:tcPr>
          <w:p w:rsidRPr="002C7656" w:rsidR="00BC4B86" w:rsidP="003A3B9D" w:rsidRDefault="00BC4B86" w14:paraId="7D216426" w14:textId="77777777"/>
        </w:tc>
      </w:tr>
    </w:tbl>
    <w:p w:rsidRPr="004B3BEA" w:rsidR="00BC4B86" w:rsidP="55468856" w:rsidRDefault="00BC4B86" w14:paraId="32545B00" w14:textId="46CC9706"/>
    <w:sectPr w:rsidRPr="004B3BEA" w:rsidR="00BC4B86" w:rsidSect="00101EAE">
      <w:headerReference w:type="default" r:id="rId16"/>
      <w:pgSz w:w="11906" w:h="16838" w:orient="portrait"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0ADC" w:rsidP="00840993" w:rsidRDefault="00FB0ADC" w14:paraId="13A4DD13" w14:textId="77777777">
      <w:r>
        <w:separator/>
      </w:r>
    </w:p>
  </w:endnote>
  <w:endnote w:type="continuationSeparator" w:id="0">
    <w:p w:rsidR="00FB0ADC" w:rsidP="00840993" w:rsidRDefault="00FB0ADC" w14:paraId="447FE3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0ADC" w:rsidP="00840993" w:rsidRDefault="00FB0ADC" w14:paraId="5BE70298" w14:textId="77777777">
      <w:r>
        <w:separator/>
      </w:r>
    </w:p>
  </w:footnote>
  <w:footnote w:type="continuationSeparator" w:id="0">
    <w:p w:rsidR="00FB0ADC" w:rsidP="00840993" w:rsidRDefault="00FB0ADC" w14:paraId="776A35F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40993" w:rsidP="00840993" w:rsidRDefault="00840993" w14:paraId="31F15AAA" w14:textId="77777777">
    <w:pPr>
      <w:pStyle w:val="Header"/>
      <w:jc w:val="center"/>
    </w:pPr>
    <w:r>
      <w:rPr>
        <w:rFonts w:asciiTheme="minorHAnsi" w:hAnsiTheme="minorHAnsi"/>
        <w:b/>
        <w:noProof/>
        <w:sz w:val="72"/>
        <w:szCs w:val="144"/>
        <w:lang w:eastAsia="en-GB"/>
      </w:rPr>
      <w:drawing>
        <wp:anchor distT="0" distB="0" distL="114300" distR="114300" simplePos="0" relativeHeight="251658240" behindDoc="0" locked="0" layoutInCell="1" allowOverlap="1" wp14:anchorId="1E8464B1" wp14:editId="5817950B">
          <wp:simplePos x="0" y="0"/>
          <wp:positionH relativeFrom="margin">
            <wp:posOffset>5224007</wp:posOffset>
          </wp:positionH>
          <wp:positionV relativeFrom="paragraph">
            <wp:posOffset>-286247</wp:posOffset>
          </wp:positionV>
          <wp:extent cx="1105231" cy="727098"/>
          <wp:effectExtent l="0" t="0" r="0" b="0"/>
          <wp:wrapNone/>
          <wp:docPr id="3" name="Picture 3" descr="P:\FS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FSS Logo.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4205" t="28409" r="17607" b="26705"/>
                  <a:stretch/>
                </pic:blipFill>
                <pic:spPr bwMode="auto">
                  <a:xfrm>
                    <a:off x="0" y="0"/>
                    <a:ext cx="1105231" cy="7270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51459">
      <w:rPr>
        <w:b/>
        <w:color w:val="FF0000"/>
        <w:sz w:val="22"/>
      </w:rPr>
      <w:t>O</w:t>
    </w:r>
    <w:r>
      <w:rPr>
        <w:b/>
        <w:color w:val="FF0000"/>
        <w:sz w:val="22"/>
      </w:rPr>
      <w:t>FFICIAL</w:t>
    </w:r>
  </w:p>
</w:hdr>
</file>

<file path=word/intelligence2.xml><?xml version="1.0" encoding="utf-8"?>
<int2:intelligence xmlns:int2="http://schemas.microsoft.com/office/intelligence/2020/intelligence" xmlns:oel="http://schemas.microsoft.com/office/2019/extlst">
  <int2:observations>
    <int2:bookmark int2:bookmarkName="_Int_ozyg6Y5X" int2:invalidationBookmarkName="" int2:hashCode="yIxiwsoLtgKuGw" int2:id="JNHag30a">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2D80074"/>
    <w:multiLevelType w:val="hybridMultilevel"/>
    <w:tmpl w:val="E93A126C"/>
    <w:lvl w:ilvl="0" w:tplc="1B54E7EA">
      <w:start w:val="1"/>
      <w:numFmt w:val="bullet"/>
      <w:lvlText w:val=""/>
      <w:lvlJc w:val="left"/>
      <w:pPr>
        <w:ind w:left="1080" w:hanging="360"/>
      </w:pPr>
      <w:rPr>
        <w:rFonts w:hint="default" w:ascii="Symbol" w:hAnsi="Symbol"/>
      </w:rPr>
    </w:lvl>
    <w:lvl w:ilvl="1" w:tplc="BD7CC356">
      <w:start w:val="1"/>
      <w:numFmt w:val="bullet"/>
      <w:lvlText w:val="o"/>
      <w:lvlJc w:val="left"/>
      <w:pPr>
        <w:ind w:left="1800" w:hanging="360"/>
      </w:pPr>
      <w:rPr>
        <w:rFonts w:hint="default" w:ascii="Courier New" w:hAnsi="Courier New"/>
      </w:rPr>
    </w:lvl>
    <w:lvl w:ilvl="2" w:tplc="2FA8AFAC">
      <w:start w:val="1"/>
      <w:numFmt w:val="bullet"/>
      <w:lvlText w:val=""/>
      <w:lvlJc w:val="left"/>
      <w:pPr>
        <w:ind w:left="2520" w:hanging="360"/>
      </w:pPr>
      <w:rPr>
        <w:rFonts w:hint="default" w:ascii="Wingdings" w:hAnsi="Wingdings"/>
      </w:rPr>
    </w:lvl>
    <w:lvl w:ilvl="3" w:tplc="C7629C44">
      <w:start w:val="1"/>
      <w:numFmt w:val="bullet"/>
      <w:lvlText w:val=""/>
      <w:lvlJc w:val="left"/>
      <w:pPr>
        <w:ind w:left="3240" w:hanging="360"/>
      </w:pPr>
      <w:rPr>
        <w:rFonts w:hint="default" w:ascii="Symbol" w:hAnsi="Symbol"/>
      </w:rPr>
    </w:lvl>
    <w:lvl w:ilvl="4" w:tplc="4D145870">
      <w:start w:val="1"/>
      <w:numFmt w:val="bullet"/>
      <w:lvlText w:val="o"/>
      <w:lvlJc w:val="left"/>
      <w:pPr>
        <w:ind w:left="3960" w:hanging="360"/>
      </w:pPr>
      <w:rPr>
        <w:rFonts w:hint="default" w:ascii="Courier New" w:hAnsi="Courier New"/>
      </w:rPr>
    </w:lvl>
    <w:lvl w:ilvl="5" w:tplc="376820FA">
      <w:start w:val="1"/>
      <w:numFmt w:val="bullet"/>
      <w:lvlText w:val=""/>
      <w:lvlJc w:val="left"/>
      <w:pPr>
        <w:ind w:left="4680" w:hanging="360"/>
      </w:pPr>
      <w:rPr>
        <w:rFonts w:hint="default" w:ascii="Wingdings" w:hAnsi="Wingdings"/>
      </w:rPr>
    </w:lvl>
    <w:lvl w:ilvl="6" w:tplc="99EEBEA0">
      <w:start w:val="1"/>
      <w:numFmt w:val="bullet"/>
      <w:lvlText w:val=""/>
      <w:lvlJc w:val="left"/>
      <w:pPr>
        <w:ind w:left="5400" w:hanging="360"/>
      </w:pPr>
      <w:rPr>
        <w:rFonts w:hint="default" w:ascii="Symbol" w:hAnsi="Symbol"/>
      </w:rPr>
    </w:lvl>
    <w:lvl w:ilvl="7" w:tplc="B9488DFA">
      <w:start w:val="1"/>
      <w:numFmt w:val="bullet"/>
      <w:lvlText w:val="o"/>
      <w:lvlJc w:val="left"/>
      <w:pPr>
        <w:ind w:left="6120" w:hanging="360"/>
      </w:pPr>
      <w:rPr>
        <w:rFonts w:hint="default" w:ascii="Courier New" w:hAnsi="Courier New"/>
      </w:rPr>
    </w:lvl>
    <w:lvl w:ilvl="8" w:tplc="195E9ED4">
      <w:start w:val="1"/>
      <w:numFmt w:val="bullet"/>
      <w:lvlText w:val=""/>
      <w:lvlJc w:val="left"/>
      <w:pPr>
        <w:ind w:left="6840" w:hanging="360"/>
      </w:pPr>
      <w:rPr>
        <w:rFonts w:hint="default" w:ascii="Wingdings" w:hAnsi="Wingdings"/>
      </w:rPr>
    </w:lvl>
  </w:abstractNum>
  <w:abstractNum w:abstractNumId="2" w15:restartNumberingAfterBreak="0">
    <w:nsid w:val="05DEDEE0"/>
    <w:multiLevelType w:val="hybridMultilevel"/>
    <w:tmpl w:val="67D02608"/>
    <w:lvl w:ilvl="0" w:tplc="807CA53E">
      <w:start w:val="1"/>
      <w:numFmt w:val="bullet"/>
      <w:lvlText w:val=""/>
      <w:lvlJc w:val="left"/>
      <w:pPr>
        <w:ind w:left="720" w:hanging="360"/>
      </w:pPr>
      <w:rPr>
        <w:rFonts w:hint="default" w:ascii="Symbol" w:hAnsi="Symbol"/>
      </w:rPr>
    </w:lvl>
    <w:lvl w:ilvl="1" w:tplc="EC60B896">
      <w:start w:val="1"/>
      <w:numFmt w:val="bullet"/>
      <w:lvlText w:val="o"/>
      <w:lvlJc w:val="left"/>
      <w:pPr>
        <w:ind w:left="1440" w:hanging="360"/>
      </w:pPr>
      <w:rPr>
        <w:rFonts w:hint="default" w:ascii="Courier New" w:hAnsi="Courier New"/>
      </w:rPr>
    </w:lvl>
    <w:lvl w:ilvl="2" w:tplc="EB106120">
      <w:start w:val="1"/>
      <w:numFmt w:val="bullet"/>
      <w:lvlText w:val=""/>
      <w:lvlJc w:val="left"/>
      <w:pPr>
        <w:ind w:left="2160" w:hanging="360"/>
      </w:pPr>
      <w:rPr>
        <w:rFonts w:hint="default" w:ascii="Wingdings" w:hAnsi="Wingdings"/>
      </w:rPr>
    </w:lvl>
    <w:lvl w:ilvl="3" w:tplc="A7B681BE">
      <w:start w:val="1"/>
      <w:numFmt w:val="bullet"/>
      <w:lvlText w:val=""/>
      <w:lvlJc w:val="left"/>
      <w:pPr>
        <w:ind w:left="2880" w:hanging="360"/>
      </w:pPr>
      <w:rPr>
        <w:rFonts w:hint="default" w:ascii="Symbol" w:hAnsi="Symbol"/>
      </w:rPr>
    </w:lvl>
    <w:lvl w:ilvl="4" w:tplc="BE182200">
      <w:start w:val="1"/>
      <w:numFmt w:val="bullet"/>
      <w:lvlText w:val="o"/>
      <w:lvlJc w:val="left"/>
      <w:pPr>
        <w:ind w:left="3600" w:hanging="360"/>
      </w:pPr>
      <w:rPr>
        <w:rFonts w:hint="default" w:ascii="Courier New" w:hAnsi="Courier New"/>
      </w:rPr>
    </w:lvl>
    <w:lvl w:ilvl="5" w:tplc="9C6A3F96">
      <w:start w:val="1"/>
      <w:numFmt w:val="bullet"/>
      <w:lvlText w:val=""/>
      <w:lvlJc w:val="left"/>
      <w:pPr>
        <w:ind w:left="4320" w:hanging="360"/>
      </w:pPr>
      <w:rPr>
        <w:rFonts w:hint="default" w:ascii="Wingdings" w:hAnsi="Wingdings"/>
      </w:rPr>
    </w:lvl>
    <w:lvl w:ilvl="6" w:tplc="EDF0D162">
      <w:start w:val="1"/>
      <w:numFmt w:val="bullet"/>
      <w:lvlText w:val=""/>
      <w:lvlJc w:val="left"/>
      <w:pPr>
        <w:ind w:left="5040" w:hanging="360"/>
      </w:pPr>
      <w:rPr>
        <w:rFonts w:hint="default" w:ascii="Symbol" w:hAnsi="Symbol"/>
      </w:rPr>
    </w:lvl>
    <w:lvl w:ilvl="7" w:tplc="38463834">
      <w:start w:val="1"/>
      <w:numFmt w:val="bullet"/>
      <w:lvlText w:val="o"/>
      <w:lvlJc w:val="left"/>
      <w:pPr>
        <w:ind w:left="5760" w:hanging="360"/>
      </w:pPr>
      <w:rPr>
        <w:rFonts w:hint="default" w:ascii="Courier New" w:hAnsi="Courier New"/>
      </w:rPr>
    </w:lvl>
    <w:lvl w:ilvl="8" w:tplc="A150193E">
      <w:start w:val="1"/>
      <w:numFmt w:val="bullet"/>
      <w:lvlText w:val=""/>
      <w:lvlJc w:val="left"/>
      <w:pPr>
        <w:ind w:left="6480" w:hanging="360"/>
      </w:pPr>
      <w:rPr>
        <w:rFonts w:hint="default" w:ascii="Wingdings" w:hAnsi="Wingdings"/>
      </w:rPr>
    </w:lvl>
  </w:abstractNum>
  <w:abstractNum w:abstractNumId="3" w15:restartNumberingAfterBreak="0">
    <w:nsid w:val="0C623B0B"/>
    <w:multiLevelType w:val="multilevel"/>
    <w:tmpl w:val="C4BCE5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39F5C5E"/>
    <w:multiLevelType w:val="multilevel"/>
    <w:tmpl w:val="73422C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5213809"/>
    <w:multiLevelType w:val="hybridMultilevel"/>
    <w:tmpl w:val="09E63DE6"/>
    <w:lvl w:ilvl="0" w:tplc="202C830A">
      <w:start w:val="1"/>
      <w:numFmt w:val="bullet"/>
      <w:lvlText w:val=""/>
      <w:lvlJc w:val="left"/>
      <w:pPr>
        <w:ind w:left="720" w:hanging="360"/>
      </w:pPr>
      <w:rPr>
        <w:rFonts w:hint="default" w:ascii="Symbol" w:hAnsi="Symbol"/>
      </w:rPr>
    </w:lvl>
    <w:lvl w:ilvl="1" w:tplc="9B685BFC">
      <w:start w:val="1"/>
      <w:numFmt w:val="bullet"/>
      <w:lvlText w:val="o"/>
      <w:lvlJc w:val="left"/>
      <w:pPr>
        <w:ind w:left="1440" w:hanging="360"/>
      </w:pPr>
      <w:rPr>
        <w:rFonts w:hint="default" w:ascii="Courier New" w:hAnsi="Courier New"/>
      </w:rPr>
    </w:lvl>
    <w:lvl w:ilvl="2" w:tplc="38A209D8">
      <w:start w:val="1"/>
      <w:numFmt w:val="bullet"/>
      <w:lvlText w:val=""/>
      <w:lvlJc w:val="left"/>
      <w:pPr>
        <w:ind w:left="2160" w:hanging="360"/>
      </w:pPr>
      <w:rPr>
        <w:rFonts w:hint="default" w:ascii="Wingdings" w:hAnsi="Wingdings"/>
      </w:rPr>
    </w:lvl>
    <w:lvl w:ilvl="3" w:tplc="F52AFF4E">
      <w:start w:val="1"/>
      <w:numFmt w:val="bullet"/>
      <w:lvlText w:val=""/>
      <w:lvlJc w:val="left"/>
      <w:pPr>
        <w:ind w:left="2880" w:hanging="360"/>
      </w:pPr>
      <w:rPr>
        <w:rFonts w:hint="default" w:ascii="Symbol" w:hAnsi="Symbol"/>
      </w:rPr>
    </w:lvl>
    <w:lvl w:ilvl="4" w:tplc="EFF8C036">
      <w:start w:val="1"/>
      <w:numFmt w:val="bullet"/>
      <w:lvlText w:val="o"/>
      <w:lvlJc w:val="left"/>
      <w:pPr>
        <w:ind w:left="3600" w:hanging="360"/>
      </w:pPr>
      <w:rPr>
        <w:rFonts w:hint="default" w:ascii="Courier New" w:hAnsi="Courier New"/>
      </w:rPr>
    </w:lvl>
    <w:lvl w:ilvl="5" w:tplc="58C61072">
      <w:start w:val="1"/>
      <w:numFmt w:val="bullet"/>
      <w:lvlText w:val=""/>
      <w:lvlJc w:val="left"/>
      <w:pPr>
        <w:ind w:left="4320" w:hanging="360"/>
      </w:pPr>
      <w:rPr>
        <w:rFonts w:hint="default" w:ascii="Wingdings" w:hAnsi="Wingdings"/>
      </w:rPr>
    </w:lvl>
    <w:lvl w:ilvl="6" w:tplc="2ED4EA56">
      <w:start w:val="1"/>
      <w:numFmt w:val="bullet"/>
      <w:lvlText w:val=""/>
      <w:lvlJc w:val="left"/>
      <w:pPr>
        <w:ind w:left="5040" w:hanging="360"/>
      </w:pPr>
      <w:rPr>
        <w:rFonts w:hint="default" w:ascii="Symbol" w:hAnsi="Symbol"/>
      </w:rPr>
    </w:lvl>
    <w:lvl w:ilvl="7" w:tplc="AE44E8FA">
      <w:start w:val="1"/>
      <w:numFmt w:val="bullet"/>
      <w:lvlText w:val="o"/>
      <w:lvlJc w:val="left"/>
      <w:pPr>
        <w:ind w:left="5760" w:hanging="360"/>
      </w:pPr>
      <w:rPr>
        <w:rFonts w:hint="default" w:ascii="Courier New" w:hAnsi="Courier New"/>
      </w:rPr>
    </w:lvl>
    <w:lvl w:ilvl="8" w:tplc="816E01F6">
      <w:start w:val="1"/>
      <w:numFmt w:val="bullet"/>
      <w:lvlText w:val=""/>
      <w:lvlJc w:val="left"/>
      <w:pPr>
        <w:ind w:left="6480" w:hanging="360"/>
      </w:pPr>
      <w:rPr>
        <w:rFonts w:hint="default" w:ascii="Wingdings" w:hAnsi="Wingdings"/>
      </w:rPr>
    </w:lvl>
  </w:abstractNum>
  <w:abstractNum w:abstractNumId="6" w15:restartNumberingAfterBreak="0">
    <w:nsid w:val="2BDF3AF1"/>
    <w:multiLevelType w:val="multilevel"/>
    <w:tmpl w:val="EDB85A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11D5E62"/>
    <w:multiLevelType w:val="hybridMultilevel"/>
    <w:tmpl w:val="65B6637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1316DFA"/>
    <w:multiLevelType w:val="multilevel"/>
    <w:tmpl w:val="D5F4A8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1C67D44"/>
    <w:multiLevelType w:val="hybridMultilevel"/>
    <w:tmpl w:val="E4D07AF2"/>
    <w:lvl w:ilvl="0" w:tplc="39C0FEF4">
      <w:start w:val="1"/>
      <w:numFmt w:val="bullet"/>
      <w:lvlText w:val="-"/>
      <w:lvlJc w:val="left"/>
      <w:pPr>
        <w:ind w:left="1080" w:hanging="360"/>
      </w:pPr>
      <w:rPr>
        <w:rFonts w:hint="default" w:ascii="Aptos" w:hAnsi="Aptos"/>
      </w:rPr>
    </w:lvl>
    <w:lvl w:ilvl="1" w:tplc="5B6CCFD4">
      <w:start w:val="1"/>
      <w:numFmt w:val="bullet"/>
      <w:lvlText w:val="o"/>
      <w:lvlJc w:val="left"/>
      <w:pPr>
        <w:ind w:left="1800" w:hanging="360"/>
      </w:pPr>
      <w:rPr>
        <w:rFonts w:hint="default" w:ascii="Courier New" w:hAnsi="Courier New"/>
      </w:rPr>
    </w:lvl>
    <w:lvl w:ilvl="2" w:tplc="9250882A">
      <w:start w:val="1"/>
      <w:numFmt w:val="bullet"/>
      <w:lvlText w:val=""/>
      <w:lvlJc w:val="left"/>
      <w:pPr>
        <w:ind w:left="2520" w:hanging="360"/>
      </w:pPr>
      <w:rPr>
        <w:rFonts w:hint="default" w:ascii="Wingdings" w:hAnsi="Wingdings"/>
      </w:rPr>
    </w:lvl>
    <w:lvl w:ilvl="3" w:tplc="55949B0A">
      <w:start w:val="1"/>
      <w:numFmt w:val="bullet"/>
      <w:lvlText w:val=""/>
      <w:lvlJc w:val="left"/>
      <w:pPr>
        <w:ind w:left="3240" w:hanging="360"/>
      </w:pPr>
      <w:rPr>
        <w:rFonts w:hint="default" w:ascii="Symbol" w:hAnsi="Symbol"/>
      </w:rPr>
    </w:lvl>
    <w:lvl w:ilvl="4" w:tplc="6966E6E4">
      <w:start w:val="1"/>
      <w:numFmt w:val="bullet"/>
      <w:lvlText w:val="o"/>
      <w:lvlJc w:val="left"/>
      <w:pPr>
        <w:ind w:left="3960" w:hanging="360"/>
      </w:pPr>
      <w:rPr>
        <w:rFonts w:hint="default" w:ascii="Courier New" w:hAnsi="Courier New"/>
      </w:rPr>
    </w:lvl>
    <w:lvl w:ilvl="5" w:tplc="64D6C2D8">
      <w:start w:val="1"/>
      <w:numFmt w:val="bullet"/>
      <w:lvlText w:val=""/>
      <w:lvlJc w:val="left"/>
      <w:pPr>
        <w:ind w:left="4680" w:hanging="360"/>
      </w:pPr>
      <w:rPr>
        <w:rFonts w:hint="default" w:ascii="Wingdings" w:hAnsi="Wingdings"/>
      </w:rPr>
    </w:lvl>
    <w:lvl w:ilvl="6" w:tplc="8C5C3106">
      <w:start w:val="1"/>
      <w:numFmt w:val="bullet"/>
      <w:lvlText w:val=""/>
      <w:lvlJc w:val="left"/>
      <w:pPr>
        <w:ind w:left="5400" w:hanging="360"/>
      </w:pPr>
      <w:rPr>
        <w:rFonts w:hint="default" w:ascii="Symbol" w:hAnsi="Symbol"/>
      </w:rPr>
    </w:lvl>
    <w:lvl w:ilvl="7" w:tplc="148A5608">
      <w:start w:val="1"/>
      <w:numFmt w:val="bullet"/>
      <w:lvlText w:val="o"/>
      <w:lvlJc w:val="left"/>
      <w:pPr>
        <w:ind w:left="6120" w:hanging="360"/>
      </w:pPr>
      <w:rPr>
        <w:rFonts w:hint="default" w:ascii="Courier New" w:hAnsi="Courier New"/>
      </w:rPr>
    </w:lvl>
    <w:lvl w:ilvl="8" w:tplc="D6AE8E02">
      <w:start w:val="1"/>
      <w:numFmt w:val="bullet"/>
      <w:lvlText w:val=""/>
      <w:lvlJc w:val="left"/>
      <w:pPr>
        <w:ind w:left="6840" w:hanging="360"/>
      </w:pPr>
      <w:rPr>
        <w:rFonts w:hint="default" w:ascii="Wingdings" w:hAnsi="Wingdings"/>
      </w:rPr>
    </w:lvl>
  </w:abstractNum>
  <w:abstractNum w:abstractNumId="10" w15:restartNumberingAfterBreak="0">
    <w:nsid w:val="38EA1F3D"/>
    <w:multiLevelType w:val="hybridMultilevel"/>
    <w:tmpl w:val="8E444AD8"/>
    <w:lvl w:ilvl="0" w:tplc="08090001">
      <w:start w:val="1"/>
      <w:numFmt w:val="bullet"/>
      <w:lvlText w:val=""/>
      <w:lvlJc w:val="left"/>
      <w:pPr>
        <w:ind w:left="753" w:hanging="360"/>
      </w:pPr>
      <w:rPr>
        <w:rFonts w:hint="default" w:ascii="Symbol" w:hAnsi="Symbol"/>
      </w:rPr>
    </w:lvl>
    <w:lvl w:ilvl="1" w:tplc="08090003" w:tentative="1">
      <w:start w:val="1"/>
      <w:numFmt w:val="bullet"/>
      <w:lvlText w:val="o"/>
      <w:lvlJc w:val="left"/>
      <w:pPr>
        <w:ind w:left="1473" w:hanging="360"/>
      </w:pPr>
      <w:rPr>
        <w:rFonts w:hint="default" w:ascii="Courier New" w:hAnsi="Courier New" w:cs="Courier New"/>
      </w:rPr>
    </w:lvl>
    <w:lvl w:ilvl="2" w:tplc="08090005" w:tentative="1">
      <w:start w:val="1"/>
      <w:numFmt w:val="bullet"/>
      <w:lvlText w:val=""/>
      <w:lvlJc w:val="left"/>
      <w:pPr>
        <w:ind w:left="2193" w:hanging="360"/>
      </w:pPr>
      <w:rPr>
        <w:rFonts w:hint="default" w:ascii="Wingdings" w:hAnsi="Wingdings"/>
      </w:rPr>
    </w:lvl>
    <w:lvl w:ilvl="3" w:tplc="08090001" w:tentative="1">
      <w:start w:val="1"/>
      <w:numFmt w:val="bullet"/>
      <w:lvlText w:val=""/>
      <w:lvlJc w:val="left"/>
      <w:pPr>
        <w:ind w:left="2913" w:hanging="360"/>
      </w:pPr>
      <w:rPr>
        <w:rFonts w:hint="default" w:ascii="Symbol" w:hAnsi="Symbol"/>
      </w:rPr>
    </w:lvl>
    <w:lvl w:ilvl="4" w:tplc="08090003" w:tentative="1">
      <w:start w:val="1"/>
      <w:numFmt w:val="bullet"/>
      <w:lvlText w:val="o"/>
      <w:lvlJc w:val="left"/>
      <w:pPr>
        <w:ind w:left="3633" w:hanging="360"/>
      </w:pPr>
      <w:rPr>
        <w:rFonts w:hint="default" w:ascii="Courier New" w:hAnsi="Courier New" w:cs="Courier New"/>
      </w:rPr>
    </w:lvl>
    <w:lvl w:ilvl="5" w:tplc="08090005" w:tentative="1">
      <w:start w:val="1"/>
      <w:numFmt w:val="bullet"/>
      <w:lvlText w:val=""/>
      <w:lvlJc w:val="left"/>
      <w:pPr>
        <w:ind w:left="4353" w:hanging="360"/>
      </w:pPr>
      <w:rPr>
        <w:rFonts w:hint="default" w:ascii="Wingdings" w:hAnsi="Wingdings"/>
      </w:rPr>
    </w:lvl>
    <w:lvl w:ilvl="6" w:tplc="08090001" w:tentative="1">
      <w:start w:val="1"/>
      <w:numFmt w:val="bullet"/>
      <w:lvlText w:val=""/>
      <w:lvlJc w:val="left"/>
      <w:pPr>
        <w:ind w:left="5073" w:hanging="360"/>
      </w:pPr>
      <w:rPr>
        <w:rFonts w:hint="default" w:ascii="Symbol" w:hAnsi="Symbol"/>
      </w:rPr>
    </w:lvl>
    <w:lvl w:ilvl="7" w:tplc="08090003" w:tentative="1">
      <w:start w:val="1"/>
      <w:numFmt w:val="bullet"/>
      <w:lvlText w:val="o"/>
      <w:lvlJc w:val="left"/>
      <w:pPr>
        <w:ind w:left="5793" w:hanging="360"/>
      </w:pPr>
      <w:rPr>
        <w:rFonts w:hint="default" w:ascii="Courier New" w:hAnsi="Courier New" w:cs="Courier New"/>
      </w:rPr>
    </w:lvl>
    <w:lvl w:ilvl="8" w:tplc="08090005" w:tentative="1">
      <w:start w:val="1"/>
      <w:numFmt w:val="bullet"/>
      <w:lvlText w:val=""/>
      <w:lvlJc w:val="left"/>
      <w:pPr>
        <w:ind w:left="6513" w:hanging="360"/>
      </w:pPr>
      <w:rPr>
        <w:rFonts w:hint="default" w:ascii="Wingdings" w:hAnsi="Wingdings"/>
      </w:rPr>
    </w:lvl>
  </w:abstractNum>
  <w:abstractNum w:abstractNumId="11" w15:restartNumberingAfterBreak="0">
    <w:nsid w:val="426A0E98"/>
    <w:multiLevelType w:val="hybridMultilevel"/>
    <w:tmpl w:val="1E1C76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455E63B0"/>
    <w:multiLevelType w:val="multilevel"/>
    <w:tmpl w:val="3B024D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BD6278E"/>
    <w:multiLevelType w:val="hybridMultilevel"/>
    <w:tmpl w:val="7A36FD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4C837101"/>
    <w:multiLevelType w:val="hybridMultilevel"/>
    <w:tmpl w:val="24E00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8D65483"/>
    <w:multiLevelType w:val="hybridMultilevel"/>
    <w:tmpl w:val="D47E83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5F6E4B5C"/>
    <w:multiLevelType w:val="hybridMultilevel"/>
    <w:tmpl w:val="99EEC322"/>
    <w:lvl w:ilvl="0" w:tplc="08090001">
      <w:start w:val="1"/>
      <w:numFmt w:val="bullet"/>
      <w:lvlText w:val=""/>
      <w:lvlJc w:val="left"/>
      <w:pPr>
        <w:ind w:left="753" w:hanging="360"/>
      </w:pPr>
      <w:rPr>
        <w:rFonts w:hint="default" w:ascii="Symbol" w:hAnsi="Symbol"/>
      </w:rPr>
    </w:lvl>
    <w:lvl w:ilvl="1" w:tplc="3452ABDE">
      <w:numFmt w:val="bullet"/>
      <w:lvlText w:val=""/>
      <w:lvlJc w:val="left"/>
      <w:pPr>
        <w:ind w:left="1473" w:hanging="360"/>
      </w:pPr>
      <w:rPr>
        <w:rFonts w:hint="default" w:ascii="Wingdings" w:hAnsi="Wingdings" w:eastAsia="Times New Roman" w:cs="Arial"/>
      </w:rPr>
    </w:lvl>
    <w:lvl w:ilvl="2" w:tplc="08090005" w:tentative="1">
      <w:start w:val="1"/>
      <w:numFmt w:val="bullet"/>
      <w:lvlText w:val=""/>
      <w:lvlJc w:val="left"/>
      <w:pPr>
        <w:ind w:left="2193" w:hanging="360"/>
      </w:pPr>
      <w:rPr>
        <w:rFonts w:hint="default" w:ascii="Wingdings" w:hAnsi="Wingdings"/>
      </w:rPr>
    </w:lvl>
    <w:lvl w:ilvl="3" w:tplc="08090001" w:tentative="1">
      <w:start w:val="1"/>
      <w:numFmt w:val="bullet"/>
      <w:lvlText w:val=""/>
      <w:lvlJc w:val="left"/>
      <w:pPr>
        <w:ind w:left="2913" w:hanging="360"/>
      </w:pPr>
      <w:rPr>
        <w:rFonts w:hint="default" w:ascii="Symbol" w:hAnsi="Symbol"/>
      </w:rPr>
    </w:lvl>
    <w:lvl w:ilvl="4" w:tplc="08090003" w:tentative="1">
      <w:start w:val="1"/>
      <w:numFmt w:val="bullet"/>
      <w:lvlText w:val="o"/>
      <w:lvlJc w:val="left"/>
      <w:pPr>
        <w:ind w:left="3633" w:hanging="360"/>
      </w:pPr>
      <w:rPr>
        <w:rFonts w:hint="default" w:ascii="Courier New" w:hAnsi="Courier New" w:cs="Courier New"/>
      </w:rPr>
    </w:lvl>
    <w:lvl w:ilvl="5" w:tplc="08090005" w:tentative="1">
      <w:start w:val="1"/>
      <w:numFmt w:val="bullet"/>
      <w:lvlText w:val=""/>
      <w:lvlJc w:val="left"/>
      <w:pPr>
        <w:ind w:left="4353" w:hanging="360"/>
      </w:pPr>
      <w:rPr>
        <w:rFonts w:hint="default" w:ascii="Wingdings" w:hAnsi="Wingdings"/>
      </w:rPr>
    </w:lvl>
    <w:lvl w:ilvl="6" w:tplc="08090001" w:tentative="1">
      <w:start w:val="1"/>
      <w:numFmt w:val="bullet"/>
      <w:lvlText w:val=""/>
      <w:lvlJc w:val="left"/>
      <w:pPr>
        <w:ind w:left="5073" w:hanging="360"/>
      </w:pPr>
      <w:rPr>
        <w:rFonts w:hint="default" w:ascii="Symbol" w:hAnsi="Symbol"/>
      </w:rPr>
    </w:lvl>
    <w:lvl w:ilvl="7" w:tplc="08090003" w:tentative="1">
      <w:start w:val="1"/>
      <w:numFmt w:val="bullet"/>
      <w:lvlText w:val="o"/>
      <w:lvlJc w:val="left"/>
      <w:pPr>
        <w:ind w:left="5793" w:hanging="360"/>
      </w:pPr>
      <w:rPr>
        <w:rFonts w:hint="default" w:ascii="Courier New" w:hAnsi="Courier New" w:cs="Courier New"/>
      </w:rPr>
    </w:lvl>
    <w:lvl w:ilvl="8" w:tplc="08090005" w:tentative="1">
      <w:start w:val="1"/>
      <w:numFmt w:val="bullet"/>
      <w:lvlText w:val=""/>
      <w:lvlJc w:val="left"/>
      <w:pPr>
        <w:ind w:left="6513" w:hanging="360"/>
      </w:pPr>
      <w:rPr>
        <w:rFonts w:hint="default" w:ascii="Wingdings" w:hAnsi="Wingdings"/>
      </w:rPr>
    </w:lvl>
  </w:abstractNum>
  <w:abstractNum w:abstractNumId="17" w15:restartNumberingAfterBreak="0">
    <w:nsid w:val="6461BF56"/>
    <w:multiLevelType w:val="hybridMultilevel"/>
    <w:tmpl w:val="B67C52FE"/>
    <w:lvl w:ilvl="0" w:tplc="4536B626">
      <w:start w:val="1"/>
      <w:numFmt w:val="bullet"/>
      <w:lvlText w:val=""/>
      <w:lvlJc w:val="left"/>
      <w:pPr>
        <w:ind w:left="360" w:hanging="360"/>
      </w:pPr>
      <w:rPr>
        <w:rFonts w:hint="default" w:ascii="Symbol" w:hAnsi="Symbol"/>
      </w:rPr>
    </w:lvl>
    <w:lvl w:ilvl="1" w:tplc="483EE2B0">
      <w:start w:val="1"/>
      <w:numFmt w:val="bullet"/>
      <w:lvlText w:val="o"/>
      <w:lvlJc w:val="left"/>
      <w:pPr>
        <w:ind w:left="1080" w:hanging="360"/>
      </w:pPr>
      <w:rPr>
        <w:rFonts w:hint="default" w:ascii="Courier New" w:hAnsi="Courier New"/>
      </w:rPr>
    </w:lvl>
    <w:lvl w:ilvl="2" w:tplc="36B41928">
      <w:start w:val="1"/>
      <w:numFmt w:val="bullet"/>
      <w:lvlText w:val=""/>
      <w:lvlJc w:val="left"/>
      <w:pPr>
        <w:ind w:left="1800" w:hanging="360"/>
      </w:pPr>
      <w:rPr>
        <w:rFonts w:hint="default" w:ascii="Wingdings" w:hAnsi="Wingdings"/>
      </w:rPr>
    </w:lvl>
    <w:lvl w:ilvl="3" w:tplc="7436B604">
      <w:start w:val="1"/>
      <w:numFmt w:val="bullet"/>
      <w:lvlText w:val=""/>
      <w:lvlJc w:val="left"/>
      <w:pPr>
        <w:ind w:left="2520" w:hanging="360"/>
      </w:pPr>
      <w:rPr>
        <w:rFonts w:hint="default" w:ascii="Symbol" w:hAnsi="Symbol"/>
      </w:rPr>
    </w:lvl>
    <w:lvl w:ilvl="4" w:tplc="62B2A900">
      <w:start w:val="1"/>
      <w:numFmt w:val="bullet"/>
      <w:lvlText w:val="o"/>
      <w:lvlJc w:val="left"/>
      <w:pPr>
        <w:ind w:left="3240" w:hanging="360"/>
      </w:pPr>
      <w:rPr>
        <w:rFonts w:hint="default" w:ascii="Courier New" w:hAnsi="Courier New"/>
      </w:rPr>
    </w:lvl>
    <w:lvl w:ilvl="5" w:tplc="E19828E8">
      <w:start w:val="1"/>
      <w:numFmt w:val="bullet"/>
      <w:lvlText w:val=""/>
      <w:lvlJc w:val="left"/>
      <w:pPr>
        <w:ind w:left="3960" w:hanging="360"/>
      </w:pPr>
      <w:rPr>
        <w:rFonts w:hint="default" w:ascii="Wingdings" w:hAnsi="Wingdings"/>
      </w:rPr>
    </w:lvl>
    <w:lvl w:ilvl="6" w:tplc="D65624E4">
      <w:start w:val="1"/>
      <w:numFmt w:val="bullet"/>
      <w:lvlText w:val=""/>
      <w:lvlJc w:val="left"/>
      <w:pPr>
        <w:ind w:left="4680" w:hanging="360"/>
      </w:pPr>
      <w:rPr>
        <w:rFonts w:hint="default" w:ascii="Symbol" w:hAnsi="Symbol"/>
      </w:rPr>
    </w:lvl>
    <w:lvl w:ilvl="7" w:tplc="A0DCAF74">
      <w:start w:val="1"/>
      <w:numFmt w:val="bullet"/>
      <w:lvlText w:val="o"/>
      <w:lvlJc w:val="left"/>
      <w:pPr>
        <w:ind w:left="5400" w:hanging="360"/>
      </w:pPr>
      <w:rPr>
        <w:rFonts w:hint="default" w:ascii="Courier New" w:hAnsi="Courier New"/>
      </w:rPr>
    </w:lvl>
    <w:lvl w:ilvl="8" w:tplc="836A1876">
      <w:start w:val="1"/>
      <w:numFmt w:val="bullet"/>
      <w:lvlText w:val=""/>
      <w:lvlJc w:val="left"/>
      <w:pPr>
        <w:ind w:left="6120" w:hanging="360"/>
      </w:pPr>
      <w:rPr>
        <w:rFonts w:hint="default" w:ascii="Wingdings" w:hAnsi="Wingdings"/>
      </w:rPr>
    </w:lvl>
  </w:abstractNum>
  <w:abstractNum w:abstractNumId="18"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hint="default" w:ascii="Symbol" w:hAnsi="Symbol"/>
      </w:rPr>
    </w:lvl>
  </w:abstractNum>
  <w:abstractNum w:abstractNumId="19" w15:restartNumberingAfterBreak="0">
    <w:nsid w:val="689D2BAE"/>
    <w:multiLevelType w:val="hybridMultilevel"/>
    <w:tmpl w:val="C172CE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FE1619A"/>
    <w:multiLevelType w:val="hybridMultilevel"/>
    <w:tmpl w:val="B8E0202C"/>
    <w:lvl w:ilvl="0" w:tplc="856E4FA4">
      <w:numFmt w:val="bullet"/>
      <w:lvlText w:val="•"/>
      <w:lvlJc w:val="left"/>
      <w:pPr>
        <w:ind w:left="720" w:hanging="720"/>
      </w:pPr>
      <w:rPr>
        <w:rFonts w:hint="default" w:ascii="Arial" w:hAnsi="Arial" w:eastAsia="Times New Roman" w:cs="Aria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1" w15:restartNumberingAfterBreak="0">
    <w:nsid w:val="73B13010"/>
    <w:multiLevelType w:val="hybridMultilevel"/>
    <w:tmpl w:val="D700B1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8AF32B0"/>
    <w:multiLevelType w:val="hybridMultilevel"/>
    <w:tmpl w:val="795ADF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BDB52CB"/>
    <w:multiLevelType w:val="hybridMultilevel"/>
    <w:tmpl w:val="EF5E6A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CE1AB04"/>
    <w:multiLevelType w:val="hybridMultilevel"/>
    <w:tmpl w:val="861EBC62"/>
    <w:lvl w:ilvl="0" w:tplc="AE8845BE">
      <w:start w:val="1"/>
      <w:numFmt w:val="bullet"/>
      <w:lvlText w:val=""/>
      <w:lvlJc w:val="left"/>
      <w:pPr>
        <w:ind w:left="720" w:hanging="360"/>
      </w:pPr>
      <w:rPr>
        <w:rFonts w:hint="default" w:ascii="Symbol" w:hAnsi="Symbol"/>
      </w:rPr>
    </w:lvl>
    <w:lvl w:ilvl="1" w:tplc="096252BE">
      <w:start w:val="1"/>
      <w:numFmt w:val="bullet"/>
      <w:lvlText w:val="o"/>
      <w:lvlJc w:val="left"/>
      <w:pPr>
        <w:ind w:left="1440" w:hanging="360"/>
      </w:pPr>
      <w:rPr>
        <w:rFonts w:hint="default" w:ascii="Courier New" w:hAnsi="Courier New"/>
      </w:rPr>
    </w:lvl>
    <w:lvl w:ilvl="2" w:tplc="B6CE7602">
      <w:start w:val="1"/>
      <w:numFmt w:val="bullet"/>
      <w:lvlText w:val=""/>
      <w:lvlJc w:val="left"/>
      <w:pPr>
        <w:ind w:left="2160" w:hanging="360"/>
      </w:pPr>
      <w:rPr>
        <w:rFonts w:hint="default" w:ascii="Wingdings" w:hAnsi="Wingdings"/>
      </w:rPr>
    </w:lvl>
    <w:lvl w:ilvl="3" w:tplc="A3A478BC">
      <w:start w:val="1"/>
      <w:numFmt w:val="bullet"/>
      <w:lvlText w:val=""/>
      <w:lvlJc w:val="left"/>
      <w:pPr>
        <w:ind w:left="2880" w:hanging="360"/>
      </w:pPr>
      <w:rPr>
        <w:rFonts w:hint="default" w:ascii="Symbol" w:hAnsi="Symbol"/>
      </w:rPr>
    </w:lvl>
    <w:lvl w:ilvl="4" w:tplc="69A66A98">
      <w:start w:val="1"/>
      <w:numFmt w:val="bullet"/>
      <w:lvlText w:val="o"/>
      <w:lvlJc w:val="left"/>
      <w:pPr>
        <w:ind w:left="3600" w:hanging="360"/>
      </w:pPr>
      <w:rPr>
        <w:rFonts w:hint="default" w:ascii="Courier New" w:hAnsi="Courier New"/>
      </w:rPr>
    </w:lvl>
    <w:lvl w:ilvl="5" w:tplc="E9064F12">
      <w:start w:val="1"/>
      <w:numFmt w:val="bullet"/>
      <w:lvlText w:val=""/>
      <w:lvlJc w:val="left"/>
      <w:pPr>
        <w:ind w:left="4320" w:hanging="360"/>
      </w:pPr>
      <w:rPr>
        <w:rFonts w:hint="default" w:ascii="Wingdings" w:hAnsi="Wingdings"/>
      </w:rPr>
    </w:lvl>
    <w:lvl w:ilvl="6" w:tplc="BEAA0B16">
      <w:start w:val="1"/>
      <w:numFmt w:val="bullet"/>
      <w:lvlText w:val=""/>
      <w:lvlJc w:val="left"/>
      <w:pPr>
        <w:ind w:left="5040" w:hanging="360"/>
      </w:pPr>
      <w:rPr>
        <w:rFonts w:hint="default" w:ascii="Symbol" w:hAnsi="Symbol"/>
      </w:rPr>
    </w:lvl>
    <w:lvl w:ilvl="7" w:tplc="ABF2DD5C">
      <w:start w:val="1"/>
      <w:numFmt w:val="bullet"/>
      <w:lvlText w:val="o"/>
      <w:lvlJc w:val="left"/>
      <w:pPr>
        <w:ind w:left="5760" w:hanging="360"/>
      </w:pPr>
      <w:rPr>
        <w:rFonts w:hint="default" w:ascii="Courier New" w:hAnsi="Courier New"/>
      </w:rPr>
    </w:lvl>
    <w:lvl w:ilvl="8" w:tplc="A7BA2768">
      <w:start w:val="1"/>
      <w:numFmt w:val="bullet"/>
      <w:lvlText w:val=""/>
      <w:lvlJc w:val="left"/>
      <w:pPr>
        <w:ind w:left="6480" w:hanging="360"/>
      </w:pPr>
      <w:rPr>
        <w:rFonts w:hint="default" w:ascii="Wingdings" w:hAnsi="Wingdings"/>
      </w:rPr>
    </w:lvl>
  </w:abstractNum>
  <w:abstractNum w:abstractNumId="25" w15:restartNumberingAfterBreak="0">
    <w:nsid w:val="7D914E3A"/>
    <w:multiLevelType w:val="hybridMultilevel"/>
    <w:tmpl w:val="CF188144"/>
    <w:lvl w:ilvl="0" w:tplc="826A85D6">
      <w:start w:val="1"/>
      <w:numFmt w:val="bullet"/>
      <w:lvlText w:val=""/>
      <w:lvlJc w:val="left"/>
      <w:pPr>
        <w:ind w:left="720" w:hanging="360"/>
      </w:pPr>
      <w:rPr>
        <w:rFonts w:hint="default" w:ascii="Symbol" w:hAnsi="Symbol"/>
      </w:rPr>
    </w:lvl>
    <w:lvl w:ilvl="1" w:tplc="EBFE2CDC">
      <w:start w:val="1"/>
      <w:numFmt w:val="bullet"/>
      <w:lvlText w:val="o"/>
      <w:lvlJc w:val="left"/>
      <w:pPr>
        <w:ind w:left="1440" w:hanging="360"/>
      </w:pPr>
      <w:rPr>
        <w:rFonts w:hint="default" w:ascii="Courier New" w:hAnsi="Courier New"/>
      </w:rPr>
    </w:lvl>
    <w:lvl w:ilvl="2" w:tplc="40CC561A">
      <w:start w:val="1"/>
      <w:numFmt w:val="bullet"/>
      <w:lvlText w:val=""/>
      <w:lvlJc w:val="left"/>
      <w:pPr>
        <w:ind w:left="2160" w:hanging="360"/>
      </w:pPr>
      <w:rPr>
        <w:rFonts w:hint="default" w:ascii="Wingdings" w:hAnsi="Wingdings"/>
      </w:rPr>
    </w:lvl>
    <w:lvl w:ilvl="3" w:tplc="865E4B48">
      <w:start w:val="1"/>
      <w:numFmt w:val="bullet"/>
      <w:lvlText w:val=""/>
      <w:lvlJc w:val="left"/>
      <w:pPr>
        <w:ind w:left="2880" w:hanging="360"/>
      </w:pPr>
      <w:rPr>
        <w:rFonts w:hint="default" w:ascii="Symbol" w:hAnsi="Symbol"/>
      </w:rPr>
    </w:lvl>
    <w:lvl w:ilvl="4" w:tplc="65FCFE82">
      <w:start w:val="1"/>
      <w:numFmt w:val="bullet"/>
      <w:lvlText w:val="o"/>
      <w:lvlJc w:val="left"/>
      <w:pPr>
        <w:ind w:left="3600" w:hanging="360"/>
      </w:pPr>
      <w:rPr>
        <w:rFonts w:hint="default" w:ascii="Courier New" w:hAnsi="Courier New"/>
      </w:rPr>
    </w:lvl>
    <w:lvl w:ilvl="5" w:tplc="67E8CE9A">
      <w:start w:val="1"/>
      <w:numFmt w:val="bullet"/>
      <w:lvlText w:val=""/>
      <w:lvlJc w:val="left"/>
      <w:pPr>
        <w:ind w:left="4320" w:hanging="360"/>
      </w:pPr>
      <w:rPr>
        <w:rFonts w:hint="default" w:ascii="Wingdings" w:hAnsi="Wingdings"/>
      </w:rPr>
    </w:lvl>
    <w:lvl w:ilvl="6" w:tplc="655E5186">
      <w:start w:val="1"/>
      <w:numFmt w:val="bullet"/>
      <w:lvlText w:val=""/>
      <w:lvlJc w:val="left"/>
      <w:pPr>
        <w:ind w:left="5040" w:hanging="360"/>
      </w:pPr>
      <w:rPr>
        <w:rFonts w:hint="default" w:ascii="Symbol" w:hAnsi="Symbol"/>
      </w:rPr>
    </w:lvl>
    <w:lvl w:ilvl="7" w:tplc="D186958A">
      <w:start w:val="1"/>
      <w:numFmt w:val="bullet"/>
      <w:lvlText w:val="o"/>
      <w:lvlJc w:val="left"/>
      <w:pPr>
        <w:ind w:left="5760" w:hanging="360"/>
      </w:pPr>
      <w:rPr>
        <w:rFonts w:hint="default" w:ascii="Courier New" w:hAnsi="Courier New"/>
      </w:rPr>
    </w:lvl>
    <w:lvl w:ilvl="8" w:tplc="76528FB0">
      <w:start w:val="1"/>
      <w:numFmt w:val="bullet"/>
      <w:lvlText w:val=""/>
      <w:lvlJc w:val="left"/>
      <w:pPr>
        <w:ind w:left="6480" w:hanging="360"/>
      </w:pPr>
      <w:rPr>
        <w:rFonts w:hint="default" w:ascii="Wingdings" w:hAnsi="Wingdings"/>
      </w:rPr>
    </w:lvl>
  </w:abstractNum>
  <w:abstractNum w:abstractNumId="26" w15:restartNumberingAfterBreak="0">
    <w:nsid w:val="7E6912E1"/>
    <w:multiLevelType w:val="hybridMultilevel"/>
    <w:tmpl w:val="C6949AC8"/>
    <w:lvl w:ilvl="0" w:tplc="7C925978">
      <w:start w:val="1"/>
      <w:numFmt w:val="bullet"/>
      <w:lvlText w:val=""/>
      <w:lvlJc w:val="left"/>
      <w:pPr>
        <w:ind w:left="720" w:hanging="360"/>
      </w:pPr>
      <w:rPr>
        <w:rFonts w:hint="default" w:ascii="Symbol" w:hAnsi="Symbol"/>
      </w:rPr>
    </w:lvl>
    <w:lvl w:ilvl="1" w:tplc="AC92D19C">
      <w:start w:val="1"/>
      <w:numFmt w:val="bullet"/>
      <w:lvlText w:val="o"/>
      <w:lvlJc w:val="left"/>
      <w:pPr>
        <w:ind w:left="1440" w:hanging="360"/>
      </w:pPr>
      <w:rPr>
        <w:rFonts w:hint="default" w:ascii="Courier New" w:hAnsi="Courier New"/>
      </w:rPr>
    </w:lvl>
    <w:lvl w:ilvl="2" w:tplc="E9F88244">
      <w:start w:val="1"/>
      <w:numFmt w:val="bullet"/>
      <w:lvlText w:val=""/>
      <w:lvlJc w:val="left"/>
      <w:pPr>
        <w:ind w:left="2160" w:hanging="360"/>
      </w:pPr>
      <w:rPr>
        <w:rFonts w:hint="default" w:ascii="Wingdings" w:hAnsi="Wingdings"/>
      </w:rPr>
    </w:lvl>
    <w:lvl w:ilvl="3" w:tplc="CB588A84">
      <w:start w:val="1"/>
      <w:numFmt w:val="bullet"/>
      <w:lvlText w:val=""/>
      <w:lvlJc w:val="left"/>
      <w:pPr>
        <w:ind w:left="2880" w:hanging="360"/>
      </w:pPr>
      <w:rPr>
        <w:rFonts w:hint="default" w:ascii="Symbol" w:hAnsi="Symbol"/>
      </w:rPr>
    </w:lvl>
    <w:lvl w:ilvl="4" w:tplc="82BA9A00">
      <w:start w:val="1"/>
      <w:numFmt w:val="bullet"/>
      <w:lvlText w:val="o"/>
      <w:lvlJc w:val="left"/>
      <w:pPr>
        <w:ind w:left="3600" w:hanging="360"/>
      </w:pPr>
      <w:rPr>
        <w:rFonts w:hint="default" w:ascii="Courier New" w:hAnsi="Courier New"/>
      </w:rPr>
    </w:lvl>
    <w:lvl w:ilvl="5" w:tplc="913087F2">
      <w:start w:val="1"/>
      <w:numFmt w:val="bullet"/>
      <w:lvlText w:val=""/>
      <w:lvlJc w:val="left"/>
      <w:pPr>
        <w:ind w:left="4320" w:hanging="360"/>
      </w:pPr>
      <w:rPr>
        <w:rFonts w:hint="default" w:ascii="Wingdings" w:hAnsi="Wingdings"/>
      </w:rPr>
    </w:lvl>
    <w:lvl w:ilvl="6" w:tplc="DD84AE2A">
      <w:start w:val="1"/>
      <w:numFmt w:val="bullet"/>
      <w:lvlText w:val=""/>
      <w:lvlJc w:val="left"/>
      <w:pPr>
        <w:ind w:left="5040" w:hanging="360"/>
      </w:pPr>
      <w:rPr>
        <w:rFonts w:hint="default" w:ascii="Symbol" w:hAnsi="Symbol"/>
      </w:rPr>
    </w:lvl>
    <w:lvl w:ilvl="7" w:tplc="28021F5A">
      <w:start w:val="1"/>
      <w:numFmt w:val="bullet"/>
      <w:lvlText w:val="o"/>
      <w:lvlJc w:val="left"/>
      <w:pPr>
        <w:ind w:left="5760" w:hanging="360"/>
      </w:pPr>
      <w:rPr>
        <w:rFonts w:hint="default" w:ascii="Courier New" w:hAnsi="Courier New"/>
      </w:rPr>
    </w:lvl>
    <w:lvl w:ilvl="8" w:tplc="44689558">
      <w:start w:val="1"/>
      <w:numFmt w:val="bullet"/>
      <w:lvlText w:val=""/>
      <w:lvlJc w:val="left"/>
      <w:pPr>
        <w:ind w:left="6480" w:hanging="360"/>
      </w:pPr>
      <w:rPr>
        <w:rFonts w:hint="default" w:ascii="Wingdings" w:hAnsi="Wingdings"/>
      </w:rPr>
    </w:lvl>
  </w:abstractNum>
  <w:num w:numId="1" w16cid:durableId="1717580672">
    <w:abstractNumId w:val="5"/>
  </w:num>
  <w:num w:numId="2" w16cid:durableId="1726102445">
    <w:abstractNumId w:val="26"/>
  </w:num>
  <w:num w:numId="3" w16cid:durableId="658658246">
    <w:abstractNumId w:val="2"/>
  </w:num>
  <w:num w:numId="4" w16cid:durableId="1050347398">
    <w:abstractNumId w:val="1"/>
  </w:num>
  <w:num w:numId="5" w16cid:durableId="1025911505">
    <w:abstractNumId w:val="9"/>
  </w:num>
  <w:num w:numId="6" w16cid:durableId="1144856749">
    <w:abstractNumId w:val="25"/>
  </w:num>
  <w:num w:numId="7" w16cid:durableId="1631207239">
    <w:abstractNumId w:val="17"/>
  </w:num>
  <w:num w:numId="8" w16cid:durableId="1992441404">
    <w:abstractNumId w:val="24"/>
  </w:num>
  <w:num w:numId="9" w16cid:durableId="957566223">
    <w:abstractNumId w:val="18"/>
  </w:num>
  <w:num w:numId="10" w16cid:durableId="2086563929">
    <w:abstractNumId w:val="0"/>
  </w:num>
  <w:num w:numId="11" w16cid:durableId="1702701590">
    <w:abstractNumId w:val="0"/>
  </w:num>
  <w:num w:numId="12" w16cid:durableId="1051609258">
    <w:abstractNumId w:val="0"/>
  </w:num>
  <w:num w:numId="13" w16cid:durableId="181095809">
    <w:abstractNumId w:val="18"/>
  </w:num>
  <w:num w:numId="14" w16cid:durableId="85466117">
    <w:abstractNumId w:val="0"/>
  </w:num>
  <w:num w:numId="15" w16cid:durableId="79957140">
    <w:abstractNumId w:val="16"/>
  </w:num>
  <w:num w:numId="16" w16cid:durableId="415173154">
    <w:abstractNumId w:val="10"/>
  </w:num>
  <w:num w:numId="17" w16cid:durableId="1667661786">
    <w:abstractNumId w:val="11"/>
  </w:num>
  <w:num w:numId="18" w16cid:durableId="726224786">
    <w:abstractNumId w:val="23"/>
  </w:num>
  <w:num w:numId="19" w16cid:durableId="925847667">
    <w:abstractNumId w:val="19"/>
  </w:num>
  <w:num w:numId="20" w16cid:durableId="751858679">
    <w:abstractNumId w:val="7"/>
  </w:num>
  <w:num w:numId="21" w16cid:durableId="9335108">
    <w:abstractNumId w:val="13"/>
  </w:num>
  <w:num w:numId="22" w16cid:durableId="1583636078">
    <w:abstractNumId w:val="21"/>
  </w:num>
  <w:num w:numId="23" w16cid:durableId="728848535">
    <w:abstractNumId w:val="22"/>
  </w:num>
  <w:num w:numId="24" w16cid:durableId="732436326">
    <w:abstractNumId w:val="15"/>
  </w:num>
  <w:num w:numId="25" w16cid:durableId="2142571792">
    <w:abstractNumId w:val="20"/>
  </w:num>
  <w:num w:numId="26" w16cid:durableId="923103988">
    <w:abstractNumId w:val="14"/>
  </w:num>
  <w:num w:numId="27" w16cid:durableId="776406525">
    <w:abstractNumId w:val="6"/>
  </w:num>
  <w:num w:numId="28" w16cid:durableId="2114090832">
    <w:abstractNumId w:val="12"/>
  </w:num>
  <w:num w:numId="29" w16cid:durableId="1099636885">
    <w:abstractNumId w:val="3"/>
  </w:num>
  <w:num w:numId="30" w16cid:durableId="841895784">
    <w:abstractNumId w:val="8"/>
  </w:num>
  <w:num w:numId="31" w16cid:durableId="1279142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93"/>
    <w:rsid w:val="00002CBF"/>
    <w:rsid w:val="000253AC"/>
    <w:rsid w:val="00027C27"/>
    <w:rsid w:val="00031084"/>
    <w:rsid w:val="00045809"/>
    <w:rsid w:val="0004788C"/>
    <w:rsid w:val="00056F2C"/>
    <w:rsid w:val="00060A36"/>
    <w:rsid w:val="000762DD"/>
    <w:rsid w:val="000A0544"/>
    <w:rsid w:val="000A18CF"/>
    <w:rsid w:val="000A32B4"/>
    <w:rsid w:val="000B6996"/>
    <w:rsid w:val="000C0CF4"/>
    <w:rsid w:val="000C3640"/>
    <w:rsid w:val="000C3F0F"/>
    <w:rsid w:val="000E71A8"/>
    <w:rsid w:val="000E733E"/>
    <w:rsid w:val="000F3234"/>
    <w:rsid w:val="00101EAE"/>
    <w:rsid w:val="00116C3A"/>
    <w:rsid w:val="00117B91"/>
    <w:rsid w:val="00121498"/>
    <w:rsid w:val="0012379C"/>
    <w:rsid w:val="00124FE0"/>
    <w:rsid w:val="00134412"/>
    <w:rsid w:val="00142D4F"/>
    <w:rsid w:val="00150D01"/>
    <w:rsid w:val="00153005"/>
    <w:rsid w:val="001728F2"/>
    <w:rsid w:val="001779B4"/>
    <w:rsid w:val="00184B39"/>
    <w:rsid w:val="00192167"/>
    <w:rsid w:val="001A1036"/>
    <w:rsid w:val="001A1703"/>
    <w:rsid w:val="001A18EC"/>
    <w:rsid w:val="001A4D01"/>
    <w:rsid w:val="001B5B9B"/>
    <w:rsid w:val="001D4A5C"/>
    <w:rsid w:val="001F1A95"/>
    <w:rsid w:val="001F3544"/>
    <w:rsid w:val="002341CF"/>
    <w:rsid w:val="00251612"/>
    <w:rsid w:val="002528FA"/>
    <w:rsid w:val="0025EB29"/>
    <w:rsid w:val="00264B8C"/>
    <w:rsid w:val="002730CC"/>
    <w:rsid w:val="00281579"/>
    <w:rsid w:val="00297FF7"/>
    <w:rsid w:val="002A4246"/>
    <w:rsid w:val="002B59E1"/>
    <w:rsid w:val="002C7BFC"/>
    <w:rsid w:val="002D5F6A"/>
    <w:rsid w:val="002F0859"/>
    <w:rsid w:val="003048E5"/>
    <w:rsid w:val="00306C61"/>
    <w:rsid w:val="0031154E"/>
    <w:rsid w:val="00337A24"/>
    <w:rsid w:val="003601F4"/>
    <w:rsid w:val="00364C73"/>
    <w:rsid w:val="00372C88"/>
    <w:rsid w:val="0037582B"/>
    <w:rsid w:val="00383538"/>
    <w:rsid w:val="0038561A"/>
    <w:rsid w:val="003A3335"/>
    <w:rsid w:val="003A3B9D"/>
    <w:rsid w:val="003A5899"/>
    <w:rsid w:val="003C0195"/>
    <w:rsid w:val="003C3913"/>
    <w:rsid w:val="003C40BD"/>
    <w:rsid w:val="003C7340"/>
    <w:rsid w:val="003D086E"/>
    <w:rsid w:val="003D550E"/>
    <w:rsid w:val="003F38C9"/>
    <w:rsid w:val="0040038A"/>
    <w:rsid w:val="00407314"/>
    <w:rsid w:val="00407E44"/>
    <w:rsid w:val="00410986"/>
    <w:rsid w:val="00411156"/>
    <w:rsid w:val="0041323E"/>
    <w:rsid w:val="00415F54"/>
    <w:rsid w:val="0041759B"/>
    <w:rsid w:val="00425894"/>
    <w:rsid w:val="0042600F"/>
    <w:rsid w:val="00432A79"/>
    <w:rsid w:val="00433849"/>
    <w:rsid w:val="00435B40"/>
    <w:rsid w:val="00436840"/>
    <w:rsid w:val="00453D19"/>
    <w:rsid w:val="00455BAE"/>
    <w:rsid w:val="00457C8D"/>
    <w:rsid w:val="0046495C"/>
    <w:rsid w:val="00485D87"/>
    <w:rsid w:val="0048775E"/>
    <w:rsid w:val="004933E7"/>
    <w:rsid w:val="00494FA8"/>
    <w:rsid w:val="00495DCA"/>
    <w:rsid w:val="004B3BEA"/>
    <w:rsid w:val="004C78E2"/>
    <w:rsid w:val="004E0AE1"/>
    <w:rsid w:val="004F559C"/>
    <w:rsid w:val="00504C59"/>
    <w:rsid w:val="005233B4"/>
    <w:rsid w:val="005267A4"/>
    <w:rsid w:val="005303B8"/>
    <w:rsid w:val="00556D6C"/>
    <w:rsid w:val="0058666E"/>
    <w:rsid w:val="00592C17"/>
    <w:rsid w:val="00595B14"/>
    <w:rsid w:val="005A4EB2"/>
    <w:rsid w:val="005A5D01"/>
    <w:rsid w:val="005A6E8B"/>
    <w:rsid w:val="005B751A"/>
    <w:rsid w:val="005C1950"/>
    <w:rsid w:val="005D221D"/>
    <w:rsid w:val="005F41BA"/>
    <w:rsid w:val="005F6034"/>
    <w:rsid w:val="00604BFF"/>
    <w:rsid w:val="00617A48"/>
    <w:rsid w:val="00620FD4"/>
    <w:rsid w:val="00622F63"/>
    <w:rsid w:val="0062751A"/>
    <w:rsid w:val="006372E9"/>
    <w:rsid w:val="00657B70"/>
    <w:rsid w:val="00675D6B"/>
    <w:rsid w:val="00677B32"/>
    <w:rsid w:val="006B17E9"/>
    <w:rsid w:val="006B3CE8"/>
    <w:rsid w:val="006C700D"/>
    <w:rsid w:val="006C75E9"/>
    <w:rsid w:val="006D57EC"/>
    <w:rsid w:val="006E0C1C"/>
    <w:rsid w:val="006E32B6"/>
    <w:rsid w:val="006E7FD3"/>
    <w:rsid w:val="006F0321"/>
    <w:rsid w:val="006F6ED1"/>
    <w:rsid w:val="0071026C"/>
    <w:rsid w:val="00715D22"/>
    <w:rsid w:val="007217CE"/>
    <w:rsid w:val="0075576D"/>
    <w:rsid w:val="00780191"/>
    <w:rsid w:val="007850F0"/>
    <w:rsid w:val="007914AC"/>
    <w:rsid w:val="007A4748"/>
    <w:rsid w:val="007B26F8"/>
    <w:rsid w:val="007B2700"/>
    <w:rsid w:val="007B3B96"/>
    <w:rsid w:val="007C3423"/>
    <w:rsid w:val="007C7785"/>
    <w:rsid w:val="007D4839"/>
    <w:rsid w:val="007D7A6F"/>
    <w:rsid w:val="007E6876"/>
    <w:rsid w:val="007F2744"/>
    <w:rsid w:val="007F5C37"/>
    <w:rsid w:val="007F7CA3"/>
    <w:rsid w:val="00804275"/>
    <w:rsid w:val="00817172"/>
    <w:rsid w:val="008216FB"/>
    <w:rsid w:val="00822251"/>
    <w:rsid w:val="00840993"/>
    <w:rsid w:val="00840BC4"/>
    <w:rsid w:val="0084B5A3"/>
    <w:rsid w:val="00857548"/>
    <w:rsid w:val="00877E78"/>
    <w:rsid w:val="00880452"/>
    <w:rsid w:val="00887D6C"/>
    <w:rsid w:val="00897466"/>
    <w:rsid w:val="008B6478"/>
    <w:rsid w:val="008C54A0"/>
    <w:rsid w:val="008D41E2"/>
    <w:rsid w:val="008E36A6"/>
    <w:rsid w:val="008E40A6"/>
    <w:rsid w:val="008F11B2"/>
    <w:rsid w:val="0091386E"/>
    <w:rsid w:val="009157C9"/>
    <w:rsid w:val="00916501"/>
    <w:rsid w:val="00923ACF"/>
    <w:rsid w:val="0092632D"/>
    <w:rsid w:val="00936CD8"/>
    <w:rsid w:val="009468F1"/>
    <w:rsid w:val="00952205"/>
    <w:rsid w:val="0095596B"/>
    <w:rsid w:val="0097098E"/>
    <w:rsid w:val="00972A83"/>
    <w:rsid w:val="009914E1"/>
    <w:rsid w:val="00996B8C"/>
    <w:rsid w:val="009B7615"/>
    <w:rsid w:val="009B79E5"/>
    <w:rsid w:val="009C1BA7"/>
    <w:rsid w:val="009C30F8"/>
    <w:rsid w:val="009C344D"/>
    <w:rsid w:val="009D6022"/>
    <w:rsid w:val="009E0CBA"/>
    <w:rsid w:val="009E48F2"/>
    <w:rsid w:val="009E59F7"/>
    <w:rsid w:val="009E6681"/>
    <w:rsid w:val="00A0132D"/>
    <w:rsid w:val="00A017E5"/>
    <w:rsid w:val="00A07896"/>
    <w:rsid w:val="00A14142"/>
    <w:rsid w:val="00A153CD"/>
    <w:rsid w:val="00A265A2"/>
    <w:rsid w:val="00A317EA"/>
    <w:rsid w:val="00A3646B"/>
    <w:rsid w:val="00A45468"/>
    <w:rsid w:val="00A511AC"/>
    <w:rsid w:val="00A5267E"/>
    <w:rsid w:val="00A66710"/>
    <w:rsid w:val="00A72AFB"/>
    <w:rsid w:val="00A828E9"/>
    <w:rsid w:val="00A8416D"/>
    <w:rsid w:val="00A85969"/>
    <w:rsid w:val="00AA5AC8"/>
    <w:rsid w:val="00AA7B5B"/>
    <w:rsid w:val="00AC05B7"/>
    <w:rsid w:val="00AE36E8"/>
    <w:rsid w:val="00AF77F3"/>
    <w:rsid w:val="00B05C19"/>
    <w:rsid w:val="00B22E2F"/>
    <w:rsid w:val="00B30778"/>
    <w:rsid w:val="00B3414A"/>
    <w:rsid w:val="00B41255"/>
    <w:rsid w:val="00B51059"/>
    <w:rsid w:val="00B51BDC"/>
    <w:rsid w:val="00B52219"/>
    <w:rsid w:val="00B561C0"/>
    <w:rsid w:val="00B56CB1"/>
    <w:rsid w:val="00B57952"/>
    <w:rsid w:val="00B60485"/>
    <w:rsid w:val="00B63642"/>
    <w:rsid w:val="00B63704"/>
    <w:rsid w:val="00B6396E"/>
    <w:rsid w:val="00B712AB"/>
    <w:rsid w:val="00B754FA"/>
    <w:rsid w:val="00B7610E"/>
    <w:rsid w:val="00B773CE"/>
    <w:rsid w:val="00B831F9"/>
    <w:rsid w:val="00B86DC6"/>
    <w:rsid w:val="00B95A53"/>
    <w:rsid w:val="00BA1036"/>
    <w:rsid w:val="00BB3F8F"/>
    <w:rsid w:val="00BC4B86"/>
    <w:rsid w:val="00BD1C34"/>
    <w:rsid w:val="00BD6D2F"/>
    <w:rsid w:val="00BE051A"/>
    <w:rsid w:val="00BE724C"/>
    <w:rsid w:val="00BF2A75"/>
    <w:rsid w:val="00C00830"/>
    <w:rsid w:val="00C07050"/>
    <w:rsid w:val="00C20C3E"/>
    <w:rsid w:val="00C27C61"/>
    <w:rsid w:val="00C32CB3"/>
    <w:rsid w:val="00C358A1"/>
    <w:rsid w:val="00C44E8C"/>
    <w:rsid w:val="00C512C1"/>
    <w:rsid w:val="00C55C26"/>
    <w:rsid w:val="00C574CE"/>
    <w:rsid w:val="00C643AC"/>
    <w:rsid w:val="00C644EC"/>
    <w:rsid w:val="00C646CB"/>
    <w:rsid w:val="00C861FD"/>
    <w:rsid w:val="00C8795B"/>
    <w:rsid w:val="00C87BC1"/>
    <w:rsid w:val="00C908AE"/>
    <w:rsid w:val="00C91823"/>
    <w:rsid w:val="00C95BFA"/>
    <w:rsid w:val="00C96511"/>
    <w:rsid w:val="00CA200F"/>
    <w:rsid w:val="00CA409D"/>
    <w:rsid w:val="00CC685D"/>
    <w:rsid w:val="00CD6FCE"/>
    <w:rsid w:val="00CE2C13"/>
    <w:rsid w:val="00CE3767"/>
    <w:rsid w:val="00CE3BD5"/>
    <w:rsid w:val="00D008AB"/>
    <w:rsid w:val="00D0149D"/>
    <w:rsid w:val="00D01766"/>
    <w:rsid w:val="00D141F9"/>
    <w:rsid w:val="00D20968"/>
    <w:rsid w:val="00D26B75"/>
    <w:rsid w:val="00D37DB5"/>
    <w:rsid w:val="00D410C9"/>
    <w:rsid w:val="00D4324D"/>
    <w:rsid w:val="00D47256"/>
    <w:rsid w:val="00D55117"/>
    <w:rsid w:val="00D655B1"/>
    <w:rsid w:val="00D6603C"/>
    <w:rsid w:val="00D714FC"/>
    <w:rsid w:val="00D811A9"/>
    <w:rsid w:val="00D8174A"/>
    <w:rsid w:val="00D817A1"/>
    <w:rsid w:val="00D81E9D"/>
    <w:rsid w:val="00D856C9"/>
    <w:rsid w:val="00D857FA"/>
    <w:rsid w:val="00D869EE"/>
    <w:rsid w:val="00DA3FD5"/>
    <w:rsid w:val="00DE39BD"/>
    <w:rsid w:val="00DF2074"/>
    <w:rsid w:val="00DF2674"/>
    <w:rsid w:val="00E03264"/>
    <w:rsid w:val="00E1136C"/>
    <w:rsid w:val="00E15AAB"/>
    <w:rsid w:val="00E24A9E"/>
    <w:rsid w:val="00E317ED"/>
    <w:rsid w:val="00E4056D"/>
    <w:rsid w:val="00E53668"/>
    <w:rsid w:val="00E55083"/>
    <w:rsid w:val="00E60843"/>
    <w:rsid w:val="00E61D4E"/>
    <w:rsid w:val="00E62A78"/>
    <w:rsid w:val="00E87F17"/>
    <w:rsid w:val="00EA3553"/>
    <w:rsid w:val="00EA50CD"/>
    <w:rsid w:val="00EA7C4B"/>
    <w:rsid w:val="00EB314D"/>
    <w:rsid w:val="00EC3CEC"/>
    <w:rsid w:val="00EC6D94"/>
    <w:rsid w:val="00EC7533"/>
    <w:rsid w:val="00EF2E79"/>
    <w:rsid w:val="00EF5734"/>
    <w:rsid w:val="00EF5C9A"/>
    <w:rsid w:val="00F04F53"/>
    <w:rsid w:val="00F10915"/>
    <w:rsid w:val="00F16150"/>
    <w:rsid w:val="00F17A59"/>
    <w:rsid w:val="00F24EAD"/>
    <w:rsid w:val="00F640C4"/>
    <w:rsid w:val="00F654AD"/>
    <w:rsid w:val="00F65CC9"/>
    <w:rsid w:val="00F66D71"/>
    <w:rsid w:val="00F76EEE"/>
    <w:rsid w:val="00F90B47"/>
    <w:rsid w:val="00F94ECA"/>
    <w:rsid w:val="00FA3878"/>
    <w:rsid w:val="00FA4BC1"/>
    <w:rsid w:val="00FA51A3"/>
    <w:rsid w:val="00FB0ADC"/>
    <w:rsid w:val="00FB5A97"/>
    <w:rsid w:val="00FC1A03"/>
    <w:rsid w:val="00FC7B0F"/>
    <w:rsid w:val="00FD26C3"/>
    <w:rsid w:val="00FD45CC"/>
    <w:rsid w:val="00FD4D59"/>
    <w:rsid w:val="00FE6F67"/>
    <w:rsid w:val="01087F96"/>
    <w:rsid w:val="01ACC0D6"/>
    <w:rsid w:val="01BB5952"/>
    <w:rsid w:val="01CE940D"/>
    <w:rsid w:val="01FBF584"/>
    <w:rsid w:val="0230E545"/>
    <w:rsid w:val="024AED2C"/>
    <w:rsid w:val="0269F8BC"/>
    <w:rsid w:val="0345C8E7"/>
    <w:rsid w:val="036E5AF4"/>
    <w:rsid w:val="04099C86"/>
    <w:rsid w:val="047E008A"/>
    <w:rsid w:val="047EDBB3"/>
    <w:rsid w:val="049868B3"/>
    <w:rsid w:val="04AA8080"/>
    <w:rsid w:val="04E1777A"/>
    <w:rsid w:val="050DECCA"/>
    <w:rsid w:val="0513A4C7"/>
    <w:rsid w:val="054DCBC1"/>
    <w:rsid w:val="060DD88F"/>
    <w:rsid w:val="0644FDAB"/>
    <w:rsid w:val="065472D1"/>
    <w:rsid w:val="0687D790"/>
    <w:rsid w:val="06A514BA"/>
    <w:rsid w:val="06C32C19"/>
    <w:rsid w:val="06C925D4"/>
    <w:rsid w:val="073EC1A8"/>
    <w:rsid w:val="0772A031"/>
    <w:rsid w:val="079AD22C"/>
    <w:rsid w:val="089BBDEA"/>
    <w:rsid w:val="08A3B141"/>
    <w:rsid w:val="09148234"/>
    <w:rsid w:val="094E9876"/>
    <w:rsid w:val="0973DA6E"/>
    <w:rsid w:val="098E4DBA"/>
    <w:rsid w:val="09C868DF"/>
    <w:rsid w:val="0A91C22A"/>
    <w:rsid w:val="0AA352D2"/>
    <w:rsid w:val="0AB73EBF"/>
    <w:rsid w:val="0AF2AF47"/>
    <w:rsid w:val="0B1E1425"/>
    <w:rsid w:val="0C040DC7"/>
    <w:rsid w:val="0C487496"/>
    <w:rsid w:val="0C60B290"/>
    <w:rsid w:val="0C7C3221"/>
    <w:rsid w:val="0C90AE34"/>
    <w:rsid w:val="0CC7D52D"/>
    <w:rsid w:val="0D1AF4D9"/>
    <w:rsid w:val="0D6FFD48"/>
    <w:rsid w:val="0E0A3D09"/>
    <w:rsid w:val="0E5D1253"/>
    <w:rsid w:val="0EAC2F42"/>
    <w:rsid w:val="0EB6E916"/>
    <w:rsid w:val="0F6F7B79"/>
    <w:rsid w:val="0FC4266D"/>
    <w:rsid w:val="1040D895"/>
    <w:rsid w:val="10527533"/>
    <w:rsid w:val="111FF9E1"/>
    <w:rsid w:val="1141C587"/>
    <w:rsid w:val="1150BAB7"/>
    <w:rsid w:val="11DB51E9"/>
    <w:rsid w:val="12125EF0"/>
    <w:rsid w:val="12253603"/>
    <w:rsid w:val="123F8BA6"/>
    <w:rsid w:val="1242EC2A"/>
    <w:rsid w:val="125200BB"/>
    <w:rsid w:val="1262F8E8"/>
    <w:rsid w:val="12B3E768"/>
    <w:rsid w:val="12F5602B"/>
    <w:rsid w:val="12F79B87"/>
    <w:rsid w:val="131F4823"/>
    <w:rsid w:val="13442C56"/>
    <w:rsid w:val="1363B204"/>
    <w:rsid w:val="13933EA2"/>
    <w:rsid w:val="13DA436B"/>
    <w:rsid w:val="1415EDCF"/>
    <w:rsid w:val="142DF26C"/>
    <w:rsid w:val="144FF5D6"/>
    <w:rsid w:val="153DAC42"/>
    <w:rsid w:val="160C5343"/>
    <w:rsid w:val="16554CAD"/>
    <w:rsid w:val="170C65CA"/>
    <w:rsid w:val="1735BB13"/>
    <w:rsid w:val="1849DFB1"/>
    <w:rsid w:val="189ED960"/>
    <w:rsid w:val="18E618E8"/>
    <w:rsid w:val="1928A2F8"/>
    <w:rsid w:val="1BD25BC1"/>
    <w:rsid w:val="1CB57D72"/>
    <w:rsid w:val="1D00289F"/>
    <w:rsid w:val="1D623917"/>
    <w:rsid w:val="1E043615"/>
    <w:rsid w:val="1E20A7CA"/>
    <w:rsid w:val="1E98DA94"/>
    <w:rsid w:val="1EBAD201"/>
    <w:rsid w:val="1F3601F4"/>
    <w:rsid w:val="1F876565"/>
    <w:rsid w:val="1FA7637C"/>
    <w:rsid w:val="1FC129BC"/>
    <w:rsid w:val="20122C7E"/>
    <w:rsid w:val="207D493F"/>
    <w:rsid w:val="20EF6AE4"/>
    <w:rsid w:val="21F20CC3"/>
    <w:rsid w:val="22437798"/>
    <w:rsid w:val="2297A03D"/>
    <w:rsid w:val="229D3751"/>
    <w:rsid w:val="2386E90B"/>
    <w:rsid w:val="249EB76C"/>
    <w:rsid w:val="24C3B2AE"/>
    <w:rsid w:val="24DC90D2"/>
    <w:rsid w:val="2501A194"/>
    <w:rsid w:val="253CB233"/>
    <w:rsid w:val="254070EA"/>
    <w:rsid w:val="2541F095"/>
    <w:rsid w:val="255BE1D2"/>
    <w:rsid w:val="256A7155"/>
    <w:rsid w:val="25823246"/>
    <w:rsid w:val="25A0831F"/>
    <w:rsid w:val="25FC655F"/>
    <w:rsid w:val="26162B07"/>
    <w:rsid w:val="26579F40"/>
    <w:rsid w:val="266416CF"/>
    <w:rsid w:val="266C0BCC"/>
    <w:rsid w:val="2678536A"/>
    <w:rsid w:val="2681B89B"/>
    <w:rsid w:val="26BE571E"/>
    <w:rsid w:val="26DF741C"/>
    <w:rsid w:val="273C68BC"/>
    <w:rsid w:val="27AE89F8"/>
    <w:rsid w:val="27F93331"/>
    <w:rsid w:val="285EA252"/>
    <w:rsid w:val="287C1AED"/>
    <w:rsid w:val="287F08FC"/>
    <w:rsid w:val="289084AF"/>
    <w:rsid w:val="2912DFBE"/>
    <w:rsid w:val="292744B6"/>
    <w:rsid w:val="29F9EF37"/>
    <w:rsid w:val="2A235799"/>
    <w:rsid w:val="2A3185B0"/>
    <w:rsid w:val="2A32CE02"/>
    <w:rsid w:val="2A9D1B41"/>
    <w:rsid w:val="2AA431BB"/>
    <w:rsid w:val="2ABE8684"/>
    <w:rsid w:val="2AEE58EF"/>
    <w:rsid w:val="2B124CAC"/>
    <w:rsid w:val="2B69F37D"/>
    <w:rsid w:val="2B6D85FA"/>
    <w:rsid w:val="2B8A121A"/>
    <w:rsid w:val="2BAA4B43"/>
    <w:rsid w:val="2BC1CA3F"/>
    <w:rsid w:val="2BC92F2C"/>
    <w:rsid w:val="2BF5AA4A"/>
    <w:rsid w:val="2C15EA82"/>
    <w:rsid w:val="2C3E3073"/>
    <w:rsid w:val="2C43795F"/>
    <w:rsid w:val="2CAA1E4B"/>
    <w:rsid w:val="2CB87D7F"/>
    <w:rsid w:val="2D174080"/>
    <w:rsid w:val="2E8B7E74"/>
    <w:rsid w:val="2EFB3FE2"/>
    <w:rsid w:val="2F61A4D8"/>
    <w:rsid w:val="2F6A454F"/>
    <w:rsid w:val="2F9BA4E2"/>
    <w:rsid w:val="2FE35CFD"/>
    <w:rsid w:val="3045B5C2"/>
    <w:rsid w:val="305DEB61"/>
    <w:rsid w:val="30BF70E9"/>
    <w:rsid w:val="31A18E99"/>
    <w:rsid w:val="321908B4"/>
    <w:rsid w:val="32BE31DC"/>
    <w:rsid w:val="33044358"/>
    <w:rsid w:val="33166293"/>
    <w:rsid w:val="33AAFEA1"/>
    <w:rsid w:val="33CE02F9"/>
    <w:rsid w:val="344873BD"/>
    <w:rsid w:val="345B2B6A"/>
    <w:rsid w:val="348E218F"/>
    <w:rsid w:val="34D5902E"/>
    <w:rsid w:val="34E59403"/>
    <w:rsid w:val="3526621F"/>
    <w:rsid w:val="352B9600"/>
    <w:rsid w:val="356ABF09"/>
    <w:rsid w:val="35AE210D"/>
    <w:rsid w:val="35B73B12"/>
    <w:rsid w:val="360EDF9C"/>
    <w:rsid w:val="36616B8A"/>
    <w:rsid w:val="36B5FDC6"/>
    <w:rsid w:val="36C0A6A6"/>
    <w:rsid w:val="37170C2F"/>
    <w:rsid w:val="376D6E26"/>
    <w:rsid w:val="37B64A08"/>
    <w:rsid w:val="38027A30"/>
    <w:rsid w:val="387DEC15"/>
    <w:rsid w:val="38920D55"/>
    <w:rsid w:val="38B0EF16"/>
    <w:rsid w:val="3962FE74"/>
    <w:rsid w:val="396FFFED"/>
    <w:rsid w:val="39E88FB3"/>
    <w:rsid w:val="3A29748F"/>
    <w:rsid w:val="3A3B2548"/>
    <w:rsid w:val="3B2B45C1"/>
    <w:rsid w:val="3B61ACEA"/>
    <w:rsid w:val="3B65B076"/>
    <w:rsid w:val="3B90816E"/>
    <w:rsid w:val="3B9DBC70"/>
    <w:rsid w:val="3C2C1391"/>
    <w:rsid w:val="3D160DB7"/>
    <w:rsid w:val="3D2BBFAC"/>
    <w:rsid w:val="3D62B9B2"/>
    <w:rsid w:val="3DBF70D3"/>
    <w:rsid w:val="3DE6C2AB"/>
    <w:rsid w:val="3DE955F0"/>
    <w:rsid w:val="3DEE4F67"/>
    <w:rsid w:val="3DF735C4"/>
    <w:rsid w:val="3E002B5B"/>
    <w:rsid w:val="3E060DB4"/>
    <w:rsid w:val="3E3B5778"/>
    <w:rsid w:val="3E6B5CCD"/>
    <w:rsid w:val="3E705C00"/>
    <w:rsid w:val="3E70A6CF"/>
    <w:rsid w:val="3E78D25B"/>
    <w:rsid w:val="3E7957FB"/>
    <w:rsid w:val="3E95AE32"/>
    <w:rsid w:val="3E95EAE7"/>
    <w:rsid w:val="3EE3077F"/>
    <w:rsid w:val="3F72DD86"/>
    <w:rsid w:val="3FE38F5B"/>
    <w:rsid w:val="4024D052"/>
    <w:rsid w:val="402D83EB"/>
    <w:rsid w:val="41165F5A"/>
    <w:rsid w:val="412B2575"/>
    <w:rsid w:val="420D4FCB"/>
    <w:rsid w:val="429FD5C6"/>
    <w:rsid w:val="42A8F05B"/>
    <w:rsid w:val="42BB6851"/>
    <w:rsid w:val="42DB44EA"/>
    <w:rsid w:val="434C3A9B"/>
    <w:rsid w:val="4367DE9D"/>
    <w:rsid w:val="43BF236D"/>
    <w:rsid w:val="43E5C626"/>
    <w:rsid w:val="447F5D1A"/>
    <w:rsid w:val="4581A20C"/>
    <w:rsid w:val="45AE8462"/>
    <w:rsid w:val="45E3CD57"/>
    <w:rsid w:val="4600825E"/>
    <w:rsid w:val="464E0812"/>
    <w:rsid w:val="46C53E10"/>
    <w:rsid w:val="46F5382E"/>
    <w:rsid w:val="477E6CA6"/>
    <w:rsid w:val="48064342"/>
    <w:rsid w:val="488DC734"/>
    <w:rsid w:val="48D91B9A"/>
    <w:rsid w:val="498FCD1B"/>
    <w:rsid w:val="4A93101E"/>
    <w:rsid w:val="4A9CA754"/>
    <w:rsid w:val="4AD9FB17"/>
    <w:rsid w:val="4B01806C"/>
    <w:rsid w:val="4B12228A"/>
    <w:rsid w:val="4C0D6AD3"/>
    <w:rsid w:val="4C1F2132"/>
    <w:rsid w:val="4C4A943E"/>
    <w:rsid w:val="4CC534CB"/>
    <w:rsid w:val="4E1F20B1"/>
    <w:rsid w:val="4E82D497"/>
    <w:rsid w:val="4F22D764"/>
    <w:rsid w:val="4F684A9B"/>
    <w:rsid w:val="4F6C1AA6"/>
    <w:rsid w:val="4FB7C695"/>
    <w:rsid w:val="4FDDBC98"/>
    <w:rsid w:val="4FE7DCDB"/>
    <w:rsid w:val="4FEA26A2"/>
    <w:rsid w:val="4FEE5341"/>
    <w:rsid w:val="51D5511B"/>
    <w:rsid w:val="52FFDC23"/>
    <w:rsid w:val="52FFE41D"/>
    <w:rsid w:val="53C042C1"/>
    <w:rsid w:val="53E09AFE"/>
    <w:rsid w:val="53E238DE"/>
    <w:rsid w:val="543300DD"/>
    <w:rsid w:val="5461FB5F"/>
    <w:rsid w:val="54A34C11"/>
    <w:rsid w:val="5510DFA5"/>
    <w:rsid w:val="551E4B2C"/>
    <w:rsid w:val="5533C3BD"/>
    <w:rsid w:val="55468856"/>
    <w:rsid w:val="555E950F"/>
    <w:rsid w:val="55648921"/>
    <w:rsid w:val="5569E366"/>
    <w:rsid w:val="55C181B3"/>
    <w:rsid w:val="56DE8F4C"/>
    <w:rsid w:val="56E85683"/>
    <w:rsid w:val="56EE75C1"/>
    <w:rsid w:val="5708EC8C"/>
    <w:rsid w:val="577450C1"/>
    <w:rsid w:val="57CFE50C"/>
    <w:rsid w:val="58071E70"/>
    <w:rsid w:val="582D53A9"/>
    <w:rsid w:val="583435C9"/>
    <w:rsid w:val="5850006D"/>
    <w:rsid w:val="58FD22A5"/>
    <w:rsid w:val="599472B3"/>
    <w:rsid w:val="5B830E8B"/>
    <w:rsid w:val="5B9FF35C"/>
    <w:rsid w:val="5BB700DD"/>
    <w:rsid w:val="5BE57098"/>
    <w:rsid w:val="5BFD1C1A"/>
    <w:rsid w:val="5CE011FB"/>
    <w:rsid w:val="5D023AEA"/>
    <w:rsid w:val="5D3151A0"/>
    <w:rsid w:val="5D5EE58C"/>
    <w:rsid w:val="5EC5539F"/>
    <w:rsid w:val="5EDA400B"/>
    <w:rsid w:val="5F3B8194"/>
    <w:rsid w:val="5F3DBF93"/>
    <w:rsid w:val="5F4510D7"/>
    <w:rsid w:val="5F45F53F"/>
    <w:rsid w:val="601D1108"/>
    <w:rsid w:val="602C9D70"/>
    <w:rsid w:val="606B5A21"/>
    <w:rsid w:val="60780528"/>
    <w:rsid w:val="60984F63"/>
    <w:rsid w:val="60BF4BD7"/>
    <w:rsid w:val="610CDBDF"/>
    <w:rsid w:val="62695213"/>
    <w:rsid w:val="63ADB12E"/>
    <w:rsid w:val="63D0309D"/>
    <w:rsid w:val="63EA18E9"/>
    <w:rsid w:val="6462EDB2"/>
    <w:rsid w:val="6495478E"/>
    <w:rsid w:val="64B87E67"/>
    <w:rsid w:val="652A7442"/>
    <w:rsid w:val="659B6A3B"/>
    <w:rsid w:val="65EC415A"/>
    <w:rsid w:val="65F62697"/>
    <w:rsid w:val="66CE4696"/>
    <w:rsid w:val="66E2FFFD"/>
    <w:rsid w:val="67260A8B"/>
    <w:rsid w:val="673051D8"/>
    <w:rsid w:val="6767AC49"/>
    <w:rsid w:val="67A14875"/>
    <w:rsid w:val="67A6310E"/>
    <w:rsid w:val="6831F56E"/>
    <w:rsid w:val="683F9E09"/>
    <w:rsid w:val="68B5A6E2"/>
    <w:rsid w:val="69677BB2"/>
    <w:rsid w:val="6A462C54"/>
    <w:rsid w:val="6A7A8292"/>
    <w:rsid w:val="6ABA7F2B"/>
    <w:rsid w:val="6ADC79CB"/>
    <w:rsid w:val="6ADCDEC0"/>
    <w:rsid w:val="6B1C1443"/>
    <w:rsid w:val="6B4DCA9C"/>
    <w:rsid w:val="6B548657"/>
    <w:rsid w:val="6BD42A68"/>
    <w:rsid w:val="6C0856B0"/>
    <w:rsid w:val="6C1089BE"/>
    <w:rsid w:val="6C30C5E2"/>
    <w:rsid w:val="6C396234"/>
    <w:rsid w:val="6C3B7974"/>
    <w:rsid w:val="6C5D41AF"/>
    <w:rsid w:val="6D26BD56"/>
    <w:rsid w:val="6D740D89"/>
    <w:rsid w:val="6E0596DC"/>
    <w:rsid w:val="6E5A82BC"/>
    <w:rsid w:val="6E6DC744"/>
    <w:rsid w:val="6E7DBC4A"/>
    <w:rsid w:val="6F10E29B"/>
    <w:rsid w:val="6FA43F89"/>
    <w:rsid w:val="6FCC9D2E"/>
    <w:rsid w:val="6FE1D4C1"/>
    <w:rsid w:val="7035CAFB"/>
    <w:rsid w:val="70C95D44"/>
    <w:rsid w:val="70FD1B10"/>
    <w:rsid w:val="710F2EE8"/>
    <w:rsid w:val="715BAFD0"/>
    <w:rsid w:val="718F176B"/>
    <w:rsid w:val="71C980DE"/>
    <w:rsid w:val="720E1D2C"/>
    <w:rsid w:val="7251C624"/>
    <w:rsid w:val="726E4BE4"/>
    <w:rsid w:val="72911C4F"/>
    <w:rsid w:val="730890ED"/>
    <w:rsid w:val="73412049"/>
    <w:rsid w:val="7342A011"/>
    <w:rsid w:val="734696CA"/>
    <w:rsid w:val="739EE337"/>
    <w:rsid w:val="73AAABEB"/>
    <w:rsid w:val="746BC54B"/>
    <w:rsid w:val="74742F7B"/>
    <w:rsid w:val="748FC446"/>
    <w:rsid w:val="754CDB22"/>
    <w:rsid w:val="756792DF"/>
    <w:rsid w:val="75A013A2"/>
    <w:rsid w:val="75BBFD73"/>
    <w:rsid w:val="76044626"/>
    <w:rsid w:val="76115222"/>
    <w:rsid w:val="76532175"/>
    <w:rsid w:val="76713103"/>
    <w:rsid w:val="773F26B2"/>
    <w:rsid w:val="78065028"/>
    <w:rsid w:val="784DD3DA"/>
    <w:rsid w:val="7850ACE5"/>
    <w:rsid w:val="787E1DF5"/>
    <w:rsid w:val="788E26F7"/>
    <w:rsid w:val="7901E9A9"/>
    <w:rsid w:val="7921291D"/>
    <w:rsid w:val="79362992"/>
    <w:rsid w:val="7959CC4D"/>
    <w:rsid w:val="796973ED"/>
    <w:rsid w:val="7A36B640"/>
    <w:rsid w:val="7ABFAD3B"/>
    <w:rsid w:val="7B8143D8"/>
    <w:rsid w:val="7B9C1581"/>
    <w:rsid w:val="7BCA4A63"/>
    <w:rsid w:val="7C8090FC"/>
    <w:rsid w:val="7C833E9F"/>
    <w:rsid w:val="7C8A1105"/>
    <w:rsid w:val="7CC0D89B"/>
    <w:rsid w:val="7CC63593"/>
    <w:rsid w:val="7D064BB3"/>
    <w:rsid w:val="7DA3DCE1"/>
    <w:rsid w:val="7DA5DAED"/>
    <w:rsid w:val="7E3FF8DA"/>
    <w:rsid w:val="7E4551D4"/>
    <w:rsid w:val="7F0D98D9"/>
    <w:rsid w:val="7F198E12"/>
    <w:rsid w:val="7F8B9209"/>
    <w:rsid w:val="7FB16AF3"/>
    <w:rsid w:val="7FE12235"/>
    <w:rsid w:val="7FF0A3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5E883"/>
  <w15:chartTrackingRefBased/>
  <w15:docId w15:val="{8EC372B9-D308-49DA-8E75-B856283D4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eastAsia="Times New Roman" w:ascii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773CE"/>
    <w:rPr>
      <w:rFonts w:ascii="Arial" w:hAnsi="Arial" w:cs="Times New Roman"/>
      <w:sz w:val="24"/>
      <w:szCs w:val="20"/>
    </w:rPr>
  </w:style>
  <w:style w:type="paragraph" w:styleId="Heading1">
    <w:name w:val="heading 1"/>
    <w:aliases w:val="Outline1"/>
    <w:basedOn w:val="Normal"/>
    <w:next w:val="Normal"/>
    <w:link w:val="Heading1Char"/>
    <w:qFormat/>
    <w:rsid w:val="00C91823"/>
    <w:pPr>
      <w:numPr>
        <w:numId w:val="14"/>
      </w:numPr>
      <w:outlineLvl w:val="0"/>
    </w:pPr>
    <w:rPr>
      <w:kern w:val="24"/>
    </w:rPr>
  </w:style>
  <w:style w:type="paragraph" w:styleId="Heading2">
    <w:name w:val="heading 2"/>
    <w:aliases w:val="Outline2,MOC Section Title"/>
    <w:basedOn w:val="Normal"/>
    <w:next w:val="Normal"/>
    <w:link w:val="Heading2Char"/>
    <w:uiPriority w:val="9"/>
    <w:qFormat/>
    <w:rsid w:val="00C91823"/>
    <w:pPr>
      <w:numPr>
        <w:ilvl w:val="1"/>
        <w:numId w:val="14"/>
      </w:numPr>
      <w:outlineLvl w:val="1"/>
    </w:pPr>
    <w:rPr>
      <w:kern w:val="24"/>
    </w:rPr>
  </w:style>
  <w:style w:type="paragraph" w:styleId="Heading3">
    <w:name w:val="heading 3"/>
    <w:aliases w:val="Outline3,MOC Sub-section Title"/>
    <w:basedOn w:val="Normal"/>
    <w:next w:val="Normal"/>
    <w:link w:val="Heading3Char"/>
    <w:uiPriority w:val="9"/>
    <w:qFormat/>
    <w:rsid w:val="00B773CE"/>
    <w:pPr>
      <w:numPr>
        <w:ilvl w:val="2"/>
        <w:numId w:val="14"/>
      </w:numPr>
      <w:outlineLvl w:val="2"/>
    </w:pPr>
    <w:rPr>
      <w:kern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ted" w:customStyle="1">
    <w:name w:val="Bulletted"/>
    <w:basedOn w:val="Normal"/>
    <w:next w:val="Normal"/>
    <w:rsid w:val="00B773CE"/>
    <w:pPr>
      <w:numPr>
        <w:numId w:val="13"/>
      </w:numPr>
      <w:tabs>
        <w:tab w:val="left" w:pos="360"/>
        <w:tab w:val="left" w:pos="1080"/>
        <w:tab w:val="left" w:pos="1800"/>
        <w:tab w:val="left" w:pos="3240"/>
      </w:tabs>
      <w:ind w:left="0" w:firstLine="0"/>
    </w:pPr>
  </w:style>
  <w:style w:type="paragraph" w:styleId="Footer">
    <w:name w:val="footer"/>
    <w:basedOn w:val="Normal"/>
    <w:link w:val="FooterChar"/>
    <w:rsid w:val="00C91823"/>
    <w:pPr>
      <w:tabs>
        <w:tab w:val="center" w:pos="4153"/>
        <w:tab w:val="right" w:pos="8306"/>
      </w:tabs>
    </w:pPr>
  </w:style>
  <w:style w:type="character" w:styleId="FooterChar" w:customStyle="1">
    <w:name w:val="Footer Char"/>
    <w:basedOn w:val="DefaultParagraphFont"/>
    <w:link w:val="Footer"/>
    <w:rsid w:val="00C91823"/>
    <w:rPr>
      <w:rFonts w:ascii="Arial" w:hAnsi="Arial" w:eastAsia="Times New Roman" w:cs="Times New Roman"/>
      <w:sz w:val="24"/>
      <w:szCs w:val="20"/>
    </w:rPr>
  </w:style>
  <w:style w:type="paragraph" w:styleId="Header">
    <w:name w:val="header"/>
    <w:basedOn w:val="Normal"/>
    <w:link w:val="HeaderChar"/>
    <w:rsid w:val="00C91823"/>
    <w:pPr>
      <w:tabs>
        <w:tab w:val="center" w:pos="4153"/>
        <w:tab w:val="right" w:pos="8306"/>
      </w:tabs>
    </w:pPr>
  </w:style>
  <w:style w:type="character" w:styleId="HeaderChar" w:customStyle="1">
    <w:name w:val="Header Char"/>
    <w:basedOn w:val="DefaultParagraphFont"/>
    <w:link w:val="Header"/>
    <w:rsid w:val="00C91823"/>
    <w:rPr>
      <w:rFonts w:ascii="Arial" w:hAnsi="Arial" w:eastAsia="Times New Roman" w:cs="Times New Roman"/>
      <w:sz w:val="24"/>
      <w:szCs w:val="20"/>
    </w:rPr>
  </w:style>
  <w:style w:type="character" w:styleId="Heading1Char" w:customStyle="1">
    <w:name w:val="Heading 1 Char"/>
    <w:aliases w:val="Outline1 Char"/>
    <w:basedOn w:val="DefaultParagraphFont"/>
    <w:link w:val="Heading1"/>
    <w:rsid w:val="00C91823"/>
    <w:rPr>
      <w:rFonts w:ascii="Arial" w:hAnsi="Arial" w:eastAsia="Times New Roman" w:cs="Times New Roman"/>
      <w:kern w:val="24"/>
      <w:sz w:val="24"/>
      <w:szCs w:val="20"/>
    </w:rPr>
  </w:style>
  <w:style w:type="character" w:styleId="Heading2Char" w:customStyle="1">
    <w:name w:val="Heading 2 Char"/>
    <w:aliases w:val="Outline2 Char,MOC Section Title Char"/>
    <w:basedOn w:val="DefaultParagraphFont"/>
    <w:link w:val="Heading2"/>
    <w:uiPriority w:val="9"/>
    <w:rsid w:val="00C91823"/>
    <w:rPr>
      <w:rFonts w:ascii="Arial" w:hAnsi="Arial" w:eastAsia="Times New Roman" w:cs="Times New Roman"/>
      <w:kern w:val="24"/>
      <w:sz w:val="24"/>
      <w:szCs w:val="20"/>
    </w:rPr>
  </w:style>
  <w:style w:type="character" w:styleId="Heading3Char" w:customStyle="1">
    <w:name w:val="Heading 3 Char"/>
    <w:aliases w:val="Outline3 Char,MOC Sub-section Title Char"/>
    <w:basedOn w:val="DefaultParagraphFont"/>
    <w:link w:val="Heading3"/>
    <w:rsid w:val="00C91823"/>
    <w:rPr>
      <w:rFonts w:ascii="Arial" w:hAnsi="Arial" w:cs="Times New Roman"/>
      <w:kern w:val="24"/>
      <w:sz w:val="24"/>
      <w:szCs w:val="20"/>
    </w:rPr>
  </w:style>
  <w:style w:type="paragraph" w:styleId="Outline4" w:customStyle="1">
    <w:name w:val="Outline4"/>
    <w:basedOn w:val="Normal"/>
    <w:next w:val="Normal"/>
    <w:rsid w:val="00C91823"/>
    <w:pPr>
      <w:ind w:left="2160"/>
    </w:pPr>
    <w:rPr>
      <w:kern w:val="24"/>
    </w:rPr>
  </w:style>
  <w:style w:type="paragraph" w:styleId="Outline5" w:customStyle="1">
    <w:name w:val="Outline5"/>
    <w:basedOn w:val="Normal"/>
    <w:next w:val="Normal"/>
    <w:rsid w:val="00C91823"/>
    <w:pPr>
      <w:ind w:left="720"/>
    </w:pPr>
    <w:rPr>
      <w:kern w:val="24"/>
    </w:rPr>
  </w:style>
  <w:style w:type="paragraph" w:styleId="Outline6" w:customStyle="1">
    <w:name w:val="Outline6"/>
    <w:basedOn w:val="Normal"/>
    <w:next w:val="Normal"/>
    <w:rsid w:val="00C91823"/>
    <w:pPr>
      <w:spacing w:after="240"/>
      <w:ind w:left="2160"/>
    </w:pPr>
    <w:rPr>
      <w:kern w:val="24"/>
    </w:rPr>
  </w:style>
  <w:style w:type="paragraph" w:styleId="Outline7" w:customStyle="1">
    <w:name w:val="Outline7"/>
    <w:basedOn w:val="Normal"/>
    <w:next w:val="Normal"/>
    <w:rsid w:val="00C91823"/>
    <w:pPr>
      <w:spacing w:after="240"/>
      <w:ind w:left="720"/>
    </w:pPr>
    <w:rPr>
      <w:kern w:val="24"/>
    </w:rPr>
  </w:style>
  <w:style w:type="paragraph" w:styleId="ListParagraph">
    <w:name w:val="List Paragraph"/>
    <w:aliases w:val="Dot pt,No Spacing1,List Paragraph Char Char Char,Indicator Text,List Paragraph1,Numbered Para 1,Bullet 1,List Paragraph12,F5 List Paragraph,Bullet Points,MAIN CONTENT,Bullet Style,Colorful List - Accent 11,Normal numbered,List Paragraph2"/>
    <w:basedOn w:val="Normal"/>
    <w:link w:val="ListParagraphChar"/>
    <w:uiPriority w:val="34"/>
    <w:qFormat/>
    <w:rsid w:val="00840993"/>
    <w:pPr>
      <w:tabs>
        <w:tab w:val="left" w:pos="720"/>
        <w:tab w:val="left" w:pos="1440"/>
        <w:tab w:val="left" w:pos="2160"/>
        <w:tab w:val="left" w:pos="2880"/>
        <w:tab w:val="left" w:pos="4680"/>
        <w:tab w:val="left" w:pos="5400"/>
        <w:tab w:val="right" w:pos="9000"/>
      </w:tabs>
      <w:spacing w:line="240" w:lineRule="atLeast"/>
      <w:ind w:left="720"/>
      <w:contextualSpacing/>
      <w:jc w:val="both"/>
    </w:pPr>
  </w:style>
  <w:style w:type="character" w:styleId="CommentReference">
    <w:name w:val="annotation reference"/>
    <w:basedOn w:val="DefaultParagraphFont"/>
    <w:uiPriority w:val="99"/>
    <w:semiHidden/>
    <w:unhideWhenUsed/>
    <w:rsid w:val="007B3B96"/>
    <w:rPr>
      <w:sz w:val="16"/>
      <w:szCs w:val="16"/>
    </w:rPr>
  </w:style>
  <w:style w:type="paragraph" w:styleId="CommentText">
    <w:name w:val="annotation text"/>
    <w:basedOn w:val="Normal"/>
    <w:link w:val="CommentTextChar"/>
    <w:uiPriority w:val="99"/>
    <w:unhideWhenUsed/>
    <w:rsid w:val="007B3B96"/>
    <w:rPr>
      <w:sz w:val="20"/>
    </w:rPr>
  </w:style>
  <w:style w:type="character" w:styleId="CommentTextChar" w:customStyle="1">
    <w:name w:val="Comment Text Char"/>
    <w:basedOn w:val="DefaultParagraphFont"/>
    <w:link w:val="CommentText"/>
    <w:uiPriority w:val="99"/>
    <w:rsid w:val="007B3B96"/>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7B3B96"/>
    <w:rPr>
      <w:b/>
      <w:bCs/>
    </w:rPr>
  </w:style>
  <w:style w:type="character" w:styleId="CommentSubjectChar" w:customStyle="1">
    <w:name w:val="Comment Subject Char"/>
    <w:basedOn w:val="CommentTextChar"/>
    <w:link w:val="CommentSubject"/>
    <w:uiPriority w:val="99"/>
    <w:semiHidden/>
    <w:rsid w:val="007B3B96"/>
    <w:rPr>
      <w:rFonts w:ascii="Arial" w:hAnsi="Arial" w:cs="Times New Roman"/>
      <w:b/>
      <w:bCs/>
      <w:sz w:val="20"/>
      <w:szCs w:val="20"/>
    </w:rPr>
  </w:style>
  <w:style w:type="paragraph" w:styleId="BalloonText">
    <w:name w:val="Balloon Text"/>
    <w:basedOn w:val="Normal"/>
    <w:link w:val="BalloonTextChar"/>
    <w:uiPriority w:val="99"/>
    <w:semiHidden/>
    <w:unhideWhenUsed/>
    <w:rsid w:val="007B3B96"/>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B3B96"/>
    <w:rPr>
      <w:rFonts w:ascii="Segoe UI" w:hAnsi="Segoe UI" w:cs="Segoe UI"/>
      <w:sz w:val="18"/>
      <w:szCs w:val="18"/>
    </w:rPr>
  </w:style>
  <w:style w:type="paragraph" w:styleId="Revision">
    <w:name w:val="Revision"/>
    <w:hidden/>
    <w:uiPriority w:val="99"/>
    <w:semiHidden/>
    <w:rsid w:val="00780191"/>
    <w:rPr>
      <w:rFonts w:ascii="Arial" w:hAnsi="Arial" w:cs="Times New Roman"/>
      <w:sz w:val="24"/>
      <w:szCs w:val="20"/>
    </w:rPr>
  </w:style>
  <w:style w:type="character" w:styleId="Hyperlink">
    <w:name w:val="Hyperlink"/>
    <w:basedOn w:val="DefaultParagraphFont"/>
    <w:uiPriority w:val="99"/>
    <w:unhideWhenUsed/>
    <w:rsid w:val="00337A24"/>
    <w:rPr>
      <w:color w:val="0563C1" w:themeColor="hyperlink"/>
      <w:u w:val="single"/>
    </w:rPr>
  </w:style>
  <w:style w:type="paragraph" w:styleId="FootnoteText">
    <w:name w:val="footnote text"/>
    <w:basedOn w:val="Normal"/>
    <w:link w:val="FootnoteTextChar"/>
    <w:uiPriority w:val="99"/>
    <w:semiHidden/>
    <w:unhideWhenUsed/>
    <w:rsid w:val="0038561A"/>
    <w:rPr>
      <w:sz w:val="20"/>
    </w:rPr>
  </w:style>
  <w:style w:type="character" w:styleId="FootnoteTextChar" w:customStyle="1">
    <w:name w:val="Footnote Text Char"/>
    <w:basedOn w:val="DefaultParagraphFont"/>
    <w:link w:val="FootnoteText"/>
    <w:uiPriority w:val="99"/>
    <w:semiHidden/>
    <w:rsid w:val="0038561A"/>
    <w:rPr>
      <w:rFonts w:ascii="Arial" w:hAnsi="Arial" w:cs="Times New Roman"/>
      <w:sz w:val="20"/>
      <w:szCs w:val="20"/>
    </w:rPr>
  </w:style>
  <w:style w:type="character" w:styleId="FootnoteReference">
    <w:name w:val="footnote reference"/>
    <w:basedOn w:val="DefaultParagraphFont"/>
    <w:uiPriority w:val="99"/>
    <w:semiHidden/>
    <w:unhideWhenUsed/>
    <w:rsid w:val="0038561A"/>
    <w:rPr>
      <w:vertAlign w:val="superscript"/>
    </w:rPr>
  </w:style>
  <w:style w:type="paragraph" w:styleId="Default" w:customStyle="1">
    <w:name w:val="Default"/>
    <w:rsid w:val="00EC7533"/>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3A58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stParagraphChar" w:customStyle="1">
    <w:name w:val="List Paragraph Char"/>
    <w:aliases w:val="Dot pt Char,No Spacing1 Char,List Paragraph Char Char Char Char,Indicator Text Char,List Paragraph1 Char,Numbered Para 1 Char,Bullet 1 Char,List Paragraph12 Char,F5 List Paragraph Char,Bullet Points Char,MAIN CONTENT Char"/>
    <w:link w:val="ListParagraph"/>
    <w:uiPriority w:val="34"/>
    <w:qFormat/>
    <w:rsid w:val="00D856C9"/>
    <w:rPr>
      <w:rFonts w:ascii="Arial" w:hAnsi="Arial" w:cs="Times New Roman"/>
      <w:sz w:val="24"/>
      <w:szCs w:val="20"/>
    </w:rPr>
  </w:style>
  <w:style w:type="character" w:styleId="FollowedHyperlink">
    <w:name w:val="FollowedHyperlink"/>
    <w:basedOn w:val="DefaultParagraphFont"/>
    <w:uiPriority w:val="99"/>
    <w:semiHidden/>
    <w:unhideWhenUsed/>
    <w:rsid w:val="007C3423"/>
    <w:rPr>
      <w:color w:val="954F72" w:themeColor="followedHyperlink"/>
      <w:u w:val="single"/>
    </w:rPr>
  </w:style>
  <w:style w:type="character" w:styleId="UnresolvedMention">
    <w:name w:val="Unresolved Mention"/>
    <w:basedOn w:val="DefaultParagraphFont"/>
    <w:uiPriority w:val="99"/>
    <w:semiHidden/>
    <w:unhideWhenUsed/>
    <w:rsid w:val="00C8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0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scotsconnect.sharepoint.com/:w:/r/sites/SG_FSS_Ops/_layouts/15/Doc.aspx?sourcedoc=%7BD5D725B2-13C2-4520-B5EE-CCD9E0C95679%7D&amp;file=Action%20note%202026-05-01%20-%20Chapter%202.2%20-%20Ante%20Mortem%20Inspection%20%E2%80%93%20Movement%20of%20Animals%20within%20GB.docx&amp;action=default&amp;mobileredirect=true"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websiteteam@fss.scot"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ustomeradvice@apha.gov.uk" TargetMode="External" Id="rId11" /><Relationship Type="http://schemas.openxmlformats.org/officeDocument/2006/relationships/numbering" Target="numbering.xml" Id="rId5" /><Relationship Type="http://schemas.openxmlformats.org/officeDocument/2006/relationships/oleObject" Target="embeddings/Microsoft_Word_97_-_2003_Document.doc" Id="rId15" /><Relationship Type="http://schemas.openxmlformats.org/officeDocument/2006/relationships/endnotes" Target="endnotes.xml" Id="rId10" /><Relationship Type="http://schemas.microsoft.com/office/2020/10/relationships/intelligence" Target="intelligence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emf" Id="rId14"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6F13D3C279624F8C6806FB57A8C983" ma:contentTypeVersion="13" ma:contentTypeDescription="Create a new document." ma:contentTypeScope="" ma:versionID="b5d58bb9eae20afe0e5986387fdf7a85">
  <xsd:schema xmlns:xsd="http://www.w3.org/2001/XMLSchema" xmlns:xs="http://www.w3.org/2001/XMLSchema" xmlns:p="http://schemas.microsoft.com/office/2006/metadata/properties" xmlns:ns2="7e3c07d5-5581-4179-a748-504fcfd6b939" xmlns:ns3="3bad2fec-436a-414a-b855-b68cc729c05d" targetNamespace="http://schemas.microsoft.com/office/2006/metadata/properties" ma:root="true" ma:fieldsID="b7c1728882d28c779f41ffcb1a7d3912" ns2:_="" ns3:_="">
    <xsd:import namespace="7e3c07d5-5581-4179-a748-504fcfd6b939"/>
    <xsd:import namespace="3bad2fec-436a-414a-b855-b68cc729c0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c07d5-5581-4179-a748-504fcfd6b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d2fec-436a-414a-b855-b68cc729c0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6785dc-ac65-44fe-bbdb-ca13b3c949af}" ma:internalName="TaxCatchAll" ma:showField="CatchAllData" ma:web="3bad2fec-436a-414a-b855-b68cc729c0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bad2fec-436a-414a-b855-b68cc729c05d" xsi:nil="true"/>
    <lcf76f155ced4ddcb4097134ff3c332f xmlns="7e3c07d5-5581-4179-a748-504fcfd6b9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DF37CD-1F1F-4E30-A779-F55BD1BC60F9}">
  <ds:schemaRefs>
    <ds:schemaRef ds:uri="http://schemas.microsoft.com/sharepoint/v3/contenttype/forms"/>
  </ds:schemaRefs>
</ds:datastoreItem>
</file>

<file path=customXml/itemProps2.xml><?xml version="1.0" encoding="utf-8"?>
<ds:datastoreItem xmlns:ds="http://schemas.openxmlformats.org/officeDocument/2006/customXml" ds:itemID="{FD62A23F-D1B6-4541-9575-CCCD3EBE3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c07d5-5581-4179-a748-504fcfd6b939"/>
    <ds:schemaRef ds:uri="3bad2fec-436a-414a-b855-b68cc729c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C520F-C3D7-4430-8140-A358E8F38F77}">
  <ds:schemaRefs>
    <ds:schemaRef ds:uri="http://schemas.openxmlformats.org/officeDocument/2006/bibliography"/>
  </ds:schemaRefs>
</ds:datastoreItem>
</file>

<file path=customXml/itemProps4.xml><?xml version="1.0" encoding="utf-8"?>
<ds:datastoreItem xmlns:ds="http://schemas.openxmlformats.org/officeDocument/2006/customXml" ds:itemID="{56DB12E1-ABAD-46ED-96B4-FE0A9C35FE7D}">
  <ds:schemaRefs>
    <ds:schemaRef ds:uri="http://schemas.microsoft.com/office/2006/metadata/properties"/>
    <ds:schemaRef ds:uri="http://schemas.microsoft.com/office/infopath/2007/PartnerControls"/>
    <ds:schemaRef ds:uri="3bad2fec-436a-414a-b855-b68cc729c05d"/>
    <ds:schemaRef ds:uri="7e3c07d5-5581-4179-a748-504fcfd6b939"/>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Scottish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Shand A (Allan)</dc:creator>
  <keywords/>
  <dc:description/>
  <lastModifiedBy>Chris Quick</lastModifiedBy>
  <revision>14</revision>
  <lastPrinted>2020-01-03T16:43:00.0000000Z</lastPrinted>
  <dcterms:created xsi:type="dcterms:W3CDTF">2026-05-12T14:50:00.0000000Z</dcterms:created>
  <dcterms:modified xsi:type="dcterms:W3CDTF">2026-08-04T14:36:40.0502807Z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0x010100C46F13D3C279624F8C6806FB57A8C983</vt:lpwstr>
  </property>
  <property fmtid="{D5CDD505-2E9C-101B-9397-08002B2CF9AE}" pid="3" name="Order">
    <vt:r8>7521600</vt:r8>
  </property>
  <property fmtid="{D5CDD505-2E9C-101B-9397-08002B2CF9AE}" pid="4" name="MediaServiceImageTags">
    <vt:lpwstr/>
  </property>
</Properties>
</file>