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65EF1" w14:textId="77777777" w:rsidR="005B7385" w:rsidRDefault="00AE3898">
      <w:pPr>
        <w:spacing w:after="0" w:line="259" w:lineRule="auto"/>
        <w:ind w:left="-881" w:right="1073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6999195" wp14:editId="2C72DD4B">
                <wp:simplePos x="0" y="0"/>
                <wp:positionH relativeFrom="page">
                  <wp:posOffset>0</wp:posOffset>
                </wp:positionH>
                <wp:positionV relativeFrom="page">
                  <wp:posOffset>0</wp:posOffset>
                </wp:positionV>
                <wp:extent cx="7559040" cy="10698475"/>
                <wp:effectExtent l="0" t="0" r="0" b="0"/>
                <wp:wrapTopAndBottom/>
                <wp:docPr id="43454" name="Group 43454"/>
                <wp:cNvGraphicFramePr/>
                <a:graphic xmlns:a="http://schemas.openxmlformats.org/drawingml/2006/main">
                  <a:graphicData uri="http://schemas.microsoft.com/office/word/2010/wordprocessingGroup">
                    <wpg:wgp>
                      <wpg:cNvGrpSpPr/>
                      <wpg:grpSpPr>
                        <a:xfrm>
                          <a:off x="0" y="0"/>
                          <a:ext cx="7559040" cy="10698475"/>
                          <a:chOff x="0" y="0"/>
                          <a:chExt cx="7559040" cy="10698475"/>
                        </a:xfrm>
                      </wpg:grpSpPr>
                      <pic:pic xmlns:pic="http://schemas.openxmlformats.org/drawingml/2006/picture">
                        <pic:nvPicPr>
                          <pic:cNvPr id="7" name="Picture 7"/>
                          <pic:cNvPicPr/>
                        </pic:nvPicPr>
                        <pic:blipFill>
                          <a:blip r:embed="rId7"/>
                          <a:stretch>
                            <a:fillRect/>
                          </a:stretch>
                        </pic:blipFill>
                        <pic:spPr>
                          <a:xfrm>
                            <a:off x="554355" y="7905725"/>
                            <a:ext cx="1955800" cy="1725041"/>
                          </a:xfrm>
                          <a:prstGeom prst="rect">
                            <a:avLst/>
                          </a:prstGeom>
                        </pic:spPr>
                      </pic:pic>
                      <wps:wsp>
                        <wps:cNvPr id="55219" name="Shape 55219"/>
                        <wps:cNvSpPr/>
                        <wps:spPr>
                          <a:xfrm>
                            <a:off x="0" y="0"/>
                            <a:ext cx="7559040" cy="10698475"/>
                          </a:xfrm>
                          <a:custGeom>
                            <a:avLst/>
                            <a:gdLst/>
                            <a:ahLst/>
                            <a:cxnLst/>
                            <a:rect l="0" t="0" r="0" b="0"/>
                            <a:pathLst>
                              <a:path w="7559040" h="10698475">
                                <a:moveTo>
                                  <a:pt x="0" y="0"/>
                                </a:moveTo>
                                <a:lnTo>
                                  <a:pt x="7559040" y="0"/>
                                </a:lnTo>
                                <a:lnTo>
                                  <a:pt x="7559040" y="10698475"/>
                                </a:lnTo>
                                <a:lnTo>
                                  <a:pt x="0" y="10698475"/>
                                </a:lnTo>
                                <a:lnTo>
                                  <a:pt x="0" y="0"/>
                                </a:lnTo>
                              </a:path>
                            </a:pathLst>
                          </a:custGeom>
                          <a:ln w="0" cap="flat">
                            <a:miter lim="127000"/>
                          </a:ln>
                        </wps:spPr>
                        <wps:style>
                          <a:lnRef idx="0">
                            <a:srgbClr val="000000">
                              <a:alpha val="0"/>
                            </a:srgbClr>
                          </a:lnRef>
                          <a:fillRef idx="1">
                            <a:srgbClr val="009CBD"/>
                          </a:fillRef>
                          <a:effectRef idx="0">
                            <a:scrgbClr r="0" g="0" b="0"/>
                          </a:effectRef>
                          <a:fontRef idx="none"/>
                        </wps:style>
                        <wps:bodyPr/>
                      </wps:wsp>
                      <pic:pic xmlns:pic="http://schemas.openxmlformats.org/drawingml/2006/picture">
                        <pic:nvPicPr>
                          <pic:cNvPr id="10" name="Picture 10"/>
                          <pic:cNvPicPr/>
                        </pic:nvPicPr>
                        <pic:blipFill>
                          <a:blip r:embed="rId8"/>
                          <a:stretch>
                            <a:fillRect/>
                          </a:stretch>
                        </pic:blipFill>
                        <pic:spPr>
                          <a:xfrm>
                            <a:off x="478155" y="370840"/>
                            <a:ext cx="1811655" cy="1618488"/>
                          </a:xfrm>
                          <a:prstGeom prst="rect">
                            <a:avLst/>
                          </a:prstGeom>
                        </pic:spPr>
                      </pic:pic>
                      <wps:wsp>
                        <wps:cNvPr id="11" name="Rectangle 11"/>
                        <wps:cNvSpPr/>
                        <wps:spPr>
                          <a:xfrm>
                            <a:off x="559435" y="2210402"/>
                            <a:ext cx="93975" cy="377140"/>
                          </a:xfrm>
                          <a:prstGeom prst="rect">
                            <a:avLst/>
                          </a:prstGeom>
                          <a:ln>
                            <a:noFill/>
                          </a:ln>
                        </wps:spPr>
                        <wps:txbx>
                          <w:txbxContent>
                            <w:p w14:paraId="3E800147" w14:textId="77777777" w:rsidR="005B7385" w:rsidRDefault="00AE3898">
                              <w:pPr>
                                <w:spacing w:after="160" w:line="259" w:lineRule="auto"/>
                                <w:ind w:left="0" w:right="0" w:firstLine="0"/>
                                <w:jc w:val="left"/>
                              </w:pPr>
                              <w:r>
                                <w:rPr>
                                  <w:b/>
                                  <w:color w:val="FFFFFF"/>
                                  <w:sz w:val="40"/>
                                </w:rPr>
                                <w:t xml:space="preserve"> </w:t>
                              </w:r>
                            </w:p>
                          </w:txbxContent>
                        </wps:txbx>
                        <wps:bodyPr horzOverflow="overflow" vert="horz" lIns="0" tIns="0" rIns="0" bIns="0" rtlCol="0">
                          <a:noAutofit/>
                        </wps:bodyPr>
                      </wps:wsp>
                      <wps:wsp>
                        <wps:cNvPr id="12" name="Rectangle 12"/>
                        <wps:cNvSpPr/>
                        <wps:spPr>
                          <a:xfrm>
                            <a:off x="559435" y="3796506"/>
                            <a:ext cx="4861585" cy="527808"/>
                          </a:xfrm>
                          <a:prstGeom prst="rect">
                            <a:avLst/>
                          </a:prstGeom>
                          <a:ln>
                            <a:noFill/>
                          </a:ln>
                        </wps:spPr>
                        <wps:txbx>
                          <w:txbxContent>
                            <w:p w14:paraId="42F4B974" w14:textId="77777777" w:rsidR="005B7385" w:rsidRDefault="00AE3898">
                              <w:pPr>
                                <w:spacing w:after="160" w:line="259" w:lineRule="auto"/>
                                <w:ind w:left="0" w:right="0" w:firstLine="0"/>
                                <w:jc w:val="left"/>
                              </w:pPr>
                              <w:r>
                                <w:rPr>
                                  <w:b/>
                                  <w:color w:val="FFFFFF"/>
                                  <w:sz w:val="56"/>
                                </w:rPr>
                                <w:t>The Wild Game Guide</w:t>
                              </w:r>
                            </w:p>
                          </w:txbxContent>
                        </wps:txbx>
                        <wps:bodyPr horzOverflow="overflow" vert="horz" lIns="0" tIns="0" rIns="0" bIns="0" rtlCol="0">
                          <a:noAutofit/>
                        </wps:bodyPr>
                      </wps:wsp>
                      <wps:wsp>
                        <wps:cNvPr id="13" name="Rectangle 13"/>
                        <wps:cNvSpPr/>
                        <wps:spPr>
                          <a:xfrm>
                            <a:off x="4211955" y="3796506"/>
                            <a:ext cx="131518" cy="527808"/>
                          </a:xfrm>
                          <a:prstGeom prst="rect">
                            <a:avLst/>
                          </a:prstGeom>
                          <a:ln>
                            <a:noFill/>
                          </a:ln>
                        </wps:spPr>
                        <wps:txbx>
                          <w:txbxContent>
                            <w:p w14:paraId="36906B88" w14:textId="77777777" w:rsidR="005B7385" w:rsidRDefault="00AE3898">
                              <w:pPr>
                                <w:spacing w:after="160" w:line="259" w:lineRule="auto"/>
                                <w:ind w:left="0" w:right="0" w:firstLine="0"/>
                                <w:jc w:val="left"/>
                              </w:pPr>
                              <w:r>
                                <w:rPr>
                                  <w:b/>
                                  <w:color w:val="FFFFFF"/>
                                  <w:sz w:val="56"/>
                                </w:rPr>
                                <w:t xml:space="preserve"> </w:t>
                              </w:r>
                            </w:p>
                          </w:txbxContent>
                        </wps:txbx>
                        <wps:bodyPr horzOverflow="overflow" vert="horz" lIns="0" tIns="0" rIns="0" bIns="0" rtlCol="0">
                          <a:noAutofit/>
                        </wps:bodyPr>
                      </wps:wsp>
                      <wps:wsp>
                        <wps:cNvPr id="14" name="Rectangle 14"/>
                        <wps:cNvSpPr/>
                        <wps:spPr>
                          <a:xfrm>
                            <a:off x="559435" y="4478368"/>
                            <a:ext cx="7855959" cy="377140"/>
                          </a:xfrm>
                          <a:prstGeom prst="rect">
                            <a:avLst/>
                          </a:prstGeom>
                          <a:ln>
                            <a:noFill/>
                          </a:ln>
                        </wps:spPr>
                        <wps:txbx>
                          <w:txbxContent>
                            <w:p w14:paraId="2D84D4A2" w14:textId="77777777" w:rsidR="005B7385" w:rsidRDefault="00AE3898">
                              <w:pPr>
                                <w:spacing w:after="160" w:line="259" w:lineRule="auto"/>
                                <w:ind w:left="0" w:right="0" w:firstLine="0"/>
                                <w:jc w:val="left"/>
                              </w:pPr>
                              <w:r>
                                <w:rPr>
                                  <w:b/>
                                  <w:color w:val="FFFFFF"/>
                                  <w:sz w:val="40"/>
                                </w:rPr>
                                <w:t xml:space="preserve">Guidance on the legal requirements which apply </w:t>
                              </w:r>
                            </w:p>
                          </w:txbxContent>
                        </wps:txbx>
                        <wps:bodyPr horzOverflow="overflow" vert="horz" lIns="0" tIns="0" rIns="0" bIns="0" rtlCol="0">
                          <a:noAutofit/>
                        </wps:bodyPr>
                      </wps:wsp>
                      <wps:wsp>
                        <wps:cNvPr id="15" name="Rectangle 15"/>
                        <wps:cNvSpPr/>
                        <wps:spPr>
                          <a:xfrm>
                            <a:off x="559435" y="4783422"/>
                            <a:ext cx="7787634" cy="377140"/>
                          </a:xfrm>
                          <a:prstGeom prst="rect">
                            <a:avLst/>
                          </a:prstGeom>
                          <a:ln>
                            <a:noFill/>
                          </a:ln>
                        </wps:spPr>
                        <wps:txbx>
                          <w:txbxContent>
                            <w:p w14:paraId="7210448B" w14:textId="77777777" w:rsidR="005B7385" w:rsidRDefault="00AE3898">
                              <w:pPr>
                                <w:spacing w:after="160" w:line="259" w:lineRule="auto"/>
                                <w:ind w:left="0" w:right="0" w:firstLine="0"/>
                                <w:jc w:val="left"/>
                              </w:pPr>
                              <w:r>
                                <w:rPr>
                                  <w:b/>
                                  <w:color w:val="FFFFFF"/>
                                  <w:sz w:val="40"/>
                                </w:rPr>
                                <w:t xml:space="preserve">to primary producers, processors and suppliers </w:t>
                              </w:r>
                            </w:p>
                          </w:txbxContent>
                        </wps:txbx>
                        <wps:bodyPr horzOverflow="overflow" vert="horz" lIns="0" tIns="0" rIns="0" bIns="0" rtlCol="0">
                          <a:noAutofit/>
                        </wps:bodyPr>
                      </wps:wsp>
                      <wps:wsp>
                        <wps:cNvPr id="16" name="Rectangle 16"/>
                        <wps:cNvSpPr/>
                        <wps:spPr>
                          <a:xfrm>
                            <a:off x="559435" y="5108923"/>
                            <a:ext cx="6598373" cy="377140"/>
                          </a:xfrm>
                          <a:prstGeom prst="rect">
                            <a:avLst/>
                          </a:prstGeom>
                          <a:ln>
                            <a:noFill/>
                          </a:ln>
                        </wps:spPr>
                        <wps:txbx>
                          <w:txbxContent>
                            <w:p w14:paraId="456DB49B" w14:textId="77777777" w:rsidR="005B7385" w:rsidRDefault="00AE3898">
                              <w:pPr>
                                <w:spacing w:after="160" w:line="259" w:lineRule="auto"/>
                                <w:ind w:left="0" w:right="0" w:firstLine="0"/>
                                <w:jc w:val="left"/>
                              </w:pPr>
                              <w:r>
                                <w:rPr>
                                  <w:b/>
                                  <w:color w:val="FFFFFF"/>
                                  <w:sz w:val="40"/>
                                </w:rPr>
                                <w:t xml:space="preserve">for the hygienic production of wild game </w:t>
                              </w:r>
                            </w:p>
                          </w:txbxContent>
                        </wps:txbx>
                        <wps:bodyPr horzOverflow="overflow" vert="horz" lIns="0" tIns="0" rIns="0" bIns="0" rtlCol="0">
                          <a:noAutofit/>
                        </wps:bodyPr>
                      </wps:wsp>
                      <wps:wsp>
                        <wps:cNvPr id="17" name="Rectangle 17"/>
                        <wps:cNvSpPr/>
                        <wps:spPr>
                          <a:xfrm>
                            <a:off x="5534279" y="5108923"/>
                            <a:ext cx="93975" cy="377140"/>
                          </a:xfrm>
                          <a:prstGeom prst="rect">
                            <a:avLst/>
                          </a:prstGeom>
                          <a:ln>
                            <a:noFill/>
                          </a:ln>
                        </wps:spPr>
                        <wps:txbx>
                          <w:txbxContent>
                            <w:p w14:paraId="20A78A68" w14:textId="77777777" w:rsidR="005B7385" w:rsidRDefault="00AE3898">
                              <w:pPr>
                                <w:spacing w:after="160" w:line="259" w:lineRule="auto"/>
                                <w:ind w:left="0" w:right="0" w:firstLine="0"/>
                                <w:jc w:val="left"/>
                              </w:pPr>
                              <w:r>
                                <w:rPr>
                                  <w:b/>
                                  <w:color w:val="FFFFFF"/>
                                  <w:sz w:val="40"/>
                                </w:rPr>
                                <w:t xml:space="preserve"> </w:t>
                              </w:r>
                            </w:p>
                          </w:txbxContent>
                        </wps:txbx>
                        <wps:bodyPr horzOverflow="overflow" vert="horz" lIns="0" tIns="0" rIns="0" bIns="0" rtlCol="0">
                          <a:noAutofit/>
                        </wps:bodyPr>
                      </wps:wsp>
                      <wps:wsp>
                        <wps:cNvPr id="18" name="Rectangle 18"/>
                        <wps:cNvSpPr/>
                        <wps:spPr>
                          <a:xfrm>
                            <a:off x="559435" y="5658198"/>
                            <a:ext cx="93975" cy="377140"/>
                          </a:xfrm>
                          <a:prstGeom prst="rect">
                            <a:avLst/>
                          </a:prstGeom>
                          <a:ln>
                            <a:noFill/>
                          </a:ln>
                        </wps:spPr>
                        <wps:txbx>
                          <w:txbxContent>
                            <w:p w14:paraId="76469F1B" w14:textId="77777777" w:rsidR="005B7385" w:rsidRDefault="00AE3898">
                              <w:pPr>
                                <w:spacing w:after="160" w:line="259" w:lineRule="auto"/>
                                <w:ind w:left="0" w:right="0" w:firstLine="0"/>
                                <w:jc w:val="left"/>
                              </w:pPr>
                              <w:r>
                                <w:rPr>
                                  <w:b/>
                                  <w:color w:val="FFFFFF"/>
                                  <w:sz w:val="40"/>
                                </w:rPr>
                                <w:t xml:space="preserve"> </w:t>
                              </w:r>
                            </w:p>
                          </w:txbxContent>
                        </wps:txbx>
                        <wps:bodyPr horzOverflow="overflow" vert="horz" lIns="0" tIns="0" rIns="0" bIns="0" rtlCol="0">
                          <a:noAutofit/>
                        </wps:bodyPr>
                      </wps:wsp>
                      <wps:wsp>
                        <wps:cNvPr id="19" name="Rectangle 19"/>
                        <wps:cNvSpPr/>
                        <wps:spPr>
                          <a:xfrm>
                            <a:off x="559435" y="7254588"/>
                            <a:ext cx="1619896" cy="377140"/>
                          </a:xfrm>
                          <a:prstGeom prst="rect">
                            <a:avLst/>
                          </a:prstGeom>
                          <a:ln>
                            <a:noFill/>
                          </a:ln>
                        </wps:spPr>
                        <wps:txbx>
                          <w:txbxContent>
                            <w:p w14:paraId="171397EA" w14:textId="77777777" w:rsidR="005B7385" w:rsidRDefault="00AE3898">
                              <w:pPr>
                                <w:spacing w:after="160" w:line="259" w:lineRule="auto"/>
                                <w:ind w:left="0" w:right="0" w:firstLine="0"/>
                                <w:jc w:val="left"/>
                              </w:pPr>
                              <w:r>
                                <w:rPr>
                                  <w:b/>
                                  <w:color w:val="FFFFFF"/>
                                  <w:sz w:val="40"/>
                                </w:rPr>
                                <w:t>December</w:t>
                              </w:r>
                            </w:p>
                          </w:txbxContent>
                        </wps:txbx>
                        <wps:bodyPr horzOverflow="overflow" vert="horz" lIns="0" tIns="0" rIns="0" bIns="0" rtlCol="0">
                          <a:noAutofit/>
                        </wps:bodyPr>
                      </wps:wsp>
                      <wps:wsp>
                        <wps:cNvPr id="20" name="Rectangle 20"/>
                        <wps:cNvSpPr/>
                        <wps:spPr>
                          <a:xfrm>
                            <a:off x="1780286" y="7254588"/>
                            <a:ext cx="93974" cy="377140"/>
                          </a:xfrm>
                          <a:prstGeom prst="rect">
                            <a:avLst/>
                          </a:prstGeom>
                          <a:ln>
                            <a:noFill/>
                          </a:ln>
                        </wps:spPr>
                        <wps:txbx>
                          <w:txbxContent>
                            <w:p w14:paraId="4F575643" w14:textId="77777777" w:rsidR="005B7385" w:rsidRDefault="00AE3898">
                              <w:pPr>
                                <w:spacing w:after="160" w:line="259" w:lineRule="auto"/>
                                <w:ind w:left="0" w:right="0" w:firstLine="0"/>
                                <w:jc w:val="left"/>
                              </w:pPr>
                              <w:r>
                                <w:rPr>
                                  <w:b/>
                                  <w:color w:val="FFFFFF"/>
                                  <w:sz w:val="40"/>
                                </w:rPr>
                                <w:t xml:space="preserve"> </w:t>
                              </w:r>
                            </w:p>
                          </w:txbxContent>
                        </wps:txbx>
                        <wps:bodyPr horzOverflow="overflow" vert="horz" lIns="0" tIns="0" rIns="0" bIns="0" rtlCol="0">
                          <a:noAutofit/>
                        </wps:bodyPr>
                      </wps:wsp>
                      <wps:wsp>
                        <wps:cNvPr id="21" name="Rectangle 21"/>
                        <wps:cNvSpPr/>
                        <wps:spPr>
                          <a:xfrm>
                            <a:off x="1861820" y="7254588"/>
                            <a:ext cx="756919" cy="377140"/>
                          </a:xfrm>
                          <a:prstGeom prst="rect">
                            <a:avLst/>
                          </a:prstGeom>
                          <a:ln>
                            <a:noFill/>
                          </a:ln>
                        </wps:spPr>
                        <wps:txbx>
                          <w:txbxContent>
                            <w:p w14:paraId="4AA5D55A" w14:textId="77777777" w:rsidR="005B7385" w:rsidRDefault="00AE3898">
                              <w:pPr>
                                <w:spacing w:after="160" w:line="259" w:lineRule="auto"/>
                                <w:ind w:left="0" w:right="0" w:firstLine="0"/>
                                <w:jc w:val="left"/>
                              </w:pPr>
                              <w:r>
                                <w:rPr>
                                  <w:b/>
                                  <w:color w:val="FFFFFF"/>
                                  <w:sz w:val="40"/>
                                </w:rPr>
                                <w:t>2021</w:t>
                              </w:r>
                            </w:p>
                          </w:txbxContent>
                        </wps:txbx>
                        <wps:bodyPr horzOverflow="overflow" vert="horz" lIns="0" tIns="0" rIns="0" bIns="0" rtlCol="0">
                          <a:noAutofit/>
                        </wps:bodyPr>
                      </wps:wsp>
                      <wps:wsp>
                        <wps:cNvPr id="22" name="Rectangle 22"/>
                        <wps:cNvSpPr/>
                        <wps:spPr>
                          <a:xfrm>
                            <a:off x="2431415" y="7254588"/>
                            <a:ext cx="93974" cy="377140"/>
                          </a:xfrm>
                          <a:prstGeom prst="rect">
                            <a:avLst/>
                          </a:prstGeom>
                          <a:ln>
                            <a:noFill/>
                          </a:ln>
                        </wps:spPr>
                        <wps:txbx>
                          <w:txbxContent>
                            <w:p w14:paraId="550250E0" w14:textId="77777777" w:rsidR="005B7385" w:rsidRDefault="00AE3898">
                              <w:pPr>
                                <w:spacing w:after="160" w:line="259" w:lineRule="auto"/>
                                <w:ind w:left="0" w:right="0" w:firstLine="0"/>
                                <w:jc w:val="left"/>
                              </w:pPr>
                              <w:r>
                                <w:rPr>
                                  <w:b/>
                                  <w:color w:val="FFFFFF"/>
                                  <w:sz w:val="40"/>
                                </w:rPr>
                                <w:t xml:space="preserve"> </w:t>
                              </w:r>
                            </w:p>
                          </w:txbxContent>
                        </wps:txbx>
                        <wps:bodyPr horzOverflow="overflow" vert="horz" lIns="0" tIns="0" rIns="0" bIns="0" rtlCol="0">
                          <a:noAutofit/>
                        </wps:bodyPr>
                      </wps:wsp>
                      <wps:wsp>
                        <wps:cNvPr id="23" name="Rectangle 23"/>
                        <wps:cNvSpPr/>
                        <wps:spPr>
                          <a:xfrm>
                            <a:off x="559435" y="7651877"/>
                            <a:ext cx="56314" cy="226002"/>
                          </a:xfrm>
                          <a:prstGeom prst="rect">
                            <a:avLst/>
                          </a:prstGeom>
                          <a:ln>
                            <a:noFill/>
                          </a:ln>
                        </wps:spPr>
                        <wps:txbx>
                          <w:txbxContent>
                            <w:p w14:paraId="0547010A" w14:textId="77777777" w:rsidR="005B7385" w:rsidRDefault="00AE3898">
                              <w:pPr>
                                <w:spacing w:after="160" w:line="259" w:lineRule="auto"/>
                                <w:ind w:left="0" w:right="0" w:firstLine="0"/>
                                <w:jc w:val="left"/>
                              </w:pPr>
                              <w:r>
                                <w:t xml:space="preserve"> </w:t>
                              </w:r>
                            </w:p>
                          </w:txbxContent>
                        </wps:txbx>
                        <wps:bodyPr horzOverflow="overflow" vert="horz" lIns="0" tIns="0" rIns="0" bIns="0" rtlCol="0">
                          <a:noAutofit/>
                        </wps:bodyPr>
                      </wps:wsp>
                      <wps:wsp>
                        <wps:cNvPr id="24" name="Rectangle 24"/>
                        <wps:cNvSpPr/>
                        <wps:spPr>
                          <a:xfrm>
                            <a:off x="559435" y="7906177"/>
                            <a:ext cx="43917" cy="194462"/>
                          </a:xfrm>
                          <a:prstGeom prst="rect">
                            <a:avLst/>
                          </a:prstGeom>
                          <a:ln>
                            <a:noFill/>
                          </a:ln>
                        </wps:spPr>
                        <wps:txbx>
                          <w:txbxContent>
                            <w:p w14:paraId="5C845A1B" w14:textId="77777777" w:rsidR="005B7385" w:rsidRDefault="00AE3898">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25" name="Rectangle 25"/>
                        <wps:cNvSpPr/>
                        <wps:spPr>
                          <a:xfrm>
                            <a:off x="2390775" y="7906177"/>
                            <a:ext cx="43917" cy="194462"/>
                          </a:xfrm>
                          <a:prstGeom prst="rect">
                            <a:avLst/>
                          </a:prstGeom>
                          <a:ln>
                            <a:noFill/>
                          </a:ln>
                        </wps:spPr>
                        <wps:txbx>
                          <w:txbxContent>
                            <w:p w14:paraId="7627447F" w14:textId="77777777" w:rsidR="005B7385" w:rsidRDefault="00AE3898">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pic:pic xmlns:pic="http://schemas.openxmlformats.org/drawingml/2006/picture">
                        <pic:nvPicPr>
                          <pic:cNvPr id="53751" name="Picture 53751"/>
                          <pic:cNvPicPr/>
                        </pic:nvPicPr>
                        <pic:blipFill>
                          <a:blip r:embed="rId9"/>
                          <a:stretch>
                            <a:fillRect/>
                          </a:stretch>
                        </pic:blipFill>
                        <pic:spPr>
                          <a:xfrm>
                            <a:off x="2402840" y="9958832"/>
                            <a:ext cx="5138928" cy="432816"/>
                          </a:xfrm>
                          <a:prstGeom prst="rect">
                            <a:avLst/>
                          </a:prstGeom>
                        </pic:spPr>
                      </pic:pic>
                      <pic:pic xmlns:pic="http://schemas.openxmlformats.org/drawingml/2006/picture">
                        <pic:nvPicPr>
                          <pic:cNvPr id="29" name="Picture 29"/>
                          <pic:cNvPicPr/>
                        </pic:nvPicPr>
                        <pic:blipFill>
                          <a:blip r:embed="rId10"/>
                          <a:stretch>
                            <a:fillRect/>
                          </a:stretch>
                        </pic:blipFill>
                        <pic:spPr>
                          <a:xfrm>
                            <a:off x="4286250" y="6812801"/>
                            <a:ext cx="2695575" cy="2695575"/>
                          </a:xfrm>
                          <a:prstGeom prst="rect">
                            <a:avLst/>
                          </a:prstGeom>
                        </pic:spPr>
                      </pic:pic>
                    </wpg:wgp>
                  </a:graphicData>
                </a:graphic>
              </wp:anchor>
            </w:drawing>
          </mc:Choice>
          <mc:Fallback>
            <w:pict>
              <v:group w14:anchorId="66999195" id="Group 43454" o:spid="_x0000_s1026" style="position:absolute;left:0;text-align:left;margin-left:0;margin-top:0;width:595.2pt;height:842.4pt;z-index:251658240;mso-position-horizontal-relative:page;mso-position-vertical-relative:page" coordsize="75590,106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543;top:79057;width:19558;height:17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">
                  <v:imagedata r:id="rId11" o:title=""/>
                </v:shape>
                <v:shape id="Shape 55219" o:spid="_x0000_s1028" style="position:absolute;width:75590;height:106984;visibility:visible;mso-wrap-style:square;v-text-anchor:top" coordsize="7559040,106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" path="m,l7559040,r,10698475l,10698475,,e" fillcolor="#009cbd" stroked="f" strokeweight="0">
                  <v:stroke miterlimit="83231f" joinstyle="miter"/>
                  <v:path arrowok="t" textboxrect="0,0,7559040,10698475"/>
                </v:shape>
                <v:shape id="Picture 10" o:spid="_x0000_s1029" type="#_x0000_t75" style="position:absolute;left:4781;top:3708;width:18117;height:1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">
                  <v:imagedata r:id="rId12" o:title=""/>
                </v:shape>
                <v:rect id="Rectangle 11" o:spid="_x0000_s1030" style="position:absolute;left:5594;top:22104;width:940;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E800147" w14:textId="77777777" w:rsidR="005B7385" w:rsidRDefault="00AE3898">
                        <w:pPr>
                          <w:spacing w:after="160" w:line="259" w:lineRule="auto"/>
                          <w:ind w:left="0" w:right="0" w:firstLine="0"/>
                          <w:jc w:val="left"/>
                        </w:pPr>
                        <w:r>
                          <w:rPr>
                            <w:b/>
                            <w:color w:val="FFFFFF"/>
                            <w:sz w:val="40"/>
                          </w:rPr>
                          <w:t xml:space="preserve"> </w:t>
                        </w:r>
                      </w:p>
                    </w:txbxContent>
                  </v:textbox>
                </v:rect>
                <v:rect id="Rectangle 12" o:spid="_x0000_s1031" style="position:absolute;left:5594;top:37965;width:48616;height:5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2F4B974" w14:textId="77777777" w:rsidR="005B7385" w:rsidRDefault="00AE3898">
                        <w:pPr>
                          <w:spacing w:after="160" w:line="259" w:lineRule="auto"/>
                          <w:ind w:left="0" w:right="0" w:firstLine="0"/>
                          <w:jc w:val="left"/>
                        </w:pPr>
                        <w:r>
                          <w:rPr>
                            <w:b/>
                            <w:color w:val="FFFFFF"/>
                            <w:sz w:val="56"/>
                          </w:rPr>
                          <w:t>The Wild Game Guide</w:t>
                        </w:r>
                      </w:p>
                    </w:txbxContent>
                  </v:textbox>
                </v:rect>
                <v:rect id="Rectangle 13" o:spid="_x0000_s1032" style="position:absolute;left:42119;top:37965;width:1315;height:5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6906B88" w14:textId="77777777" w:rsidR="005B7385" w:rsidRDefault="00AE3898">
                        <w:pPr>
                          <w:spacing w:after="160" w:line="259" w:lineRule="auto"/>
                          <w:ind w:left="0" w:right="0" w:firstLine="0"/>
                          <w:jc w:val="left"/>
                        </w:pPr>
                        <w:r>
                          <w:rPr>
                            <w:b/>
                            <w:color w:val="FFFFFF"/>
                            <w:sz w:val="56"/>
                          </w:rPr>
                          <w:t xml:space="preserve"> </w:t>
                        </w:r>
                      </w:p>
                    </w:txbxContent>
                  </v:textbox>
                </v:rect>
                <v:rect id="Rectangle 14" o:spid="_x0000_s1033" style="position:absolute;left:5594;top:44783;width:78559;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D84D4A2" w14:textId="77777777" w:rsidR="005B7385" w:rsidRDefault="00AE3898">
                        <w:pPr>
                          <w:spacing w:after="160" w:line="259" w:lineRule="auto"/>
                          <w:ind w:left="0" w:right="0" w:firstLine="0"/>
                          <w:jc w:val="left"/>
                        </w:pPr>
                        <w:r>
                          <w:rPr>
                            <w:b/>
                            <w:color w:val="FFFFFF"/>
                            <w:sz w:val="40"/>
                          </w:rPr>
                          <w:t xml:space="preserve">Guidance on the legal requirements which apply </w:t>
                        </w:r>
                      </w:p>
                    </w:txbxContent>
                  </v:textbox>
                </v:rect>
                <v:rect id="Rectangle 15" o:spid="_x0000_s1034" style="position:absolute;left:5594;top:47834;width:77876;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210448B" w14:textId="77777777" w:rsidR="005B7385" w:rsidRDefault="00AE3898">
                        <w:pPr>
                          <w:spacing w:after="160" w:line="259" w:lineRule="auto"/>
                          <w:ind w:left="0" w:right="0" w:firstLine="0"/>
                          <w:jc w:val="left"/>
                        </w:pPr>
                        <w:r>
                          <w:rPr>
                            <w:b/>
                            <w:color w:val="FFFFFF"/>
                            <w:sz w:val="40"/>
                          </w:rPr>
                          <w:t xml:space="preserve">to primary producers, processors and suppliers </w:t>
                        </w:r>
                      </w:p>
                    </w:txbxContent>
                  </v:textbox>
                </v:rect>
                <v:rect id="Rectangle 16" o:spid="_x0000_s1035" style="position:absolute;left:5594;top:51089;width:6598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56DB49B" w14:textId="77777777" w:rsidR="005B7385" w:rsidRDefault="00AE3898">
                        <w:pPr>
                          <w:spacing w:after="160" w:line="259" w:lineRule="auto"/>
                          <w:ind w:left="0" w:right="0" w:firstLine="0"/>
                          <w:jc w:val="left"/>
                        </w:pPr>
                        <w:r>
                          <w:rPr>
                            <w:b/>
                            <w:color w:val="FFFFFF"/>
                            <w:sz w:val="40"/>
                          </w:rPr>
                          <w:t xml:space="preserve">for the hygienic production of wild game </w:t>
                        </w:r>
                      </w:p>
                    </w:txbxContent>
                  </v:textbox>
                </v:rect>
                <v:rect id="Rectangle 17" o:spid="_x0000_s1036" style="position:absolute;left:55342;top:51089;width:940;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0A78A68" w14:textId="77777777" w:rsidR="005B7385" w:rsidRDefault="00AE3898">
                        <w:pPr>
                          <w:spacing w:after="160" w:line="259" w:lineRule="auto"/>
                          <w:ind w:left="0" w:right="0" w:firstLine="0"/>
                          <w:jc w:val="left"/>
                        </w:pPr>
                        <w:r>
                          <w:rPr>
                            <w:b/>
                            <w:color w:val="FFFFFF"/>
                            <w:sz w:val="40"/>
                          </w:rPr>
                          <w:t xml:space="preserve"> </w:t>
                        </w:r>
                      </w:p>
                    </w:txbxContent>
                  </v:textbox>
                </v:rect>
                <v:rect id="Rectangle 18" o:spid="_x0000_s1037" style="position:absolute;left:5594;top:56581;width:940;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6469F1B" w14:textId="77777777" w:rsidR="005B7385" w:rsidRDefault="00AE3898">
                        <w:pPr>
                          <w:spacing w:after="160" w:line="259" w:lineRule="auto"/>
                          <w:ind w:left="0" w:right="0" w:firstLine="0"/>
                          <w:jc w:val="left"/>
                        </w:pPr>
                        <w:r>
                          <w:rPr>
                            <w:b/>
                            <w:color w:val="FFFFFF"/>
                            <w:sz w:val="40"/>
                          </w:rPr>
                          <w:t xml:space="preserve"> </w:t>
                        </w:r>
                      </w:p>
                    </w:txbxContent>
                  </v:textbox>
                </v:rect>
                <v:rect id="Rectangle 19" o:spid="_x0000_s1038" style="position:absolute;left:5594;top:72545;width:16199;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71397EA" w14:textId="77777777" w:rsidR="005B7385" w:rsidRDefault="00AE3898">
                        <w:pPr>
                          <w:spacing w:after="160" w:line="259" w:lineRule="auto"/>
                          <w:ind w:left="0" w:right="0" w:firstLine="0"/>
                          <w:jc w:val="left"/>
                        </w:pPr>
                        <w:r>
                          <w:rPr>
                            <w:b/>
                            <w:color w:val="FFFFFF"/>
                            <w:sz w:val="40"/>
                          </w:rPr>
                          <w:t>December</w:t>
                        </w:r>
                      </w:p>
                    </w:txbxContent>
                  </v:textbox>
                </v:rect>
                <v:rect id="Rectangle 20" o:spid="_x0000_s1039" style="position:absolute;left:17802;top:72545;width:940;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F575643" w14:textId="77777777" w:rsidR="005B7385" w:rsidRDefault="00AE3898">
                        <w:pPr>
                          <w:spacing w:after="160" w:line="259" w:lineRule="auto"/>
                          <w:ind w:left="0" w:right="0" w:firstLine="0"/>
                          <w:jc w:val="left"/>
                        </w:pPr>
                        <w:r>
                          <w:rPr>
                            <w:b/>
                            <w:color w:val="FFFFFF"/>
                            <w:sz w:val="40"/>
                          </w:rPr>
                          <w:t xml:space="preserve"> </w:t>
                        </w:r>
                      </w:p>
                    </w:txbxContent>
                  </v:textbox>
                </v:rect>
                <v:rect id="Rectangle 21" o:spid="_x0000_s1040" style="position:absolute;left:18618;top:72545;width:7569;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AA5D55A" w14:textId="77777777" w:rsidR="005B7385" w:rsidRDefault="00AE3898">
                        <w:pPr>
                          <w:spacing w:after="160" w:line="259" w:lineRule="auto"/>
                          <w:ind w:left="0" w:right="0" w:firstLine="0"/>
                          <w:jc w:val="left"/>
                        </w:pPr>
                        <w:r>
                          <w:rPr>
                            <w:b/>
                            <w:color w:val="FFFFFF"/>
                            <w:sz w:val="40"/>
                          </w:rPr>
                          <w:t>2021</w:t>
                        </w:r>
                      </w:p>
                    </w:txbxContent>
                  </v:textbox>
                </v:rect>
                <v:rect id="Rectangle 22" o:spid="_x0000_s1041" style="position:absolute;left:24314;top:72545;width:939;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50250E0" w14:textId="77777777" w:rsidR="005B7385" w:rsidRDefault="00AE3898">
                        <w:pPr>
                          <w:spacing w:after="160" w:line="259" w:lineRule="auto"/>
                          <w:ind w:left="0" w:right="0" w:firstLine="0"/>
                          <w:jc w:val="left"/>
                        </w:pPr>
                        <w:r>
                          <w:rPr>
                            <w:b/>
                            <w:color w:val="FFFFFF"/>
                            <w:sz w:val="40"/>
                          </w:rPr>
                          <w:t xml:space="preserve"> </w:t>
                        </w:r>
                      </w:p>
                    </w:txbxContent>
                  </v:textbox>
                </v:rect>
                <v:rect id="Rectangle 23" o:spid="_x0000_s1042" style="position:absolute;left:5594;top:7651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547010A" w14:textId="77777777" w:rsidR="005B7385" w:rsidRDefault="00AE3898">
                        <w:pPr>
                          <w:spacing w:after="160" w:line="259" w:lineRule="auto"/>
                          <w:ind w:left="0" w:right="0" w:firstLine="0"/>
                          <w:jc w:val="left"/>
                        </w:pPr>
                        <w:r>
                          <w:t xml:space="preserve"> </w:t>
                        </w:r>
                      </w:p>
                    </w:txbxContent>
                  </v:textbox>
                </v:rect>
                <v:rect id="Rectangle 24" o:spid="_x0000_s1043" style="position:absolute;left:5594;top:79061;width:439;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C845A1B" w14:textId="77777777" w:rsidR="005B7385" w:rsidRDefault="00AE3898">
                        <w:pPr>
                          <w:spacing w:after="160" w:line="259" w:lineRule="auto"/>
                          <w:ind w:left="0" w:right="0" w:firstLine="0"/>
                          <w:jc w:val="left"/>
                        </w:pPr>
                        <w:r>
                          <w:rPr>
                            <w:rFonts w:ascii="Times New Roman" w:eastAsia="Times New Roman" w:hAnsi="Times New Roman" w:cs="Times New Roman"/>
                            <w:sz w:val="21"/>
                          </w:rPr>
                          <w:t xml:space="preserve"> </w:t>
                        </w:r>
                      </w:p>
                    </w:txbxContent>
                  </v:textbox>
                </v:rect>
                <v:rect id="Rectangle 25" o:spid="_x0000_s1044" style="position:absolute;left:23907;top:79061;width:439;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627447F" w14:textId="77777777" w:rsidR="005B7385" w:rsidRDefault="00AE3898">
                        <w:pPr>
                          <w:spacing w:after="160" w:line="259" w:lineRule="auto"/>
                          <w:ind w:left="0" w:right="0" w:firstLine="0"/>
                          <w:jc w:val="left"/>
                        </w:pPr>
                        <w:r>
                          <w:rPr>
                            <w:rFonts w:ascii="Times New Roman" w:eastAsia="Times New Roman" w:hAnsi="Times New Roman" w:cs="Times New Roman"/>
                            <w:sz w:val="21"/>
                          </w:rPr>
                          <w:t xml:space="preserve"> </w:t>
                        </w:r>
                      </w:p>
                    </w:txbxContent>
                  </v:textbox>
                </v:rect>
                <v:shape id="Picture 53751" o:spid="_x0000_s1045" type="#_x0000_t75" style="position:absolute;left:24028;top:99588;width:51389;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">
                  <v:imagedata r:id="rId13" o:title=""/>
                </v:shape>
                <v:shape id="Picture 29" o:spid="_x0000_s1046" type="#_x0000_t75" style="position:absolute;left:42862;top:68128;width:26956;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">
                  <v:imagedata r:id="rId14" o:title=""/>
                </v:shape>
                <w10:wrap type="topAndBottom" anchorx="page" anchory="page"/>
              </v:group>
            </w:pict>
          </mc:Fallback>
        </mc:AlternateContent>
      </w:r>
      <w:r>
        <w:br w:type="page"/>
      </w:r>
    </w:p>
    <w:p w14:paraId="48C5301F" w14:textId="77777777" w:rsidR="005B7385" w:rsidRDefault="00AE3898">
      <w:pPr>
        <w:spacing w:after="618" w:line="259" w:lineRule="auto"/>
        <w:ind w:left="0" w:right="0" w:firstLine="0"/>
        <w:jc w:val="left"/>
      </w:pPr>
      <w:r>
        <w:lastRenderedPageBreak/>
        <w:t xml:space="preserve"> </w:t>
      </w:r>
    </w:p>
    <w:p w14:paraId="4FD3F6AB" w14:textId="77777777" w:rsidR="005B7385" w:rsidRDefault="00AE3898">
      <w:pPr>
        <w:pStyle w:val="Heading4"/>
        <w:ind w:left="-5" w:right="106"/>
      </w:pPr>
      <w:bookmarkStart w:id="0" w:name="_Toc55047"/>
      <w:r>
        <w:rPr>
          <w:b/>
          <w:color w:val="000000"/>
          <w:sz w:val="24"/>
        </w:rPr>
        <w:t xml:space="preserve"> </w:t>
      </w:r>
      <w:r>
        <w:t xml:space="preserve">Version Control </w:t>
      </w:r>
      <w:bookmarkEnd w:id="0"/>
    </w:p>
    <w:p w14:paraId="11AADD0F" w14:textId="77777777" w:rsidR="005B7385" w:rsidRDefault="00AE3898">
      <w:pPr>
        <w:spacing w:after="0" w:line="259" w:lineRule="auto"/>
        <w:ind w:left="0" w:right="0" w:firstLine="0"/>
        <w:jc w:val="left"/>
      </w:pPr>
      <w:r>
        <w:t xml:space="preserve"> </w:t>
      </w:r>
    </w:p>
    <w:tbl>
      <w:tblPr>
        <w:tblStyle w:val="TableGrid"/>
        <w:tblW w:w="9957" w:type="dxa"/>
        <w:tblInd w:w="-190" w:type="dxa"/>
        <w:tblCellMar>
          <w:top w:w="49" w:type="dxa"/>
          <w:right w:w="69" w:type="dxa"/>
        </w:tblCellMar>
        <w:tblLook w:val="04A0" w:firstRow="1" w:lastRow="0" w:firstColumn="1" w:lastColumn="0" w:noHBand="0" w:noVBand="1"/>
      </w:tblPr>
      <w:tblGrid>
        <w:gridCol w:w="2057"/>
        <w:gridCol w:w="1714"/>
        <w:gridCol w:w="1843"/>
        <w:gridCol w:w="1698"/>
        <w:gridCol w:w="2645"/>
      </w:tblGrid>
      <w:tr w:rsidR="005B7385" w14:paraId="214B09C6" w14:textId="77777777">
        <w:trPr>
          <w:trHeight w:val="705"/>
        </w:trPr>
        <w:tc>
          <w:tcPr>
            <w:tcW w:w="2057" w:type="dxa"/>
            <w:tcBorders>
              <w:top w:val="single" w:sz="6" w:space="0" w:color="000000"/>
              <w:left w:val="single" w:sz="6" w:space="0" w:color="000000"/>
              <w:bottom w:val="single" w:sz="6" w:space="0" w:color="000000"/>
              <w:right w:val="single" w:sz="6" w:space="0" w:color="000000"/>
            </w:tcBorders>
            <w:shd w:val="clear" w:color="auto" w:fill="009CBD"/>
            <w:vAlign w:val="center"/>
          </w:tcPr>
          <w:p w14:paraId="62EF413E" w14:textId="77777777" w:rsidR="005B7385" w:rsidRDefault="00AE3898">
            <w:pPr>
              <w:spacing w:after="0" w:line="259" w:lineRule="auto"/>
              <w:ind w:left="-2" w:right="0" w:firstLine="0"/>
              <w:jc w:val="left"/>
            </w:pPr>
            <w:r>
              <w:rPr>
                <w:b/>
                <w:color w:val="FFFFFF"/>
              </w:rPr>
              <w:t xml:space="preserve"> Version </w:t>
            </w:r>
          </w:p>
        </w:tc>
        <w:tc>
          <w:tcPr>
            <w:tcW w:w="1714" w:type="dxa"/>
            <w:tcBorders>
              <w:top w:val="single" w:sz="6" w:space="0" w:color="000000"/>
              <w:left w:val="single" w:sz="6" w:space="0" w:color="000000"/>
              <w:bottom w:val="single" w:sz="6" w:space="0" w:color="000000"/>
              <w:right w:val="single" w:sz="6" w:space="0" w:color="000000"/>
            </w:tcBorders>
            <w:shd w:val="clear" w:color="auto" w:fill="009CBD"/>
            <w:vAlign w:val="center"/>
          </w:tcPr>
          <w:p w14:paraId="0FA6DB97" w14:textId="77777777" w:rsidR="005B7385" w:rsidRDefault="00AE3898">
            <w:pPr>
              <w:spacing w:after="0" w:line="259" w:lineRule="auto"/>
              <w:ind w:left="8" w:right="0" w:firstLine="0"/>
              <w:jc w:val="left"/>
            </w:pPr>
            <w:r>
              <w:rPr>
                <w:b/>
                <w:color w:val="FFFFFF"/>
              </w:rPr>
              <w:t xml:space="preserve"> Date </w:t>
            </w:r>
          </w:p>
        </w:tc>
        <w:tc>
          <w:tcPr>
            <w:tcW w:w="1843" w:type="dxa"/>
            <w:tcBorders>
              <w:top w:val="single" w:sz="6" w:space="0" w:color="000000"/>
              <w:left w:val="single" w:sz="6" w:space="0" w:color="000000"/>
              <w:bottom w:val="single" w:sz="6" w:space="0" w:color="000000"/>
              <w:right w:val="single" w:sz="6" w:space="0" w:color="000000"/>
            </w:tcBorders>
            <w:shd w:val="clear" w:color="auto" w:fill="009CBD"/>
          </w:tcPr>
          <w:p w14:paraId="0F42F132" w14:textId="77777777" w:rsidR="005B7385" w:rsidRDefault="00AE3898">
            <w:pPr>
              <w:spacing w:after="0" w:line="259" w:lineRule="auto"/>
              <w:ind w:left="104" w:right="0" w:hanging="112"/>
            </w:pPr>
            <w:r>
              <w:rPr>
                <w:b/>
                <w:color w:val="FFFFFF"/>
              </w:rPr>
              <w:t xml:space="preserve">  Last review carried out </w:t>
            </w:r>
          </w:p>
        </w:tc>
        <w:tc>
          <w:tcPr>
            <w:tcW w:w="1698" w:type="dxa"/>
            <w:tcBorders>
              <w:top w:val="single" w:sz="6" w:space="0" w:color="000000"/>
              <w:left w:val="single" w:sz="6" w:space="0" w:color="000000"/>
              <w:bottom w:val="single" w:sz="6" w:space="0" w:color="000000"/>
              <w:right w:val="single" w:sz="6" w:space="0" w:color="000000"/>
            </w:tcBorders>
            <w:shd w:val="clear" w:color="auto" w:fill="009CBD"/>
          </w:tcPr>
          <w:p w14:paraId="162BCDA1" w14:textId="77777777" w:rsidR="005B7385" w:rsidRDefault="00AE3898">
            <w:pPr>
              <w:spacing w:after="0" w:line="259" w:lineRule="auto"/>
              <w:ind w:left="104" w:right="0" w:hanging="112"/>
              <w:jc w:val="left"/>
            </w:pPr>
            <w:r>
              <w:rPr>
                <w:b/>
                <w:color w:val="FFFFFF"/>
              </w:rPr>
              <w:t xml:space="preserve">  Next review due </w:t>
            </w:r>
          </w:p>
        </w:tc>
        <w:tc>
          <w:tcPr>
            <w:tcW w:w="2645" w:type="dxa"/>
            <w:tcBorders>
              <w:top w:val="single" w:sz="6" w:space="0" w:color="000000"/>
              <w:left w:val="single" w:sz="6" w:space="0" w:color="000000"/>
              <w:bottom w:val="single" w:sz="6" w:space="0" w:color="000000"/>
              <w:right w:val="single" w:sz="6" w:space="0" w:color="000000"/>
            </w:tcBorders>
            <w:shd w:val="clear" w:color="auto" w:fill="009CBD"/>
            <w:vAlign w:val="center"/>
          </w:tcPr>
          <w:p w14:paraId="297C5163" w14:textId="77777777" w:rsidR="005B7385" w:rsidRDefault="00AE3898">
            <w:pPr>
              <w:spacing w:after="0" w:line="259" w:lineRule="auto"/>
              <w:ind w:left="8" w:right="0" w:firstLine="0"/>
              <w:jc w:val="left"/>
            </w:pPr>
            <w:r>
              <w:rPr>
                <w:b/>
                <w:color w:val="FFFFFF"/>
              </w:rPr>
              <w:t xml:space="preserve"> Comments </w:t>
            </w:r>
          </w:p>
        </w:tc>
      </w:tr>
      <w:tr w:rsidR="005B7385" w14:paraId="0807B17C" w14:textId="77777777">
        <w:trPr>
          <w:trHeight w:val="1027"/>
        </w:trPr>
        <w:tc>
          <w:tcPr>
            <w:tcW w:w="2057" w:type="dxa"/>
            <w:tcBorders>
              <w:top w:val="single" w:sz="6" w:space="0" w:color="000000"/>
              <w:left w:val="single" w:sz="6" w:space="0" w:color="000000"/>
              <w:bottom w:val="single" w:sz="6" w:space="0" w:color="000000"/>
              <w:right w:val="single" w:sz="6" w:space="0" w:color="000000"/>
            </w:tcBorders>
            <w:vAlign w:val="center"/>
          </w:tcPr>
          <w:p w14:paraId="56C2BD5B" w14:textId="77777777" w:rsidR="005B7385" w:rsidRDefault="00AE3898">
            <w:pPr>
              <w:spacing w:after="0" w:line="259" w:lineRule="auto"/>
              <w:ind w:left="125" w:right="0" w:firstLine="0"/>
              <w:jc w:val="center"/>
            </w:pPr>
            <w:r>
              <w:t xml:space="preserve">Consultation Draft </w:t>
            </w:r>
          </w:p>
        </w:tc>
        <w:tc>
          <w:tcPr>
            <w:tcW w:w="1714" w:type="dxa"/>
            <w:tcBorders>
              <w:top w:val="single" w:sz="6" w:space="0" w:color="000000"/>
              <w:left w:val="single" w:sz="6" w:space="0" w:color="000000"/>
              <w:bottom w:val="single" w:sz="6" w:space="0" w:color="000000"/>
              <w:right w:val="single" w:sz="6" w:space="0" w:color="000000"/>
            </w:tcBorders>
          </w:tcPr>
          <w:p w14:paraId="07E73064" w14:textId="77777777" w:rsidR="005B7385" w:rsidRDefault="00AE3898">
            <w:pPr>
              <w:spacing w:after="6" w:line="259" w:lineRule="auto"/>
              <w:ind w:left="85" w:right="0" w:firstLine="0"/>
              <w:jc w:val="center"/>
            </w:pPr>
            <w:r>
              <w:t xml:space="preserve">September- </w:t>
            </w:r>
          </w:p>
          <w:p w14:paraId="4B38281F" w14:textId="77777777" w:rsidR="005B7385" w:rsidRDefault="00AE3898">
            <w:pPr>
              <w:spacing w:after="0" w:line="259" w:lineRule="auto"/>
              <w:ind w:left="83" w:right="0" w:firstLine="0"/>
              <w:jc w:val="center"/>
            </w:pPr>
            <w:r>
              <w:t xml:space="preserve">December </w:t>
            </w:r>
          </w:p>
          <w:p w14:paraId="44680527" w14:textId="77777777" w:rsidR="005B7385" w:rsidRDefault="00AE3898">
            <w:pPr>
              <w:spacing w:after="0" w:line="259" w:lineRule="auto"/>
              <w:ind w:left="74" w:right="0" w:firstLine="0"/>
              <w:jc w:val="center"/>
            </w:pPr>
            <w:r>
              <w:t xml:space="preserve">2020 </w:t>
            </w:r>
          </w:p>
        </w:tc>
        <w:tc>
          <w:tcPr>
            <w:tcW w:w="1843" w:type="dxa"/>
            <w:tcBorders>
              <w:top w:val="single" w:sz="6" w:space="0" w:color="000000"/>
              <w:left w:val="single" w:sz="6" w:space="0" w:color="000000"/>
              <w:bottom w:val="single" w:sz="6" w:space="0" w:color="000000"/>
              <w:right w:val="single" w:sz="6" w:space="0" w:color="000000"/>
            </w:tcBorders>
            <w:vAlign w:val="center"/>
          </w:tcPr>
          <w:p w14:paraId="659A857A" w14:textId="77777777" w:rsidR="005B7385" w:rsidRDefault="00AE3898">
            <w:pPr>
              <w:spacing w:after="0" w:line="259" w:lineRule="auto"/>
              <w:ind w:left="69" w:right="0" w:firstLine="0"/>
              <w:jc w:val="center"/>
            </w:pPr>
            <w:r>
              <w:t xml:space="preserve">N/A </w:t>
            </w:r>
          </w:p>
        </w:tc>
        <w:tc>
          <w:tcPr>
            <w:tcW w:w="1698" w:type="dxa"/>
            <w:tcBorders>
              <w:top w:val="single" w:sz="6" w:space="0" w:color="000000"/>
              <w:left w:val="single" w:sz="6" w:space="0" w:color="000000"/>
              <w:bottom w:val="single" w:sz="6" w:space="0" w:color="000000"/>
              <w:right w:val="single" w:sz="6" w:space="0" w:color="000000"/>
            </w:tcBorders>
            <w:vAlign w:val="center"/>
          </w:tcPr>
          <w:p w14:paraId="73FF9121" w14:textId="77777777" w:rsidR="005B7385" w:rsidRDefault="00AE3898">
            <w:pPr>
              <w:spacing w:after="0" w:line="259" w:lineRule="auto"/>
              <w:ind w:left="86" w:right="0" w:firstLine="0"/>
              <w:jc w:val="center"/>
            </w:pPr>
            <w:r>
              <w:t xml:space="preserve">N/A </w:t>
            </w:r>
          </w:p>
        </w:tc>
        <w:tc>
          <w:tcPr>
            <w:tcW w:w="2645" w:type="dxa"/>
            <w:tcBorders>
              <w:top w:val="single" w:sz="6" w:space="0" w:color="000000"/>
              <w:left w:val="single" w:sz="6" w:space="0" w:color="000000"/>
              <w:bottom w:val="single" w:sz="6" w:space="0" w:color="000000"/>
              <w:right w:val="single" w:sz="6" w:space="0" w:color="000000"/>
            </w:tcBorders>
            <w:vAlign w:val="center"/>
          </w:tcPr>
          <w:p w14:paraId="2E6F89D6" w14:textId="77777777" w:rsidR="005B7385" w:rsidRDefault="00AE3898">
            <w:pPr>
              <w:spacing w:after="0" w:line="259" w:lineRule="auto"/>
              <w:ind w:left="166" w:right="0" w:firstLine="0"/>
              <w:jc w:val="center"/>
            </w:pPr>
            <w:r>
              <w:t xml:space="preserve"> </w:t>
            </w:r>
          </w:p>
        </w:tc>
      </w:tr>
      <w:tr w:rsidR="005B7385" w14:paraId="679323A2" w14:textId="77777777">
        <w:trPr>
          <w:trHeight w:val="1025"/>
        </w:trPr>
        <w:tc>
          <w:tcPr>
            <w:tcW w:w="2057" w:type="dxa"/>
            <w:tcBorders>
              <w:top w:val="single" w:sz="6" w:space="0" w:color="000000"/>
              <w:left w:val="single" w:sz="6" w:space="0" w:color="000000"/>
              <w:bottom w:val="single" w:sz="7" w:space="0" w:color="000000"/>
              <w:right w:val="single" w:sz="6" w:space="0" w:color="000000"/>
            </w:tcBorders>
          </w:tcPr>
          <w:p w14:paraId="2A309440" w14:textId="77777777" w:rsidR="005B7385" w:rsidRDefault="00AE3898">
            <w:pPr>
              <w:spacing w:after="6" w:line="259" w:lineRule="auto"/>
              <w:ind w:left="79" w:right="0" w:firstLine="0"/>
              <w:jc w:val="center"/>
            </w:pPr>
            <w:r>
              <w:t xml:space="preserve">Revised </w:t>
            </w:r>
          </w:p>
          <w:p w14:paraId="24B4298D" w14:textId="77777777" w:rsidR="005B7385" w:rsidRDefault="00AE3898">
            <w:pPr>
              <w:spacing w:after="0" w:line="259" w:lineRule="auto"/>
              <w:ind w:left="78" w:right="0" w:firstLine="0"/>
              <w:jc w:val="center"/>
            </w:pPr>
            <w:r>
              <w:t xml:space="preserve">Consultation </w:t>
            </w:r>
          </w:p>
          <w:p w14:paraId="2EAAD8F2" w14:textId="77777777" w:rsidR="005B7385" w:rsidRDefault="00AE3898">
            <w:pPr>
              <w:spacing w:after="0" w:line="259" w:lineRule="auto"/>
              <w:ind w:left="61" w:right="0" w:firstLine="0"/>
              <w:jc w:val="center"/>
            </w:pPr>
            <w:r>
              <w:t xml:space="preserve">Draft  </w:t>
            </w:r>
          </w:p>
        </w:tc>
        <w:tc>
          <w:tcPr>
            <w:tcW w:w="1714" w:type="dxa"/>
            <w:tcBorders>
              <w:top w:val="single" w:sz="6" w:space="0" w:color="000000"/>
              <w:left w:val="single" w:sz="6" w:space="0" w:color="000000"/>
              <w:bottom w:val="single" w:sz="7" w:space="0" w:color="000000"/>
              <w:right w:val="single" w:sz="6" w:space="0" w:color="000000"/>
            </w:tcBorders>
            <w:vAlign w:val="center"/>
          </w:tcPr>
          <w:p w14:paraId="6B5183C5" w14:textId="77777777" w:rsidR="005B7385" w:rsidRDefault="00AE3898">
            <w:pPr>
              <w:spacing w:after="0" w:line="259" w:lineRule="auto"/>
              <w:ind w:left="136" w:right="0" w:firstLine="0"/>
              <w:jc w:val="left"/>
            </w:pPr>
            <w:r>
              <w:t xml:space="preserve">October 2021 </w:t>
            </w:r>
          </w:p>
        </w:tc>
        <w:tc>
          <w:tcPr>
            <w:tcW w:w="1843" w:type="dxa"/>
            <w:tcBorders>
              <w:top w:val="single" w:sz="6" w:space="0" w:color="000000"/>
              <w:left w:val="single" w:sz="6" w:space="0" w:color="000000"/>
              <w:bottom w:val="single" w:sz="7" w:space="0" w:color="000000"/>
              <w:right w:val="single" w:sz="6" w:space="0" w:color="000000"/>
            </w:tcBorders>
            <w:vAlign w:val="center"/>
          </w:tcPr>
          <w:p w14:paraId="3138FDD3" w14:textId="77777777" w:rsidR="005B7385" w:rsidRDefault="00AE3898">
            <w:pPr>
              <w:spacing w:after="0" w:line="259" w:lineRule="auto"/>
              <w:ind w:left="69" w:right="0" w:firstLine="0"/>
              <w:jc w:val="center"/>
            </w:pPr>
            <w:r>
              <w:t xml:space="preserve">N/A </w:t>
            </w:r>
          </w:p>
        </w:tc>
        <w:tc>
          <w:tcPr>
            <w:tcW w:w="1698" w:type="dxa"/>
            <w:tcBorders>
              <w:top w:val="single" w:sz="6" w:space="0" w:color="000000"/>
              <w:left w:val="single" w:sz="6" w:space="0" w:color="000000"/>
              <w:bottom w:val="single" w:sz="7" w:space="0" w:color="000000"/>
              <w:right w:val="single" w:sz="6" w:space="0" w:color="000000"/>
            </w:tcBorders>
            <w:vAlign w:val="center"/>
          </w:tcPr>
          <w:p w14:paraId="726E58CC" w14:textId="77777777" w:rsidR="005B7385" w:rsidRDefault="00AE3898">
            <w:pPr>
              <w:spacing w:after="0" w:line="259" w:lineRule="auto"/>
              <w:ind w:left="86" w:right="0" w:firstLine="0"/>
              <w:jc w:val="center"/>
            </w:pPr>
            <w:r>
              <w:t xml:space="preserve">N/A </w:t>
            </w:r>
          </w:p>
        </w:tc>
        <w:tc>
          <w:tcPr>
            <w:tcW w:w="2645" w:type="dxa"/>
            <w:tcBorders>
              <w:top w:val="single" w:sz="6" w:space="0" w:color="000000"/>
              <w:left w:val="single" w:sz="6" w:space="0" w:color="000000"/>
              <w:bottom w:val="single" w:sz="7" w:space="0" w:color="000000"/>
              <w:right w:val="single" w:sz="6" w:space="0" w:color="000000"/>
            </w:tcBorders>
            <w:vAlign w:val="center"/>
          </w:tcPr>
          <w:p w14:paraId="0E517F73" w14:textId="77777777" w:rsidR="005B7385" w:rsidRDefault="00AE3898">
            <w:pPr>
              <w:spacing w:after="0" w:line="259" w:lineRule="auto"/>
              <w:ind w:left="166" w:right="0" w:firstLine="0"/>
              <w:jc w:val="center"/>
            </w:pPr>
            <w:r>
              <w:t xml:space="preserve"> </w:t>
            </w:r>
          </w:p>
        </w:tc>
      </w:tr>
      <w:tr w:rsidR="005B7385" w14:paraId="1A97C46E" w14:textId="77777777">
        <w:trPr>
          <w:trHeight w:val="705"/>
        </w:trPr>
        <w:tc>
          <w:tcPr>
            <w:tcW w:w="2057" w:type="dxa"/>
            <w:tcBorders>
              <w:top w:val="single" w:sz="7" w:space="0" w:color="000000"/>
              <w:left w:val="single" w:sz="6" w:space="0" w:color="000000"/>
              <w:bottom w:val="single" w:sz="6" w:space="0" w:color="000000"/>
              <w:right w:val="single" w:sz="6" w:space="0" w:color="000000"/>
            </w:tcBorders>
          </w:tcPr>
          <w:p w14:paraId="12CAFB49" w14:textId="77777777" w:rsidR="005B7385" w:rsidRDefault="00AE3898">
            <w:pPr>
              <w:spacing w:after="0" w:line="259" w:lineRule="auto"/>
              <w:ind w:left="254" w:right="0" w:firstLine="48"/>
            </w:pPr>
            <w:r>
              <w:t xml:space="preserve">Publication of Revised Guide </w:t>
            </w:r>
          </w:p>
        </w:tc>
        <w:tc>
          <w:tcPr>
            <w:tcW w:w="1714" w:type="dxa"/>
            <w:tcBorders>
              <w:top w:val="single" w:sz="7" w:space="0" w:color="000000"/>
              <w:left w:val="single" w:sz="6" w:space="0" w:color="000000"/>
              <w:bottom w:val="single" w:sz="6" w:space="0" w:color="000000"/>
              <w:right w:val="single" w:sz="6" w:space="0" w:color="000000"/>
            </w:tcBorders>
          </w:tcPr>
          <w:p w14:paraId="1016D58C" w14:textId="77777777" w:rsidR="005B7385" w:rsidRDefault="00AE3898">
            <w:pPr>
              <w:spacing w:after="0" w:line="259" w:lineRule="auto"/>
              <w:ind w:left="54" w:right="0" w:firstLine="0"/>
              <w:jc w:val="center"/>
            </w:pPr>
            <w:r>
              <w:t xml:space="preserve">December 2021 </w:t>
            </w:r>
          </w:p>
        </w:tc>
        <w:tc>
          <w:tcPr>
            <w:tcW w:w="1843" w:type="dxa"/>
            <w:tcBorders>
              <w:top w:val="single" w:sz="7" w:space="0" w:color="000000"/>
              <w:left w:val="single" w:sz="6" w:space="0" w:color="000000"/>
              <w:bottom w:val="single" w:sz="6" w:space="0" w:color="000000"/>
              <w:right w:val="single" w:sz="6" w:space="0" w:color="000000"/>
            </w:tcBorders>
          </w:tcPr>
          <w:p w14:paraId="570B0DE9" w14:textId="77777777" w:rsidR="005B7385" w:rsidRDefault="00AE3898">
            <w:pPr>
              <w:spacing w:after="0" w:line="259" w:lineRule="auto"/>
              <w:ind w:left="69" w:right="0" w:firstLine="0"/>
              <w:jc w:val="center"/>
            </w:pPr>
            <w:r>
              <w:t xml:space="preserve">N/A </w:t>
            </w:r>
          </w:p>
        </w:tc>
        <w:tc>
          <w:tcPr>
            <w:tcW w:w="1698" w:type="dxa"/>
            <w:tcBorders>
              <w:top w:val="single" w:sz="7" w:space="0" w:color="000000"/>
              <w:left w:val="single" w:sz="6" w:space="0" w:color="000000"/>
              <w:bottom w:val="single" w:sz="6" w:space="0" w:color="000000"/>
              <w:right w:val="single" w:sz="6" w:space="0" w:color="000000"/>
            </w:tcBorders>
          </w:tcPr>
          <w:p w14:paraId="5E218A5F" w14:textId="77777777" w:rsidR="005B7385" w:rsidRDefault="00AE3898">
            <w:pPr>
              <w:spacing w:after="0" w:line="259" w:lineRule="auto"/>
              <w:ind w:left="38" w:right="0" w:firstLine="0"/>
              <w:jc w:val="center"/>
            </w:pPr>
            <w:r>
              <w:t xml:space="preserve">December 2022 </w:t>
            </w:r>
          </w:p>
        </w:tc>
        <w:tc>
          <w:tcPr>
            <w:tcW w:w="2645" w:type="dxa"/>
            <w:tcBorders>
              <w:top w:val="single" w:sz="7" w:space="0" w:color="000000"/>
              <w:left w:val="single" w:sz="6" w:space="0" w:color="000000"/>
              <w:bottom w:val="single" w:sz="6" w:space="0" w:color="000000"/>
              <w:right w:val="single" w:sz="6" w:space="0" w:color="000000"/>
            </w:tcBorders>
          </w:tcPr>
          <w:p w14:paraId="47C63979" w14:textId="77777777" w:rsidR="005B7385" w:rsidRDefault="00AE3898">
            <w:pPr>
              <w:spacing w:after="0" w:line="259" w:lineRule="auto"/>
              <w:ind w:left="166" w:right="0" w:firstLine="0"/>
              <w:jc w:val="center"/>
            </w:pPr>
            <w:r>
              <w:t xml:space="preserve"> </w:t>
            </w:r>
          </w:p>
        </w:tc>
      </w:tr>
    </w:tbl>
    <w:p w14:paraId="4B5771E6" w14:textId="77777777" w:rsidR="005B7385" w:rsidRDefault="00AE3898">
      <w:pPr>
        <w:spacing w:after="295" w:line="259" w:lineRule="auto"/>
        <w:ind w:left="0" w:right="0" w:firstLine="0"/>
        <w:jc w:val="left"/>
      </w:pPr>
      <w:r>
        <w:t xml:space="preserve"> </w:t>
      </w:r>
    </w:p>
    <w:p w14:paraId="74B95866" w14:textId="77777777" w:rsidR="005B7385" w:rsidRDefault="00AE3898">
      <w:pPr>
        <w:pStyle w:val="Heading4"/>
        <w:ind w:left="-5" w:right="106"/>
      </w:pPr>
      <w:bookmarkStart w:id="1" w:name="_Toc55048"/>
      <w:r>
        <w:t xml:space="preserve">Summary </w:t>
      </w:r>
      <w:bookmarkEnd w:id="1"/>
    </w:p>
    <w:p w14:paraId="058124B7" w14:textId="77777777" w:rsidR="005B7385" w:rsidRDefault="00AE3898">
      <w:pPr>
        <w:spacing w:after="0" w:line="259" w:lineRule="auto"/>
        <w:ind w:left="0" w:right="0" w:firstLine="0"/>
        <w:jc w:val="left"/>
      </w:pPr>
      <w:r>
        <w:rPr>
          <w:color w:val="3F2A56"/>
          <w:sz w:val="32"/>
        </w:rPr>
        <w:t xml:space="preserve"> </w:t>
      </w:r>
    </w:p>
    <w:tbl>
      <w:tblPr>
        <w:tblStyle w:val="TableGrid"/>
        <w:tblW w:w="9597" w:type="dxa"/>
        <w:tblInd w:w="-8" w:type="dxa"/>
        <w:tblCellMar>
          <w:left w:w="104" w:type="dxa"/>
        </w:tblCellMar>
        <w:tblLook w:val="04A0" w:firstRow="1" w:lastRow="0" w:firstColumn="1" w:lastColumn="0" w:noHBand="0" w:noVBand="1"/>
      </w:tblPr>
      <w:tblGrid>
        <w:gridCol w:w="3125"/>
        <w:gridCol w:w="6472"/>
      </w:tblGrid>
      <w:tr w:rsidR="005B7385" w14:paraId="4BE0D25C" w14:textId="77777777">
        <w:trPr>
          <w:trHeight w:val="1329"/>
        </w:trPr>
        <w:tc>
          <w:tcPr>
            <w:tcW w:w="3125" w:type="dxa"/>
            <w:tcBorders>
              <w:top w:val="single" w:sz="6" w:space="0" w:color="000000"/>
              <w:left w:val="single" w:sz="6" w:space="0" w:color="000000"/>
              <w:bottom w:val="single" w:sz="6" w:space="0" w:color="000000"/>
              <w:right w:val="single" w:sz="6" w:space="0" w:color="000000"/>
            </w:tcBorders>
          </w:tcPr>
          <w:p w14:paraId="466A2412" w14:textId="77777777" w:rsidR="005B7385" w:rsidRDefault="00AE3898">
            <w:pPr>
              <w:spacing w:after="0" w:line="259" w:lineRule="auto"/>
              <w:ind w:left="17" w:right="0" w:firstLine="0"/>
              <w:jc w:val="left"/>
            </w:pPr>
            <w:r>
              <w:rPr>
                <w:b/>
              </w:rPr>
              <w:t>Intended audience:</w:t>
            </w:r>
          </w:p>
        </w:tc>
        <w:tc>
          <w:tcPr>
            <w:tcW w:w="6472" w:type="dxa"/>
            <w:tcBorders>
              <w:top w:val="single" w:sz="6" w:space="0" w:color="000000"/>
              <w:left w:val="single" w:sz="6" w:space="0" w:color="000000"/>
              <w:bottom w:val="single" w:sz="6" w:space="0" w:color="000000"/>
              <w:right w:val="single" w:sz="6" w:space="0" w:color="000000"/>
            </w:tcBorders>
          </w:tcPr>
          <w:p w14:paraId="70F6AB17" w14:textId="77777777" w:rsidR="005B7385" w:rsidRDefault="00AE3898">
            <w:pPr>
              <w:numPr>
                <w:ilvl w:val="0"/>
                <w:numId w:val="18"/>
              </w:numPr>
              <w:spacing w:after="92" w:line="259" w:lineRule="auto"/>
              <w:ind w:right="0" w:hanging="176"/>
              <w:jc w:val="left"/>
            </w:pPr>
            <w:r>
              <w:t xml:space="preserve">Those who shoot and/or supply wild game  </w:t>
            </w:r>
          </w:p>
          <w:p w14:paraId="420E886B" w14:textId="77777777" w:rsidR="005B7385" w:rsidRDefault="00AE3898">
            <w:pPr>
              <w:numPr>
                <w:ilvl w:val="0"/>
                <w:numId w:val="18"/>
              </w:numPr>
              <w:spacing w:after="163" w:line="259" w:lineRule="auto"/>
              <w:ind w:right="0" w:hanging="176"/>
              <w:jc w:val="left"/>
            </w:pPr>
            <w:r>
              <w:t xml:space="preserve">Enforcement officers  </w:t>
            </w:r>
          </w:p>
          <w:p w14:paraId="42943C79" w14:textId="77777777" w:rsidR="005B7385" w:rsidRDefault="00AE3898">
            <w:pPr>
              <w:numPr>
                <w:ilvl w:val="0"/>
                <w:numId w:val="18"/>
              </w:numPr>
              <w:spacing w:after="0" w:line="259" w:lineRule="auto"/>
              <w:ind w:right="0" w:hanging="176"/>
              <w:jc w:val="left"/>
            </w:pPr>
            <w:r>
              <w:t>Retailers and processors</w:t>
            </w:r>
            <w:r>
              <w:rPr>
                <w:color w:val="3F2A56"/>
                <w:sz w:val="32"/>
              </w:rPr>
              <w:t xml:space="preserve"> </w:t>
            </w:r>
          </w:p>
        </w:tc>
      </w:tr>
      <w:tr w:rsidR="005B7385" w14:paraId="7BD4AF2C" w14:textId="77777777">
        <w:trPr>
          <w:trHeight w:val="1025"/>
        </w:trPr>
        <w:tc>
          <w:tcPr>
            <w:tcW w:w="3125" w:type="dxa"/>
            <w:tcBorders>
              <w:top w:val="single" w:sz="6" w:space="0" w:color="000000"/>
              <w:left w:val="single" w:sz="6" w:space="0" w:color="000000"/>
              <w:bottom w:val="single" w:sz="6" w:space="0" w:color="000000"/>
              <w:right w:val="single" w:sz="6" w:space="0" w:color="000000"/>
            </w:tcBorders>
          </w:tcPr>
          <w:p w14:paraId="0AF2FC8D" w14:textId="77777777" w:rsidR="005B7385" w:rsidRDefault="00AE3898">
            <w:pPr>
              <w:spacing w:after="0" w:line="259" w:lineRule="auto"/>
              <w:ind w:left="17" w:right="0" w:firstLine="0"/>
              <w:jc w:val="left"/>
            </w:pPr>
            <w:r>
              <w:rPr>
                <w:b/>
              </w:rPr>
              <w:t>Which UK nations does this cover?</w:t>
            </w:r>
            <w:r>
              <w:rPr>
                <w:b/>
                <w:color w:val="3F2A56"/>
                <w:sz w:val="32"/>
              </w:rPr>
              <w:t xml:space="preserve"> </w:t>
            </w:r>
          </w:p>
        </w:tc>
        <w:tc>
          <w:tcPr>
            <w:tcW w:w="6472" w:type="dxa"/>
            <w:tcBorders>
              <w:top w:val="single" w:sz="6" w:space="0" w:color="000000"/>
              <w:left w:val="single" w:sz="6" w:space="0" w:color="000000"/>
              <w:bottom w:val="single" w:sz="6" w:space="0" w:color="000000"/>
              <w:right w:val="single" w:sz="6" w:space="0" w:color="000000"/>
            </w:tcBorders>
          </w:tcPr>
          <w:p w14:paraId="26CF5AA2" w14:textId="77777777" w:rsidR="005B7385" w:rsidRDefault="00AE3898">
            <w:pPr>
              <w:spacing w:after="0" w:line="259" w:lineRule="auto"/>
              <w:ind w:left="0" w:right="284" w:firstLine="0"/>
            </w:pPr>
            <w:r>
              <w:t>This guidance covers Scotland. Please visit the FSA website for the wild game guide covering England, Wales and Northern Ireland.</w:t>
            </w:r>
            <w:r>
              <w:rPr>
                <w:color w:val="3F2A56"/>
                <w:sz w:val="32"/>
              </w:rPr>
              <w:t xml:space="preserve"> </w:t>
            </w:r>
          </w:p>
        </w:tc>
      </w:tr>
      <w:tr w:rsidR="005B7385" w14:paraId="5E8620F2" w14:textId="77777777">
        <w:trPr>
          <w:trHeight w:val="1393"/>
        </w:trPr>
        <w:tc>
          <w:tcPr>
            <w:tcW w:w="3125" w:type="dxa"/>
            <w:tcBorders>
              <w:top w:val="single" w:sz="6" w:space="0" w:color="000000"/>
              <w:left w:val="single" w:sz="6" w:space="0" w:color="000000"/>
              <w:bottom w:val="single" w:sz="6" w:space="0" w:color="000000"/>
              <w:right w:val="single" w:sz="6" w:space="0" w:color="000000"/>
            </w:tcBorders>
          </w:tcPr>
          <w:p w14:paraId="29511F46" w14:textId="77777777" w:rsidR="005B7385" w:rsidRDefault="00AE3898">
            <w:pPr>
              <w:spacing w:after="0" w:line="259" w:lineRule="auto"/>
              <w:ind w:left="17" w:right="0" w:firstLine="0"/>
              <w:jc w:val="left"/>
            </w:pPr>
            <w:r>
              <w:rPr>
                <w:b/>
              </w:rPr>
              <w:t>Purpose:</w:t>
            </w:r>
            <w:r>
              <w:rPr>
                <w:b/>
                <w:color w:val="3F2A56"/>
                <w:sz w:val="32"/>
              </w:rPr>
              <w:t xml:space="preserve"> </w:t>
            </w:r>
          </w:p>
        </w:tc>
        <w:tc>
          <w:tcPr>
            <w:tcW w:w="6472" w:type="dxa"/>
            <w:tcBorders>
              <w:top w:val="single" w:sz="6" w:space="0" w:color="000000"/>
              <w:left w:val="single" w:sz="6" w:space="0" w:color="000000"/>
              <w:bottom w:val="single" w:sz="6" w:space="0" w:color="000000"/>
              <w:right w:val="single" w:sz="6" w:space="0" w:color="000000"/>
            </w:tcBorders>
          </w:tcPr>
          <w:p w14:paraId="282996AD" w14:textId="77777777" w:rsidR="005B7385" w:rsidRDefault="00AE3898">
            <w:pPr>
              <w:spacing w:after="0" w:line="259" w:lineRule="auto"/>
              <w:ind w:left="0" w:right="521" w:firstLine="0"/>
            </w:pPr>
            <w:r>
              <w:t xml:space="preserve">To provide guidance on the food hygiene legal requirements that apply in the various circumstances in which wild game is hunted and supplied for human consumption.  </w:t>
            </w:r>
          </w:p>
        </w:tc>
      </w:tr>
      <w:tr w:rsidR="005B7385" w14:paraId="65E3E75F" w14:textId="77777777">
        <w:trPr>
          <w:trHeight w:val="1714"/>
        </w:trPr>
        <w:tc>
          <w:tcPr>
            <w:tcW w:w="3125" w:type="dxa"/>
            <w:tcBorders>
              <w:top w:val="single" w:sz="6" w:space="0" w:color="000000"/>
              <w:left w:val="single" w:sz="6" w:space="0" w:color="000000"/>
              <w:bottom w:val="single" w:sz="6" w:space="0" w:color="000000"/>
              <w:right w:val="single" w:sz="6" w:space="0" w:color="000000"/>
            </w:tcBorders>
          </w:tcPr>
          <w:p w14:paraId="5AAAC34C" w14:textId="77777777" w:rsidR="005B7385" w:rsidRDefault="00AE3898">
            <w:pPr>
              <w:spacing w:after="0" w:line="259" w:lineRule="auto"/>
              <w:ind w:left="17" w:right="0" w:firstLine="0"/>
              <w:jc w:val="left"/>
            </w:pPr>
            <w:r>
              <w:rPr>
                <w:b/>
              </w:rPr>
              <w:t>Legal status:</w:t>
            </w:r>
            <w:r>
              <w:rPr>
                <w:b/>
                <w:color w:val="3F2A56"/>
                <w:sz w:val="32"/>
              </w:rPr>
              <w:t xml:space="preserve"> </w:t>
            </w:r>
          </w:p>
        </w:tc>
        <w:tc>
          <w:tcPr>
            <w:tcW w:w="6472" w:type="dxa"/>
            <w:tcBorders>
              <w:top w:val="single" w:sz="6" w:space="0" w:color="000000"/>
              <w:left w:val="single" w:sz="6" w:space="0" w:color="000000"/>
              <w:bottom w:val="single" w:sz="6" w:space="0" w:color="000000"/>
              <w:right w:val="single" w:sz="6" w:space="0" w:color="000000"/>
            </w:tcBorders>
          </w:tcPr>
          <w:p w14:paraId="64131D37" w14:textId="77777777" w:rsidR="005B7385" w:rsidRDefault="00AE3898">
            <w:pPr>
              <w:spacing w:after="7" w:line="259" w:lineRule="auto"/>
              <w:ind w:left="0" w:right="0" w:firstLine="0"/>
              <w:jc w:val="left"/>
            </w:pPr>
            <w:r>
              <w:t xml:space="preserve">This guidance explains the food hygiene legal </w:t>
            </w:r>
          </w:p>
          <w:p w14:paraId="4C54A251" w14:textId="77777777" w:rsidR="005B7385" w:rsidRDefault="00AE3898">
            <w:pPr>
              <w:spacing w:after="0" w:line="259" w:lineRule="auto"/>
              <w:ind w:left="0" w:right="150" w:firstLine="0"/>
            </w:pPr>
            <w:r>
              <w:t xml:space="preserve">requirements which apply to wild game. It does not place legal requirements upon parties nor should it be read as legal advice. Where possible therefore, this guidance should be read in conjunction with the relevant regulations.  </w:t>
            </w:r>
          </w:p>
        </w:tc>
      </w:tr>
      <w:tr w:rsidR="005B7385" w14:paraId="35F0EB86" w14:textId="77777777">
        <w:trPr>
          <w:trHeight w:val="432"/>
        </w:trPr>
        <w:tc>
          <w:tcPr>
            <w:tcW w:w="3125" w:type="dxa"/>
            <w:tcBorders>
              <w:top w:val="single" w:sz="6" w:space="0" w:color="000000"/>
              <w:left w:val="single" w:sz="6" w:space="0" w:color="000000"/>
              <w:bottom w:val="single" w:sz="6" w:space="0" w:color="000000"/>
              <w:right w:val="single" w:sz="6" w:space="0" w:color="000000"/>
            </w:tcBorders>
          </w:tcPr>
          <w:p w14:paraId="73302191" w14:textId="77777777" w:rsidR="005B7385" w:rsidRDefault="00AE3898">
            <w:pPr>
              <w:spacing w:after="0" w:line="259" w:lineRule="auto"/>
              <w:ind w:left="17" w:right="0" w:firstLine="0"/>
              <w:jc w:val="left"/>
            </w:pPr>
            <w:r>
              <w:rPr>
                <w:b/>
              </w:rPr>
              <w:t>Review date:</w:t>
            </w:r>
            <w:r>
              <w:rPr>
                <w:b/>
                <w:color w:val="3F2A56"/>
                <w:sz w:val="32"/>
              </w:rPr>
              <w:t xml:space="preserve"> </w:t>
            </w:r>
          </w:p>
        </w:tc>
        <w:tc>
          <w:tcPr>
            <w:tcW w:w="6472" w:type="dxa"/>
            <w:tcBorders>
              <w:top w:val="single" w:sz="6" w:space="0" w:color="000000"/>
              <w:left w:val="single" w:sz="6" w:space="0" w:color="000000"/>
              <w:bottom w:val="single" w:sz="6" w:space="0" w:color="000000"/>
              <w:right w:val="single" w:sz="6" w:space="0" w:color="000000"/>
            </w:tcBorders>
          </w:tcPr>
          <w:p w14:paraId="1884B3C2" w14:textId="77777777" w:rsidR="005B7385" w:rsidRDefault="00AE3898">
            <w:pPr>
              <w:spacing w:after="0" w:line="259" w:lineRule="auto"/>
              <w:ind w:left="0" w:right="0" w:firstLine="0"/>
              <w:jc w:val="left"/>
            </w:pPr>
            <w:r>
              <w:t>Annual. Next date- December 2022.</w:t>
            </w:r>
            <w:r>
              <w:rPr>
                <w:color w:val="3F2A56"/>
              </w:rPr>
              <w:t xml:space="preserve"> </w:t>
            </w:r>
          </w:p>
        </w:tc>
      </w:tr>
      <w:tr w:rsidR="005B7385" w14:paraId="22BBAF2C" w14:textId="77777777">
        <w:trPr>
          <w:trHeight w:val="417"/>
        </w:trPr>
        <w:tc>
          <w:tcPr>
            <w:tcW w:w="3125" w:type="dxa"/>
            <w:tcBorders>
              <w:top w:val="single" w:sz="6" w:space="0" w:color="000000"/>
              <w:left w:val="single" w:sz="6" w:space="0" w:color="000000"/>
              <w:bottom w:val="single" w:sz="6" w:space="0" w:color="000000"/>
              <w:right w:val="single" w:sz="6" w:space="0" w:color="000000"/>
            </w:tcBorders>
          </w:tcPr>
          <w:p w14:paraId="7688498B" w14:textId="77777777" w:rsidR="005B7385" w:rsidRDefault="00AE3898">
            <w:pPr>
              <w:spacing w:after="0" w:line="259" w:lineRule="auto"/>
              <w:ind w:left="17" w:right="0" w:firstLine="0"/>
              <w:jc w:val="left"/>
            </w:pPr>
            <w:r>
              <w:rPr>
                <w:b/>
              </w:rPr>
              <w:t xml:space="preserve">Contact:  </w:t>
            </w:r>
          </w:p>
        </w:tc>
        <w:tc>
          <w:tcPr>
            <w:tcW w:w="6472" w:type="dxa"/>
            <w:tcBorders>
              <w:top w:val="single" w:sz="6" w:space="0" w:color="000000"/>
              <w:left w:val="single" w:sz="6" w:space="0" w:color="000000"/>
              <w:bottom w:val="single" w:sz="6" w:space="0" w:color="000000"/>
              <w:right w:val="single" w:sz="6" w:space="0" w:color="000000"/>
            </w:tcBorders>
          </w:tcPr>
          <w:p w14:paraId="657A5FD7" w14:textId="77777777" w:rsidR="005B7385" w:rsidRDefault="00AE3898">
            <w:pPr>
              <w:spacing w:after="0" w:line="259" w:lineRule="auto"/>
              <w:ind w:left="0" w:right="0" w:firstLine="0"/>
              <w:jc w:val="left"/>
            </w:pPr>
            <w:proofErr w:type="spellStart"/>
            <w:r>
              <w:rPr>
                <w:color w:val="009CBD"/>
                <w:u w:val="single" w:color="009CBD"/>
              </w:rPr>
              <w:t>foodenquiries@fss.scot</w:t>
            </w:r>
            <w:proofErr w:type="spellEnd"/>
            <w:r>
              <w:t xml:space="preserve">  </w:t>
            </w:r>
          </w:p>
        </w:tc>
      </w:tr>
    </w:tbl>
    <w:p w14:paraId="153BEC53" w14:textId="77777777" w:rsidR="005B7385" w:rsidRDefault="00AE3898">
      <w:pPr>
        <w:spacing w:after="130" w:line="259" w:lineRule="auto"/>
        <w:ind w:left="0" w:right="0" w:firstLine="0"/>
        <w:jc w:val="left"/>
      </w:pPr>
      <w:r>
        <w:rPr>
          <w:color w:val="3F2A56"/>
          <w:sz w:val="32"/>
        </w:rPr>
        <w:t xml:space="preserve"> </w:t>
      </w:r>
    </w:p>
    <w:p w14:paraId="36E5EE9D" w14:textId="77777777" w:rsidR="005B7385" w:rsidRDefault="00AE3898">
      <w:pPr>
        <w:spacing w:after="0" w:line="259" w:lineRule="auto"/>
        <w:ind w:left="0" w:right="0" w:firstLine="0"/>
      </w:pPr>
      <w:r>
        <w:rPr>
          <w:color w:val="3F2A56"/>
          <w:sz w:val="32"/>
        </w:rPr>
        <w:t xml:space="preserve"> </w:t>
      </w:r>
      <w:r>
        <w:rPr>
          <w:color w:val="3F2A56"/>
          <w:sz w:val="32"/>
        </w:rPr>
        <w:tab/>
        <w:t xml:space="preserve"> </w:t>
      </w:r>
    </w:p>
    <w:bookmarkStart w:id="2" w:name="_Toc55049" w:displacedByCustomXml="next"/>
    <w:sdt>
      <w:sdtPr>
        <w:rPr>
          <w:color w:val="000000"/>
          <w:sz w:val="24"/>
        </w:rPr>
        <w:id w:val="-1842530511"/>
        <w:docPartObj>
          <w:docPartGallery w:val="Table of Contents"/>
        </w:docPartObj>
      </w:sdtPr>
      <w:sdtContent>
        <w:p w14:paraId="2DFFDB4C" w14:textId="77777777" w:rsidR="005B7385" w:rsidRDefault="00AE3898">
          <w:pPr>
            <w:pStyle w:val="Heading4"/>
            <w:tabs>
              <w:tab w:val="center" w:pos="4294"/>
            </w:tabs>
            <w:ind w:left="-15" w:firstLine="0"/>
          </w:pPr>
          <w:r>
            <w:t xml:space="preserve">Table of Contents </w:t>
          </w:r>
          <w:r>
            <w:tab/>
            <w:t xml:space="preserve"> </w:t>
          </w:r>
          <w:bookmarkEnd w:id="2"/>
        </w:p>
        <w:p w14:paraId="4B8CB96B" w14:textId="77777777" w:rsidR="005B7385" w:rsidRDefault="00AE3898">
          <w:pPr>
            <w:pStyle w:val="TOC4"/>
            <w:tabs>
              <w:tab w:val="right" w:leader="dot" w:pos="9857"/>
            </w:tabs>
          </w:pPr>
          <w:r>
            <w:fldChar w:fldCharType="begin"/>
          </w:r>
          <w:r>
            <w:instrText xml:space="preserve"> TOC \o "1-4" \h \z \u </w:instrText>
          </w:r>
          <w:r>
            <w:fldChar w:fldCharType="separate"/>
          </w:r>
          <w:hyperlink w:anchor="_Toc55047">
            <w:r>
              <w:t>Version Control</w:t>
            </w:r>
            <w:r>
              <w:tab/>
            </w:r>
            <w:r>
              <w:fldChar w:fldCharType="begin"/>
            </w:r>
            <w:r>
              <w:instrText>PAGEREF _Toc55047 \h</w:instrText>
            </w:r>
            <w:r>
              <w:fldChar w:fldCharType="separate"/>
            </w:r>
            <w:r>
              <w:t xml:space="preserve">2 </w:t>
            </w:r>
            <w:r>
              <w:fldChar w:fldCharType="end"/>
            </w:r>
          </w:hyperlink>
        </w:p>
        <w:p w14:paraId="70B20A4C" w14:textId="77777777" w:rsidR="005B7385" w:rsidRDefault="00AE3898">
          <w:pPr>
            <w:pStyle w:val="TOC4"/>
            <w:tabs>
              <w:tab w:val="right" w:leader="dot" w:pos="9857"/>
            </w:tabs>
          </w:pPr>
          <w:hyperlink w:anchor="_Toc55048">
            <w:r>
              <w:t>Summary</w:t>
            </w:r>
            <w:r>
              <w:tab/>
            </w:r>
            <w:r>
              <w:fldChar w:fldCharType="begin"/>
            </w:r>
            <w:r>
              <w:instrText>PAGEREF _Toc55048 \h</w:instrText>
            </w:r>
            <w:r>
              <w:fldChar w:fldCharType="separate"/>
            </w:r>
            <w:r>
              <w:t xml:space="preserve">2 </w:t>
            </w:r>
            <w:r>
              <w:fldChar w:fldCharType="end"/>
            </w:r>
          </w:hyperlink>
        </w:p>
        <w:p w14:paraId="7941E9EF" w14:textId="77777777" w:rsidR="005B7385" w:rsidRDefault="00AE3898">
          <w:pPr>
            <w:pStyle w:val="TOC4"/>
            <w:tabs>
              <w:tab w:val="right" w:leader="dot" w:pos="9857"/>
            </w:tabs>
          </w:pPr>
          <w:hyperlink w:anchor="_Toc55049">
            <w:r>
              <w:t>Table of Contents</w:t>
            </w:r>
            <w:r>
              <w:tab/>
            </w:r>
            <w:r>
              <w:fldChar w:fldCharType="begin"/>
            </w:r>
            <w:r>
              <w:instrText>PAGEREF _Toc55049 \h</w:instrText>
            </w:r>
            <w:r>
              <w:fldChar w:fldCharType="separate"/>
            </w:r>
            <w:r>
              <w:t xml:space="preserve">3 </w:t>
            </w:r>
            <w:r>
              <w:fldChar w:fldCharType="end"/>
            </w:r>
          </w:hyperlink>
        </w:p>
        <w:p w14:paraId="70B87E6A" w14:textId="77777777" w:rsidR="005B7385" w:rsidRDefault="00AE3898">
          <w:pPr>
            <w:pStyle w:val="TOC1"/>
            <w:tabs>
              <w:tab w:val="right" w:leader="dot" w:pos="9857"/>
            </w:tabs>
          </w:pPr>
          <w:hyperlink w:anchor="_Toc55050">
            <w:r>
              <w:t>1.</w:t>
            </w:r>
            <w:r>
              <w:rPr>
                <w:rFonts w:ascii="Calibri" w:eastAsia="Calibri" w:hAnsi="Calibri" w:cs="Calibri"/>
                <w:sz w:val="22"/>
              </w:rPr>
              <w:t xml:space="preserve">  </w:t>
            </w:r>
            <w:r>
              <w:t>Introduction and Intended Audience</w:t>
            </w:r>
            <w:r>
              <w:tab/>
            </w:r>
            <w:r>
              <w:fldChar w:fldCharType="begin"/>
            </w:r>
            <w:r>
              <w:instrText>PAGEREF _Toc55050 \h</w:instrText>
            </w:r>
            <w:r>
              <w:fldChar w:fldCharType="separate"/>
            </w:r>
            <w:r>
              <w:t xml:space="preserve">4 </w:t>
            </w:r>
            <w:r>
              <w:fldChar w:fldCharType="end"/>
            </w:r>
          </w:hyperlink>
        </w:p>
        <w:p w14:paraId="70D6ADCD" w14:textId="77777777" w:rsidR="005B7385" w:rsidRDefault="00AE3898">
          <w:pPr>
            <w:pStyle w:val="TOC2"/>
            <w:tabs>
              <w:tab w:val="right" w:leader="dot" w:pos="9857"/>
            </w:tabs>
          </w:pPr>
          <w:hyperlink w:anchor="_Toc55051">
            <w:r>
              <w:t>1.1.</w:t>
            </w:r>
            <w:r>
              <w:rPr>
                <w:rFonts w:ascii="Calibri" w:eastAsia="Calibri" w:hAnsi="Calibri" w:cs="Calibri"/>
                <w:sz w:val="22"/>
              </w:rPr>
              <w:t xml:space="preserve">  </w:t>
            </w:r>
            <w:r>
              <w:t>Introduction</w:t>
            </w:r>
            <w:r>
              <w:tab/>
            </w:r>
            <w:r>
              <w:fldChar w:fldCharType="begin"/>
            </w:r>
            <w:r>
              <w:instrText>PAGEREF _Toc55051 \h</w:instrText>
            </w:r>
            <w:r>
              <w:fldChar w:fldCharType="separate"/>
            </w:r>
            <w:r>
              <w:t xml:space="preserve">4 </w:t>
            </w:r>
            <w:r>
              <w:fldChar w:fldCharType="end"/>
            </w:r>
          </w:hyperlink>
        </w:p>
        <w:p w14:paraId="76D69711" w14:textId="77777777" w:rsidR="005B7385" w:rsidRDefault="00AE3898">
          <w:pPr>
            <w:pStyle w:val="TOC3"/>
            <w:tabs>
              <w:tab w:val="right" w:leader="dot" w:pos="9857"/>
            </w:tabs>
          </w:pPr>
          <w:hyperlink w:anchor="_Toc55052">
            <w:r>
              <w:t>1.1.1 Purpose of this guidance</w:t>
            </w:r>
            <w:r>
              <w:tab/>
            </w:r>
            <w:r>
              <w:fldChar w:fldCharType="begin"/>
            </w:r>
            <w:r>
              <w:instrText>PAGEREF _Toc55052 \h</w:instrText>
            </w:r>
            <w:r>
              <w:fldChar w:fldCharType="separate"/>
            </w:r>
            <w:r>
              <w:t xml:space="preserve">4 </w:t>
            </w:r>
            <w:r>
              <w:fldChar w:fldCharType="end"/>
            </w:r>
          </w:hyperlink>
        </w:p>
        <w:p w14:paraId="216E6249" w14:textId="77777777" w:rsidR="005B7385" w:rsidRDefault="00AE3898">
          <w:pPr>
            <w:pStyle w:val="TOC2"/>
            <w:tabs>
              <w:tab w:val="right" w:leader="dot" w:pos="9857"/>
            </w:tabs>
          </w:pPr>
          <w:hyperlink w:anchor="_Toc55053">
            <w:r>
              <w:t>1.2</w:t>
            </w:r>
            <w:r>
              <w:rPr>
                <w:rFonts w:ascii="Calibri" w:eastAsia="Calibri" w:hAnsi="Calibri" w:cs="Calibri"/>
                <w:sz w:val="22"/>
              </w:rPr>
              <w:t xml:space="preserve">  </w:t>
            </w:r>
            <w:r>
              <w:t>Intended audience</w:t>
            </w:r>
            <w:r>
              <w:tab/>
            </w:r>
            <w:r>
              <w:fldChar w:fldCharType="begin"/>
            </w:r>
            <w:r>
              <w:instrText>PAGEREF _Toc55053 \h</w:instrText>
            </w:r>
            <w:r>
              <w:fldChar w:fldCharType="separate"/>
            </w:r>
            <w:r>
              <w:t xml:space="preserve">4 </w:t>
            </w:r>
            <w:r>
              <w:fldChar w:fldCharType="end"/>
            </w:r>
          </w:hyperlink>
        </w:p>
        <w:p w14:paraId="22BD4EC8" w14:textId="77777777" w:rsidR="005B7385" w:rsidRDefault="00AE3898">
          <w:pPr>
            <w:pStyle w:val="TOC1"/>
            <w:tabs>
              <w:tab w:val="right" w:leader="dot" w:pos="9857"/>
            </w:tabs>
          </w:pPr>
          <w:hyperlink w:anchor="_Toc55054">
            <w:r>
              <w:t>2.</w:t>
            </w:r>
            <w:r>
              <w:rPr>
                <w:rFonts w:ascii="Calibri" w:eastAsia="Calibri" w:hAnsi="Calibri" w:cs="Calibri"/>
                <w:sz w:val="22"/>
              </w:rPr>
              <w:t xml:space="preserve">  </w:t>
            </w:r>
            <w:r>
              <w:t>Legal Status of Guidance and Legislation Overview</w:t>
            </w:r>
            <w:r>
              <w:tab/>
            </w:r>
            <w:r>
              <w:fldChar w:fldCharType="begin"/>
            </w:r>
            <w:r>
              <w:instrText>PAGEREF _Toc55054 \h</w:instrText>
            </w:r>
            <w:r>
              <w:fldChar w:fldCharType="separate"/>
            </w:r>
            <w:r>
              <w:t xml:space="preserve">5 </w:t>
            </w:r>
            <w:r>
              <w:fldChar w:fldCharType="end"/>
            </w:r>
          </w:hyperlink>
        </w:p>
        <w:p w14:paraId="53841457" w14:textId="77777777" w:rsidR="005B7385" w:rsidRDefault="00AE3898">
          <w:pPr>
            <w:pStyle w:val="TOC2"/>
            <w:tabs>
              <w:tab w:val="right" w:leader="dot" w:pos="9857"/>
            </w:tabs>
          </w:pPr>
          <w:hyperlink w:anchor="_Toc55055">
            <w:r>
              <w:t>2.1 Legal status of guidance</w:t>
            </w:r>
            <w:r>
              <w:tab/>
            </w:r>
            <w:r>
              <w:fldChar w:fldCharType="begin"/>
            </w:r>
            <w:r>
              <w:instrText>PAGEREF _Toc55055 \h</w:instrText>
            </w:r>
            <w:r>
              <w:fldChar w:fldCharType="separate"/>
            </w:r>
            <w:r>
              <w:t xml:space="preserve">5 </w:t>
            </w:r>
            <w:r>
              <w:fldChar w:fldCharType="end"/>
            </w:r>
          </w:hyperlink>
        </w:p>
        <w:p w14:paraId="0D0D249A" w14:textId="77777777" w:rsidR="005B7385" w:rsidRDefault="00AE3898">
          <w:pPr>
            <w:pStyle w:val="TOC3"/>
            <w:tabs>
              <w:tab w:val="right" w:leader="dot" w:pos="9857"/>
            </w:tabs>
          </w:pPr>
          <w:hyperlink w:anchor="_Toc55056">
            <w:r>
              <w:t>2.1.1 Legal references</w:t>
            </w:r>
            <w:r>
              <w:tab/>
            </w:r>
            <w:r>
              <w:fldChar w:fldCharType="begin"/>
            </w:r>
            <w:r>
              <w:instrText>PAGEREF _Toc55056 \h</w:instrText>
            </w:r>
            <w:r>
              <w:fldChar w:fldCharType="separate"/>
            </w:r>
            <w:r>
              <w:t xml:space="preserve">5 </w:t>
            </w:r>
            <w:r>
              <w:fldChar w:fldCharType="end"/>
            </w:r>
          </w:hyperlink>
        </w:p>
        <w:p w14:paraId="4C41D700" w14:textId="77777777" w:rsidR="005B7385" w:rsidRDefault="00AE3898">
          <w:pPr>
            <w:pStyle w:val="TOC2"/>
            <w:tabs>
              <w:tab w:val="right" w:leader="dot" w:pos="9857"/>
            </w:tabs>
          </w:pPr>
          <w:hyperlink w:anchor="_Toc55057">
            <w:r>
              <w:t>2.2 Legislation</w:t>
            </w:r>
            <w:r>
              <w:tab/>
            </w:r>
            <w:r>
              <w:fldChar w:fldCharType="begin"/>
            </w:r>
            <w:r>
              <w:instrText>PAGEREF _Toc55057 \h</w:instrText>
            </w:r>
            <w:r>
              <w:fldChar w:fldCharType="separate"/>
            </w:r>
            <w:r>
              <w:t xml:space="preserve">6 </w:t>
            </w:r>
            <w:r>
              <w:fldChar w:fldCharType="end"/>
            </w:r>
          </w:hyperlink>
        </w:p>
        <w:p w14:paraId="14E1F78A" w14:textId="77777777" w:rsidR="005B7385" w:rsidRDefault="00AE3898">
          <w:pPr>
            <w:pStyle w:val="TOC1"/>
            <w:tabs>
              <w:tab w:val="right" w:leader="dot" w:pos="9857"/>
            </w:tabs>
          </w:pPr>
          <w:hyperlink w:anchor="_Toc55058">
            <w:r>
              <w:t>3.</w:t>
            </w:r>
            <w:r>
              <w:rPr>
                <w:rFonts w:ascii="Calibri" w:eastAsia="Calibri" w:hAnsi="Calibri" w:cs="Calibri"/>
                <w:sz w:val="22"/>
              </w:rPr>
              <w:t xml:space="preserve">  </w:t>
            </w:r>
            <w:r>
              <w:t>Wild Game Food Safety</w:t>
            </w:r>
            <w:r>
              <w:tab/>
            </w:r>
            <w:r>
              <w:fldChar w:fldCharType="begin"/>
            </w:r>
            <w:r>
              <w:instrText>PAGEREF _Toc55058 \h</w:instrText>
            </w:r>
            <w:r>
              <w:fldChar w:fldCharType="separate"/>
            </w:r>
            <w:r>
              <w:t xml:space="preserve">7 </w:t>
            </w:r>
            <w:r>
              <w:fldChar w:fldCharType="end"/>
            </w:r>
          </w:hyperlink>
        </w:p>
        <w:p w14:paraId="3BE2291F" w14:textId="77777777" w:rsidR="005B7385" w:rsidRDefault="00AE3898">
          <w:pPr>
            <w:pStyle w:val="TOC1"/>
            <w:tabs>
              <w:tab w:val="right" w:leader="dot" w:pos="9857"/>
            </w:tabs>
          </w:pPr>
          <w:hyperlink w:anchor="_Toc55059">
            <w:r>
              <w:t>4. Primary Producers: Requirements and Exemptions</w:t>
            </w:r>
            <w:r>
              <w:tab/>
            </w:r>
            <w:r>
              <w:fldChar w:fldCharType="begin"/>
            </w:r>
            <w:r>
              <w:instrText>PAGEREF _Toc55059 \h</w:instrText>
            </w:r>
            <w:r>
              <w:fldChar w:fldCharType="separate"/>
            </w:r>
            <w:r>
              <w:t xml:space="preserve">8 </w:t>
            </w:r>
            <w:r>
              <w:fldChar w:fldCharType="end"/>
            </w:r>
          </w:hyperlink>
        </w:p>
        <w:p w14:paraId="6E5068BE" w14:textId="77777777" w:rsidR="005B7385" w:rsidRDefault="00AE3898">
          <w:pPr>
            <w:pStyle w:val="TOC1"/>
            <w:tabs>
              <w:tab w:val="right" w:leader="dot" w:pos="9857"/>
            </w:tabs>
          </w:pPr>
          <w:hyperlink w:anchor="_Toc55060">
            <w:r>
              <w:t>5. Supplying Wild Game to Approved Game Handling Establishments (AGHEs)</w:t>
            </w:r>
            <w:r>
              <w:tab/>
            </w:r>
            <w:r>
              <w:fldChar w:fldCharType="begin"/>
            </w:r>
            <w:r>
              <w:instrText>PAGEREF _Toc55060 \h</w:instrText>
            </w:r>
            <w:r>
              <w:fldChar w:fldCharType="separate"/>
            </w:r>
            <w:r>
              <w:t xml:space="preserve">17 </w:t>
            </w:r>
            <w:r>
              <w:fldChar w:fldCharType="end"/>
            </w:r>
          </w:hyperlink>
        </w:p>
        <w:p w14:paraId="1DCF431A" w14:textId="77777777" w:rsidR="005B7385" w:rsidRDefault="00AE3898">
          <w:pPr>
            <w:pStyle w:val="TOC1"/>
            <w:tabs>
              <w:tab w:val="right" w:leader="dot" w:pos="9857"/>
            </w:tabs>
          </w:pPr>
          <w:hyperlink w:anchor="_Toc55061">
            <w:r>
              <w:t>6. Game Larders</w:t>
            </w:r>
            <w:r>
              <w:tab/>
            </w:r>
            <w:r>
              <w:fldChar w:fldCharType="begin"/>
            </w:r>
            <w:r>
              <w:instrText>PAGEREF _Toc55061 \h</w:instrText>
            </w:r>
            <w:r>
              <w:fldChar w:fldCharType="separate"/>
            </w:r>
            <w:r>
              <w:t xml:space="preserve">23 </w:t>
            </w:r>
            <w:r>
              <w:fldChar w:fldCharType="end"/>
            </w:r>
          </w:hyperlink>
        </w:p>
        <w:p w14:paraId="334DFC83" w14:textId="77777777" w:rsidR="005B7385" w:rsidRDefault="00AE3898">
          <w:pPr>
            <w:pStyle w:val="TOC1"/>
            <w:tabs>
              <w:tab w:val="right" w:leader="dot" w:pos="9857"/>
            </w:tabs>
          </w:pPr>
          <w:hyperlink w:anchor="_Toc55062">
            <w:r>
              <w:t>7. Transporting Wild Game</w:t>
            </w:r>
            <w:r>
              <w:tab/>
            </w:r>
            <w:r>
              <w:fldChar w:fldCharType="begin"/>
            </w:r>
            <w:r>
              <w:instrText>PAGEREF _Toc55062 \h</w:instrText>
            </w:r>
            <w:r>
              <w:fldChar w:fldCharType="separate"/>
            </w:r>
            <w:r>
              <w:t xml:space="preserve">25 </w:t>
            </w:r>
            <w:r>
              <w:fldChar w:fldCharType="end"/>
            </w:r>
          </w:hyperlink>
        </w:p>
        <w:p w14:paraId="51DCECAE" w14:textId="77777777" w:rsidR="005B7385" w:rsidRDefault="00AE3898">
          <w:pPr>
            <w:pStyle w:val="TOC1"/>
            <w:tabs>
              <w:tab w:val="right" w:leader="dot" w:pos="9857"/>
            </w:tabs>
          </w:pPr>
          <w:hyperlink w:anchor="_Toc55063">
            <w:r>
              <w:t>8. Approved Game Handling Establishments</w:t>
            </w:r>
            <w:r>
              <w:tab/>
            </w:r>
            <w:r>
              <w:fldChar w:fldCharType="begin"/>
            </w:r>
            <w:r>
              <w:instrText>PAGEREF _Toc55063 \h</w:instrText>
            </w:r>
            <w:r>
              <w:fldChar w:fldCharType="separate"/>
            </w:r>
            <w:r>
              <w:t xml:space="preserve">26 </w:t>
            </w:r>
            <w:r>
              <w:fldChar w:fldCharType="end"/>
            </w:r>
          </w:hyperlink>
        </w:p>
        <w:p w14:paraId="2370A6CE" w14:textId="77777777" w:rsidR="005B7385" w:rsidRDefault="00AE3898">
          <w:pPr>
            <w:pStyle w:val="TOC1"/>
            <w:tabs>
              <w:tab w:val="right" w:leader="dot" w:pos="9857"/>
            </w:tabs>
          </w:pPr>
          <w:hyperlink w:anchor="_Toc55064">
            <w:r>
              <w:t>9. Traceability Information and Requirements</w:t>
            </w:r>
            <w:r>
              <w:tab/>
            </w:r>
            <w:r>
              <w:fldChar w:fldCharType="begin"/>
            </w:r>
            <w:r>
              <w:instrText>PAGEREF _Toc55064 \h</w:instrText>
            </w:r>
            <w:r>
              <w:fldChar w:fldCharType="separate"/>
            </w:r>
            <w:r>
              <w:t xml:space="preserve">29 </w:t>
            </w:r>
            <w:r>
              <w:fldChar w:fldCharType="end"/>
            </w:r>
          </w:hyperlink>
        </w:p>
        <w:p w14:paraId="33BBED46" w14:textId="77777777" w:rsidR="005B7385" w:rsidRDefault="00AE3898">
          <w:pPr>
            <w:pStyle w:val="TOC1"/>
            <w:tabs>
              <w:tab w:val="right" w:leader="dot" w:pos="9857"/>
            </w:tabs>
          </w:pPr>
          <w:hyperlink w:anchor="_Toc55065">
            <w:r>
              <w:t>10. Options for Training as a Trained Person</w:t>
            </w:r>
            <w:r>
              <w:tab/>
            </w:r>
            <w:r>
              <w:fldChar w:fldCharType="begin"/>
            </w:r>
            <w:r>
              <w:instrText>PAGEREF _Toc55065 \h</w:instrText>
            </w:r>
            <w:r>
              <w:fldChar w:fldCharType="separate"/>
            </w:r>
            <w:r>
              <w:t xml:space="preserve">31 </w:t>
            </w:r>
            <w:r>
              <w:fldChar w:fldCharType="end"/>
            </w:r>
          </w:hyperlink>
        </w:p>
        <w:p w14:paraId="4B8A785C" w14:textId="77777777" w:rsidR="005B7385" w:rsidRDefault="00AE3898">
          <w:pPr>
            <w:pStyle w:val="TOC1"/>
            <w:tabs>
              <w:tab w:val="right" w:leader="dot" w:pos="9857"/>
            </w:tabs>
          </w:pPr>
          <w:hyperlink w:anchor="_Toc55066">
            <w:r>
              <w:t>11. Animal By-Products</w:t>
            </w:r>
            <w:r>
              <w:tab/>
            </w:r>
            <w:r>
              <w:fldChar w:fldCharType="begin"/>
            </w:r>
            <w:r>
              <w:instrText>PAGEREF _Toc55066 \h</w:instrText>
            </w:r>
            <w:r>
              <w:fldChar w:fldCharType="separate"/>
            </w:r>
            <w:r>
              <w:t xml:space="preserve">32 </w:t>
            </w:r>
            <w:r>
              <w:fldChar w:fldCharType="end"/>
            </w:r>
          </w:hyperlink>
        </w:p>
        <w:p w14:paraId="1A384AC6" w14:textId="77777777" w:rsidR="005B7385" w:rsidRDefault="00AE3898">
          <w:pPr>
            <w:pStyle w:val="TOC1"/>
            <w:tabs>
              <w:tab w:val="right" w:leader="dot" w:pos="9857"/>
            </w:tabs>
          </w:pPr>
          <w:hyperlink w:anchor="_Toc55067">
            <w:r>
              <w:t>12. Trichinella Testing in Feral Wild Boar and Other Species Susceptible to Trichinosis</w:t>
            </w:r>
            <w:r>
              <w:tab/>
            </w:r>
            <w:r>
              <w:fldChar w:fldCharType="begin"/>
            </w:r>
            <w:r>
              <w:instrText>PAGEREF _Toc55067 \h</w:instrText>
            </w:r>
            <w:r>
              <w:fldChar w:fldCharType="separate"/>
            </w:r>
            <w:r>
              <w:t xml:space="preserve">33 </w:t>
            </w:r>
            <w:r>
              <w:fldChar w:fldCharType="end"/>
            </w:r>
          </w:hyperlink>
        </w:p>
        <w:p w14:paraId="7C99503D" w14:textId="77777777" w:rsidR="005B7385" w:rsidRDefault="00AE3898">
          <w:pPr>
            <w:pStyle w:val="TOC1"/>
            <w:tabs>
              <w:tab w:val="right" w:leader="dot" w:pos="9857"/>
            </w:tabs>
          </w:pPr>
          <w:hyperlink w:anchor="_Toc55068">
            <w:r>
              <w:t>13. Wild Game Research and Further Information</w:t>
            </w:r>
            <w:r>
              <w:tab/>
            </w:r>
            <w:r>
              <w:fldChar w:fldCharType="begin"/>
            </w:r>
            <w:r>
              <w:instrText>PAGEREF _Toc55068 \h</w:instrText>
            </w:r>
            <w:r>
              <w:fldChar w:fldCharType="separate"/>
            </w:r>
            <w:r>
              <w:t xml:space="preserve">34 </w:t>
            </w:r>
            <w:r>
              <w:fldChar w:fldCharType="end"/>
            </w:r>
          </w:hyperlink>
        </w:p>
        <w:p w14:paraId="20A82AD9" w14:textId="77777777" w:rsidR="005B7385" w:rsidRDefault="00AE3898">
          <w:pPr>
            <w:pStyle w:val="TOC1"/>
            <w:tabs>
              <w:tab w:val="right" w:leader="dot" w:pos="9857"/>
            </w:tabs>
          </w:pPr>
          <w:hyperlink w:anchor="_Toc55069">
            <w:r>
              <w:t>14. Contacts, Approvals and Registration</w:t>
            </w:r>
            <w:r>
              <w:tab/>
            </w:r>
            <w:r>
              <w:fldChar w:fldCharType="begin"/>
            </w:r>
            <w:r>
              <w:instrText>PAGEREF _Toc55069 \h</w:instrText>
            </w:r>
            <w:r>
              <w:fldChar w:fldCharType="separate"/>
            </w:r>
            <w:r>
              <w:t xml:space="preserve">36 </w:t>
            </w:r>
            <w:r>
              <w:fldChar w:fldCharType="end"/>
            </w:r>
          </w:hyperlink>
        </w:p>
        <w:p w14:paraId="6E8095E1" w14:textId="77777777" w:rsidR="005B7385" w:rsidRDefault="00AE3898">
          <w:pPr>
            <w:pStyle w:val="TOC1"/>
            <w:tabs>
              <w:tab w:val="right" w:leader="dot" w:pos="9857"/>
            </w:tabs>
          </w:pPr>
          <w:hyperlink w:anchor="_Toc55070">
            <w:r>
              <w:t>15. Further Sources of Wild Game Information</w:t>
            </w:r>
            <w:r>
              <w:tab/>
            </w:r>
            <w:r>
              <w:fldChar w:fldCharType="begin"/>
            </w:r>
            <w:r>
              <w:instrText>PAGEREF _Toc55070 \h</w:instrText>
            </w:r>
            <w:r>
              <w:fldChar w:fldCharType="separate"/>
            </w:r>
            <w:r>
              <w:t xml:space="preserve">37 </w:t>
            </w:r>
            <w:r>
              <w:fldChar w:fldCharType="end"/>
            </w:r>
          </w:hyperlink>
        </w:p>
        <w:p w14:paraId="5602CAC7" w14:textId="77777777" w:rsidR="005B7385" w:rsidRDefault="00AE3898">
          <w:pPr>
            <w:pStyle w:val="TOC1"/>
            <w:tabs>
              <w:tab w:val="right" w:leader="dot" w:pos="9857"/>
            </w:tabs>
          </w:pPr>
          <w:hyperlink w:anchor="_Toc55071">
            <w:r>
              <w:t>16. Acronyms</w:t>
            </w:r>
            <w:r>
              <w:tab/>
            </w:r>
            <w:r>
              <w:fldChar w:fldCharType="begin"/>
            </w:r>
            <w:r>
              <w:instrText>PAGEREF _Toc55071 \h</w:instrText>
            </w:r>
            <w:r>
              <w:fldChar w:fldCharType="separate"/>
            </w:r>
            <w:r>
              <w:t xml:space="preserve">38 </w:t>
            </w:r>
            <w:r>
              <w:fldChar w:fldCharType="end"/>
            </w:r>
          </w:hyperlink>
        </w:p>
        <w:p w14:paraId="442A1FD1" w14:textId="77777777" w:rsidR="005B7385" w:rsidRDefault="00AE3898">
          <w:pPr>
            <w:pStyle w:val="TOC1"/>
            <w:tabs>
              <w:tab w:val="right" w:leader="dot" w:pos="9857"/>
            </w:tabs>
          </w:pPr>
          <w:hyperlink w:anchor="_Toc55072">
            <w:r>
              <w:t>17. Glossary</w:t>
            </w:r>
            <w:r>
              <w:tab/>
            </w:r>
            <w:r>
              <w:fldChar w:fldCharType="begin"/>
            </w:r>
            <w:r>
              <w:instrText>PAGEREF _Toc55072 \h</w:instrText>
            </w:r>
            <w:r>
              <w:fldChar w:fldCharType="separate"/>
            </w:r>
            <w:r>
              <w:t xml:space="preserve">39 </w:t>
            </w:r>
            <w:r>
              <w:fldChar w:fldCharType="end"/>
            </w:r>
          </w:hyperlink>
        </w:p>
        <w:p w14:paraId="1F136181" w14:textId="77777777" w:rsidR="005B7385" w:rsidRDefault="00AE3898">
          <w:r>
            <w:fldChar w:fldCharType="end"/>
          </w:r>
        </w:p>
      </w:sdtContent>
    </w:sdt>
    <w:p w14:paraId="45905DC4" w14:textId="77777777" w:rsidR="005B7385" w:rsidRDefault="00AE3898">
      <w:pPr>
        <w:spacing w:after="121" w:line="259" w:lineRule="auto"/>
        <w:ind w:left="0" w:right="0" w:firstLine="0"/>
        <w:jc w:val="left"/>
      </w:pPr>
      <w:r>
        <w:rPr>
          <w:rFonts w:ascii="Calibri" w:eastAsia="Calibri" w:hAnsi="Calibri" w:cs="Calibri"/>
          <w:sz w:val="22"/>
        </w:rPr>
        <w:t xml:space="preserve"> </w:t>
      </w:r>
    </w:p>
    <w:p w14:paraId="4E6A021E" w14:textId="77777777" w:rsidR="005B7385" w:rsidRDefault="00AE3898">
      <w:pPr>
        <w:spacing w:after="182" w:line="259" w:lineRule="auto"/>
        <w:ind w:left="0" w:right="0" w:firstLine="0"/>
        <w:jc w:val="left"/>
      </w:pPr>
      <w:r>
        <w:t xml:space="preserve"> </w:t>
      </w:r>
    </w:p>
    <w:p w14:paraId="53E0118A" w14:textId="77777777" w:rsidR="005B7385" w:rsidRDefault="00AE3898">
      <w:pPr>
        <w:spacing w:after="0" w:line="259" w:lineRule="auto"/>
        <w:ind w:left="0" w:right="0" w:firstLine="0"/>
        <w:jc w:val="left"/>
      </w:pPr>
      <w:r>
        <w:rPr>
          <w:color w:val="3F2A55"/>
          <w:sz w:val="32"/>
        </w:rPr>
        <w:t xml:space="preserve"> </w:t>
      </w:r>
      <w:r>
        <w:rPr>
          <w:color w:val="3F2A55"/>
          <w:sz w:val="32"/>
        </w:rPr>
        <w:tab/>
        <w:t xml:space="preserve"> </w:t>
      </w:r>
    </w:p>
    <w:p w14:paraId="560DB066" w14:textId="77777777" w:rsidR="005B7385" w:rsidRDefault="00AE3898">
      <w:pPr>
        <w:pStyle w:val="Heading1"/>
        <w:numPr>
          <w:ilvl w:val="0"/>
          <w:numId w:val="0"/>
        </w:numPr>
        <w:ind w:left="-5" w:right="106"/>
      </w:pPr>
      <w:bookmarkStart w:id="3" w:name="_Toc55050"/>
      <w:r>
        <w:rPr>
          <w:noProof/>
        </w:rPr>
        <w:drawing>
          <wp:inline distT="0" distB="0" distL="0" distR="0" wp14:anchorId="4DA049C2" wp14:editId="193A6435">
            <wp:extent cx="208280" cy="218440"/>
            <wp:effectExtent l="0" t="0" r="0" b="0"/>
            <wp:docPr id="639" name="Picture 63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5"/>
                    <a:stretch>
                      <a:fillRect/>
                    </a:stretch>
                  </pic:blipFill>
                  <pic:spPr>
                    <a:xfrm>
                      <a:off x="0" y="0"/>
                      <a:ext cx="208280" cy="218440"/>
                    </a:xfrm>
                    <a:prstGeom prst="rect">
                      <a:avLst/>
                    </a:prstGeom>
                  </pic:spPr>
                </pic:pic>
              </a:graphicData>
            </a:graphic>
          </wp:inline>
        </w:drawing>
      </w:r>
      <w:r>
        <w:t xml:space="preserve"> Introduction and Intended Audience </w:t>
      </w:r>
      <w:bookmarkEnd w:id="3"/>
    </w:p>
    <w:p w14:paraId="66352E04" w14:textId="77777777" w:rsidR="005B7385" w:rsidRDefault="00AE3898">
      <w:pPr>
        <w:spacing w:after="198" w:line="259" w:lineRule="auto"/>
        <w:ind w:left="0" w:right="0" w:firstLine="0"/>
        <w:jc w:val="left"/>
      </w:pPr>
      <w:r>
        <w:t xml:space="preserve"> </w:t>
      </w:r>
    </w:p>
    <w:p w14:paraId="21333E0D" w14:textId="77777777" w:rsidR="005B7385" w:rsidRDefault="00AE3898">
      <w:pPr>
        <w:pStyle w:val="Heading2"/>
        <w:ind w:left="-5"/>
      </w:pPr>
      <w:bookmarkStart w:id="4" w:name="_Toc55051"/>
      <w:r>
        <w:lastRenderedPageBreak/>
        <w:t xml:space="preserve">1.1. Introduction </w:t>
      </w:r>
      <w:bookmarkEnd w:id="4"/>
    </w:p>
    <w:p w14:paraId="45E03018" w14:textId="77777777" w:rsidR="005B7385" w:rsidRDefault="00AE3898">
      <w:pPr>
        <w:spacing w:after="150" w:line="259" w:lineRule="auto"/>
        <w:ind w:left="0" w:right="0" w:firstLine="0"/>
        <w:jc w:val="left"/>
      </w:pPr>
      <w:r>
        <w:t xml:space="preserve"> </w:t>
      </w:r>
    </w:p>
    <w:p w14:paraId="44A1EB79" w14:textId="77777777" w:rsidR="005B7385" w:rsidRDefault="00AE3898">
      <w:pPr>
        <w:spacing w:after="154"/>
        <w:ind w:left="-5" w:right="372"/>
      </w:pPr>
      <w:r>
        <w:t xml:space="preserve">The hygiene requirements for ensuring the safety of foodstuffs, including wild game meat, are set out in the following Retained EU law (REUL): Retained Regulations 178/2002, 852/2004 and 853/2004. However, which of these requirements applies to a given person or business can differ depending on specific circumstances, with various exemptions to the rules also set out in these regulations. This guidance will explain how these regulatory requirements apply to wild game which is intended for human consumption.  </w:t>
      </w:r>
    </w:p>
    <w:p w14:paraId="12D36A3C" w14:textId="77777777" w:rsidR="005B7385" w:rsidRDefault="00AE3898">
      <w:pPr>
        <w:spacing w:after="122"/>
        <w:ind w:left="-5" w:right="287"/>
      </w:pPr>
      <w:r>
        <w:t>The application of many of these requirements depends on whether you are a primary producer (i.e. a hunter, member of a hunting party etc.) or a processor (i.e. producing wild game meat) and whether you supply wild game directly to final consumers (defined as ‘the ultimate consumer of a foodstuff who will not use the food as part of any food business operation or activity’) or to approved game handling establishments (</w:t>
      </w:r>
      <w:proofErr w:type="spellStart"/>
      <w:r>
        <w:t>AGHEs</w:t>
      </w:r>
      <w:proofErr w:type="spellEnd"/>
      <w:r>
        <w:t xml:space="preserve">). The circumstances in which you may require approval as an </w:t>
      </w:r>
      <w:proofErr w:type="spellStart"/>
      <w:r>
        <w:t>AGHE</w:t>
      </w:r>
      <w:proofErr w:type="spellEnd"/>
      <w:r>
        <w:t xml:space="preserve"> will also be explained. </w:t>
      </w:r>
    </w:p>
    <w:p w14:paraId="539F3B24" w14:textId="77777777" w:rsidR="005B7385" w:rsidRDefault="00AE3898">
      <w:pPr>
        <w:spacing w:after="198" w:line="259" w:lineRule="auto"/>
        <w:ind w:left="0" w:right="0" w:firstLine="0"/>
        <w:jc w:val="left"/>
      </w:pPr>
      <w:r>
        <w:t xml:space="preserve"> </w:t>
      </w:r>
    </w:p>
    <w:p w14:paraId="1EACA886" w14:textId="77777777" w:rsidR="005B7385" w:rsidRDefault="00AE3898">
      <w:pPr>
        <w:pStyle w:val="Heading3"/>
        <w:spacing w:after="0" w:line="259" w:lineRule="auto"/>
        <w:ind w:left="-5"/>
      </w:pPr>
      <w:bookmarkStart w:id="5" w:name="_Toc55052"/>
      <w:r>
        <w:rPr>
          <w:b w:val="0"/>
        </w:rPr>
        <w:t xml:space="preserve">1.1.1 Purpose of this guidance </w:t>
      </w:r>
      <w:bookmarkEnd w:id="5"/>
    </w:p>
    <w:p w14:paraId="60C9EB5A" w14:textId="77777777" w:rsidR="005B7385" w:rsidRDefault="00AE3898">
      <w:pPr>
        <w:spacing w:after="166" w:line="259" w:lineRule="auto"/>
        <w:ind w:left="0" w:right="0" w:firstLine="0"/>
        <w:jc w:val="left"/>
      </w:pPr>
      <w:r>
        <w:t xml:space="preserve"> </w:t>
      </w:r>
    </w:p>
    <w:p w14:paraId="3D56D142" w14:textId="77777777" w:rsidR="005B7385" w:rsidRDefault="00AE3898">
      <w:pPr>
        <w:spacing w:after="155"/>
        <w:ind w:left="-5" w:right="286"/>
      </w:pPr>
      <w:r>
        <w:t xml:space="preserve">This guidance aims to clearly explain the food hygiene legal requirements that apply in the various circumstances in which wild game is hunted and supplied for human consumption; both in fur/feather or as wild game meat. This includes guidance on the legal requirements which apply to the handling, inspection, storage, transport and processing of wild game for human consumption. </w:t>
      </w:r>
    </w:p>
    <w:p w14:paraId="46A6AA97" w14:textId="77777777" w:rsidR="005B7385" w:rsidRDefault="00AE3898">
      <w:pPr>
        <w:spacing w:after="102" w:line="259" w:lineRule="auto"/>
        <w:ind w:left="0" w:right="0" w:firstLine="0"/>
        <w:jc w:val="left"/>
      </w:pPr>
      <w:r>
        <w:t xml:space="preserve"> </w:t>
      </w:r>
    </w:p>
    <w:p w14:paraId="02EB45FD" w14:textId="77777777" w:rsidR="005B7385" w:rsidRDefault="00AE3898">
      <w:pPr>
        <w:pStyle w:val="Heading2"/>
        <w:ind w:left="-5"/>
      </w:pPr>
      <w:bookmarkStart w:id="6" w:name="_Toc55053"/>
      <w:r>
        <w:t xml:space="preserve">1.2 Intended audience  </w:t>
      </w:r>
      <w:bookmarkEnd w:id="6"/>
    </w:p>
    <w:p w14:paraId="16E8BA4D" w14:textId="77777777" w:rsidR="005B7385" w:rsidRDefault="00AE3898">
      <w:pPr>
        <w:spacing w:after="119" w:line="259" w:lineRule="auto"/>
        <w:ind w:left="0" w:right="0" w:firstLine="0"/>
        <w:jc w:val="left"/>
      </w:pPr>
      <w:r>
        <w:t xml:space="preserve"> </w:t>
      </w:r>
    </w:p>
    <w:p w14:paraId="793FE913" w14:textId="77777777" w:rsidR="005B7385" w:rsidRDefault="00AE3898">
      <w:pPr>
        <w:spacing w:after="141"/>
        <w:ind w:left="-5" w:right="64"/>
      </w:pPr>
      <w:r>
        <w:t xml:space="preserve">This guidance is intended for: </w:t>
      </w:r>
    </w:p>
    <w:p w14:paraId="23DD6B3A" w14:textId="77777777" w:rsidR="005B7385" w:rsidRDefault="00AE3898">
      <w:pPr>
        <w:numPr>
          <w:ilvl w:val="0"/>
          <w:numId w:val="1"/>
        </w:numPr>
        <w:spacing w:after="81"/>
        <w:ind w:left="722" w:right="64" w:hanging="353"/>
      </w:pPr>
      <w:r>
        <w:t xml:space="preserve">People who hunt or shoot wild game (primary producers) </w:t>
      </w:r>
    </w:p>
    <w:p w14:paraId="00674426" w14:textId="77777777" w:rsidR="005B7385" w:rsidRDefault="00AE3898">
      <w:pPr>
        <w:numPr>
          <w:ilvl w:val="0"/>
          <w:numId w:val="1"/>
        </w:numPr>
        <w:spacing w:after="81"/>
        <w:ind w:left="722" w:right="64" w:hanging="353"/>
      </w:pPr>
      <w:r>
        <w:t xml:space="preserve">People who inspect hunted wild game </w:t>
      </w:r>
    </w:p>
    <w:p w14:paraId="14AE2280" w14:textId="77777777" w:rsidR="005B7385" w:rsidRDefault="00AE3898">
      <w:pPr>
        <w:numPr>
          <w:ilvl w:val="0"/>
          <w:numId w:val="1"/>
        </w:numPr>
        <w:spacing w:after="97"/>
        <w:ind w:left="722" w:right="64" w:hanging="353"/>
      </w:pPr>
      <w:r>
        <w:t xml:space="preserve">People who transport wild game in fur/feather </w:t>
      </w:r>
    </w:p>
    <w:p w14:paraId="776E40EB" w14:textId="77777777" w:rsidR="005B7385" w:rsidRDefault="00AE3898">
      <w:pPr>
        <w:numPr>
          <w:ilvl w:val="0"/>
          <w:numId w:val="1"/>
        </w:numPr>
        <w:spacing w:after="142"/>
        <w:ind w:left="722" w:right="64" w:hanging="353"/>
      </w:pPr>
      <w:r>
        <w:t xml:space="preserve">Food businesses which process and supply wild game (i.e. </w:t>
      </w:r>
      <w:proofErr w:type="spellStart"/>
      <w:r>
        <w:t>AGHEs</w:t>
      </w:r>
      <w:proofErr w:type="spellEnd"/>
      <w:r>
        <w:t xml:space="preserve">, butchers, restaurants etc.) </w:t>
      </w:r>
    </w:p>
    <w:p w14:paraId="5BBD7D53" w14:textId="77777777" w:rsidR="005B7385" w:rsidRDefault="00AE3898">
      <w:pPr>
        <w:numPr>
          <w:ilvl w:val="0"/>
          <w:numId w:val="1"/>
        </w:numPr>
        <w:spacing w:after="142"/>
        <w:ind w:left="722" w:right="64" w:hanging="353"/>
      </w:pPr>
      <w:r>
        <w:t xml:space="preserve">Enforcement officers of Local Authorities and Food Standards Scotland (FSS) who are responsible for monitoring various businesses which handle wild game for human consumption </w:t>
      </w:r>
    </w:p>
    <w:p w14:paraId="0F7DB23F" w14:textId="77777777" w:rsidR="005B7385" w:rsidRDefault="00AE3898">
      <w:pPr>
        <w:numPr>
          <w:ilvl w:val="0"/>
          <w:numId w:val="1"/>
        </w:numPr>
        <w:ind w:left="722" w:right="64" w:hanging="353"/>
      </w:pPr>
      <w:r>
        <w:t xml:space="preserve">Enforcement officers of Local Authorities, responsible for monitoring various stages of the wild game food chain </w:t>
      </w:r>
    </w:p>
    <w:p w14:paraId="642BCD3D" w14:textId="77777777" w:rsidR="005B7385" w:rsidRDefault="00AE3898">
      <w:pPr>
        <w:pStyle w:val="Heading1"/>
        <w:numPr>
          <w:ilvl w:val="0"/>
          <w:numId w:val="0"/>
        </w:numPr>
        <w:ind w:left="707" w:right="106" w:hanging="722"/>
      </w:pPr>
      <w:bookmarkStart w:id="7" w:name="_Toc55054"/>
      <w:r>
        <w:rPr>
          <w:noProof/>
        </w:rPr>
        <w:drawing>
          <wp:inline distT="0" distB="0" distL="0" distR="0" wp14:anchorId="7022F8BA" wp14:editId="08ACEF9C">
            <wp:extent cx="228600" cy="218440"/>
            <wp:effectExtent l="0" t="0" r="0" b="0"/>
            <wp:docPr id="769" name="Picture 769"/>
            <wp:cNvGraphicFramePr/>
            <a:graphic xmlns:a="http://schemas.openxmlformats.org/drawingml/2006/main">
              <a:graphicData uri="http://schemas.openxmlformats.org/drawingml/2006/picture">
                <pic:pic xmlns:pic="http://schemas.openxmlformats.org/drawingml/2006/picture">
                  <pic:nvPicPr>
                    <pic:cNvPr id="769" name="Picture 769"/>
                    <pic:cNvPicPr/>
                  </pic:nvPicPr>
                  <pic:blipFill>
                    <a:blip r:embed="rId16"/>
                    <a:stretch>
                      <a:fillRect/>
                    </a:stretch>
                  </pic:blipFill>
                  <pic:spPr>
                    <a:xfrm>
                      <a:off x="0" y="0"/>
                      <a:ext cx="228600" cy="218440"/>
                    </a:xfrm>
                    <a:prstGeom prst="rect">
                      <a:avLst/>
                    </a:prstGeom>
                  </pic:spPr>
                </pic:pic>
              </a:graphicData>
            </a:graphic>
          </wp:inline>
        </w:drawing>
      </w:r>
      <w:r>
        <w:t xml:space="preserve"> Legal Status of Guidance and Legislation Overview  </w:t>
      </w:r>
      <w:bookmarkEnd w:id="7"/>
    </w:p>
    <w:p w14:paraId="7F6D7965" w14:textId="77777777" w:rsidR="005B7385" w:rsidRDefault="00AE3898">
      <w:pPr>
        <w:spacing w:after="199" w:line="259" w:lineRule="auto"/>
        <w:ind w:left="0" w:right="0" w:firstLine="0"/>
        <w:jc w:val="left"/>
      </w:pPr>
      <w:r>
        <w:t xml:space="preserve"> </w:t>
      </w:r>
    </w:p>
    <w:p w14:paraId="25D70889" w14:textId="77777777" w:rsidR="005B7385" w:rsidRDefault="00AE3898">
      <w:pPr>
        <w:pStyle w:val="Heading2"/>
        <w:ind w:left="-5"/>
      </w:pPr>
      <w:bookmarkStart w:id="8" w:name="_Toc55055"/>
      <w:r>
        <w:lastRenderedPageBreak/>
        <w:t xml:space="preserve">2.1 Legal status of guidance  </w:t>
      </w:r>
      <w:bookmarkEnd w:id="8"/>
    </w:p>
    <w:p w14:paraId="456F3886" w14:textId="77777777" w:rsidR="005B7385" w:rsidRDefault="00AE3898">
      <w:pPr>
        <w:spacing w:after="118" w:line="259" w:lineRule="auto"/>
        <w:ind w:left="0" w:right="0" w:firstLine="0"/>
        <w:jc w:val="left"/>
      </w:pPr>
      <w:r>
        <w:t xml:space="preserve"> </w:t>
      </w:r>
    </w:p>
    <w:p w14:paraId="56D854D4" w14:textId="77777777" w:rsidR="005B7385" w:rsidRDefault="00AE3898">
      <w:pPr>
        <w:spacing w:after="138"/>
        <w:ind w:left="-5" w:right="289"/>
      </w:pPr>
      <w:r>
        <w:t xml:space="preserve">This guidance has been produced to explain the legal requirements of REUL- in particular, </w:t>
      </w:r>
      <w:r>
        <w:rPr>
          <w:b/>
        </w:rPr>
        <w:t>Retained</w:t>
      </w:r>
      <w:r>
        <w:t xml:space="preserve"> </w:t>
      </w:r>
      <w:r>
        <w:rPr>
          <w:b/>
        </w:rPr>
        <w:t>Regulations</w:t>
      </w:r>
      <w:hyperlink r:id="rId17">
        <w:r>
          <w:rPr>
            <w:b/>
          </w:rPr>
          <w:t xml:space="preserve"> </w:t>
        </w:r>
      </w:hyperlink>
      <w:hyperlink r:id="rId18">
        <w:r>
          <w:rPr>
            <w:b/>
            <w:color w:val="009CBD"/>
            <w:u w:val="single" w:color="009CBD"/>
          </w:rPr>
          <w:t>178/2002</w:t>
        </w:r>
      </w:hyperlink>
      <w:hyperlink r:id="rId19">
        <w:r>
          <w:t>,</w:t>
        </w:r>
      </w:hyperlink>
      <w:hyperlink r:id="rId20">
        <w:r>
          <w:rPr>
            <w:b/>
          </w:rPr>
          <w:t xml:space="preserve"> </w:t>
        </w:r>
      </w:hyperlink>
      <w:hyperlink r:id="rId21">
        <w:r>
          <w:rPr>
            <w:b/>
            <w:color w:val="009CBD"/>
            <w:u w:val="single" w:color="009CBD"/>
          </w:rPr>
          <w:t>852/2004</w:t>
        </w:r>
      </w:hyperlink>
      <w:hyperlink r:id="rId22">
        <w:r>
          <w:rPr>
            <w:b/>
          </w:rPr>
          <w:t xml:space="preserve"> </w:t>
        </w:r>
      </w:hyperlink>
      <w:r>
        <w:rPr>
          <w:b/>
        </w:rPr>
        <w:t>and</w:t>
      </w:r>
      <w:hyperlink r:id="rId23">
        <w:r>
          <w:rPr>
            <w:b/>
          </w:rPr>
          <w:t xml:space="preserve"> </w:t>
        </w:r>
      </w:hyperlink>
      <w:hyperlink r:id="rId24">
        <w:r>
          <w:rPr>
            <w:b/>
            <w:color w:val="009CBD"/>
            <w:u w:val="single" w:color="009CBD"/>
          </w:rPr>
          <w:t>853/2004</w:t>
        </w:r>
      </w:hyperlink>
      <w:hyperlink r:id="rId25">
        <w:r>
          <w:rPr>
            <w:b/>
          </w:rPr>
          <w:t xml:space="preserve"> </w:t>
        </w:r>
      </w:hyperlink>
      <w:r>
        <w:t xml:space="preserve">as they relate to wild game. This guidance does not place legal requirements upon parties nor should it be read as legal advice. It is not possible for this guidance to cover every scenario and it is therefore advised that you also consult the relevant regulations in conjunction with this guide to understand how they apply in your circumstances. You may also wish to seek your own independent legal advice. This guidance will, however, assist you in understanding how to comply with the law. Businesses with specific queries may wish to seek the advice of their local enforcement authority. </w:t>
      </w:r>
    </w:p>
    <w:p w14:paraId="443B3549" w14:textId="77777777" w:rsidR="005B7385" w:rsidRDefault="00AE3898">
      <w:pPr>
        <w:spacing w:after="151" w:line="259" w:lineRule="auto"/>
        <w:ind w:left="0" w:right="0" w:firstLine="0"/>
        <w:jc w:val="left"/>
      </w:pPr>
      <w:r>
        <w:t xml:space="preserve"> </w:t>
      </w:r>
    </w:p>
    <w:p w14:paraId="2E781D6B" w14:textId="77777777" w:rsidR="005B7385" w:rsidRDefault="00AE3898">
      <w:pPr>
        <w:pStyle w:val="Heading3"/>
        <w:spacing w:after="0" w:line="259" w:lineRule="auto"/>
        <w:ind w:left="-5"/>
      </w:pPr>
      <w:bookmarkStart w:id="9" w:name="_Toc55056"/>
      <w:r>
        <w:rPr>
          <w:b w:val="0"/>
        </w:rPr>
        <w:t xml:space="preserve">2.1.1 Legal references  </w:t>
      </w:r>
      <w:bookmarkEnd w:id="9"/>
    </w:p>
    <w:p w14:paraId="510D5AED" w14:textId="77777777" w:rsidR="005B7385" w:rsidRDefault="00AE3898">
      <w:pPr>
        <w:spacing w:after="118" w:line="259" w:lineRule="auto"/>
        <w:ind w:left="0" w:right="0" w:firstLine="0"/>
        <w:jc w:val="left"/>
      </w:pPr>
      <w:r>
        <w:t xml:space="preserve"> </w:t>
      </w:r>
    </w:p>
    <w:p w14:paraId="086613C3" w14:textId="77777777" w:rsidR="005B7385" w:rsidRDefault="00AE3898">
      <w:pPr>
        <w:ind w:left="-5" w:right="64"/>
      </w:pPr>
      <w:r>
        <w:t xml:space="preserve">Most of the legal references used in this guidance refer to REUL (i.e. Retained </w:t>
      </w:r>
    </w:p>
    <w:p w14:paraId="4F10D543" w14:textId="77777777" w:rsidR="005B7385" w:rsidRDefault="00AE3898">
      <w:pPr>
        <w:ind w:left="-5" w:right="274"/>
      </w:pPr>
      <w:r>
        <w:t xml:space="preserve">Regulations 178/2002, 852/2004, 853/2004 etc.). EU law became REUL at </w:t>
      </w:r>
      <w:proofErr w:type="spellStart"/>
      <w:r>
        <w:t>11pm</w:t>
      </w:r>
      <w:proofErr w:type="spellEnd"/>
      <w:r>
        <w:t xml:space="preserve"> on the 31</w:t>
      </w:r>
      <w:r>
        <w:rPr>
          <w:vertAlign w:val="superscript"/>
        </w:rPr>
        <w:t>st</w:t>
      </w:r>
      <w:r>
        <w:t xml:space="preserve"> of December 2020, meaning that the requirements held within these regulations continue to apply in Scotland. The legal references in this guidance have been updated to read ‘Retained Regulation 178/2002’, indicating EU law which has been retained in UK law and continues to apply in Scotland. REUL should be read alongside any EU Exit legislation that was made to ensure retained EU law operates correctly in the UK context. REUL can be found at the </w:t>
      </w:r>
      <w:hyperlink r:id="rId26">
        <w:r>
          <w:rPr>
            <w:color w:val="009CBD"/>
            <w:u w:val="single" w:color="009CBD"/>
          </w:rPr>
          <w:t xml:space="preserve">EU Exit Web Archive </w:t>
        </w:r>
      </w:hyperlink>
      <w:hyperlink r:id="rId27">
        <w:r>
          <w:rPr>
            <w:color w:val="009CBD"/>
            <w:u w:val="single" w:color="009CBD"/>
          </w:rPr>
          <w:t xml:space="preserve">- </w:t>
        </w:r>
      </w:hyperlink>
      <w:hyperlink r:id="rId28">
        <w:r>
          <w:rPr>
            <w:color w:val="009CBD"/>
            <w:u w:val="single" w:color="009CBD"/>
          </w:rPr>
          <w:t>The National Archives</w:t>
        </w:r>
      </w:hyperlink>
      <w:hyperlink r:id="rId29">
        <w:r>
          <w:t>,</w:t>
        </w:r>
      </w:hyperlink>
      <w:r>
        <w:t xml:space="preserve"> whilst associated EU exit legislation can be found at</w:t>
      </w:r>
      <w:hyperlink r:id="rId30">
        <w:r>
          <w:t xml:space="preserve"> </w:t>
        </w:r>
      </w:hyperlink>
      <w:hyperlink r:id="rId31">
        <w:r>
          <w:rPr>
            <w:color w:val="009CBD"/>
            <w:u w:val="single" w:color="009CBD"/>
          </w:rPr>
          <w:t>Legislation.gov.uk</w:t>
        </w:r>
      </w:hyperlink>
      <w:hyperlink r:id="rId32">
        <w:r>
          <w:t xml:space="preserve">. </w:t>
        </w:r>
      </w:hyperlink>
      <w:r>
        <w:t>It should be noted that the links to legislation throughout this guidance lead to the EU exit web archive linked above. This site displays the relevant EU regulations as they were on the 31</w:t>
      </w:r>
      <w:r>
        <w:rPr>
          <w:vertAlign w:val="superscript"/>
        </w:rPr>
        <w:t>st</w:t>
      </w:r>
      <w:r>
        <w:t xml:space="preserve"> of December 2020 when they were retained. Consequently, any changes made to REUL in the future may not be reflected on the EU exit web archive and efforts should therefore be made to check the up to date position of relevant REUL. The most appropriate way to link to the relevant legislation will be reviewed annually. </w:t>
      </w:r>
    </w:p>
    <w:p w14:paraId="53D258BC" w14:textId="77777777" w:rsidR="005B7385" w:rsidRDefault="00AE3898">
      <w:pPr>
        <w:spacing w:after="6" w:line="259" w:lineRule="auto"/>
        <w:ind w:left="0" w:right="0" w:firstLine="0"/>
        <w:jc w:val="left"/>
      </w:pPr>
      <w:r>
        <w:t xml:space="preserve"> </w:t>
      </w:r>
    </w:p>
    <w:p w14:paraId="47A305A1" w14:textId="77777777" w:rsidR="005B7385" w:rsidRDefault="00AE3898">
      <w:pPr>
        <w:spacing w:after="173"/>
        <w:ind w:left="-5" w:right="305"/>
      </w:pPr>
      <w:r>
        <w:t>Any retained regulation cited in this guidance refers to the consolidated version of the regulation at the time of its retention into UK law on the 31</w:t>
      </w:r>
      <w:r>
        <w:rPr>
          <w:vertAlign w:val="superscript"/>
        </w:rPr>
        <w:t>st</w:t>
      </w:r>
      <w:r>
        <w:t xml:space="preserve"> of December 2020. Therefore, all amendments made to the regulation prior to its retention should be included in the consolidated version in </w:t>
      </w:r>
      <w:hyperlink r:id="rId33">
        <w:r>
          <w:rPr>
            <w:color w:val="009CBD"/>
            <w:u w:val="single" w:color="009CBD"/>
          </w:rPr>
          <w:t xml:space="preserve">EU Exit Web Archive </w:t>
        </w:r>
      </w:hyperlink>
      <w:hyperlink r:id="rId34">
        <w:r>
          <w:rPr>
            <w:color w:val="009CBD"/>
            <w:u w:val="single" w:color="009CBD"/>
          </w:rPr>
          <w:t xml:space="preserve">- </w:t>
        </w:r>
      </w:hyperlink>
      <w:hyperlink r:id="rId35">
        <w:r>
          <w:rPr>
            <w:color w:val="009CBD"/>
            <w:u w:val="single" w:color="009CBD"/>
          </w:rPr>
          <w:t>The National Archives</w:t>
        </w:r>
      </w:hyperlink>
      <w:hyperlink r:id="rId36">
        <w:r>
          <w:t>.</w:t>
        </w:r>
      </w:hyperlink>
      <w:r>
        <w:t xml:space="preserve"> For example, Regulation (EU) 150/2011 amended Annex III of Regulation (EC) 853/2004 as it applies to wild game. For clarity and simplicity, it is therefore best to refer to Retained Regulation 853/2004, which will contain the amendments made by Regulation (EU) 150/2011 and any other amendments made before the 31</w:t>
      </w:r>
      <w:r>
        <w:rPr>
          <w:vertAlign w:val="superscript"/>
        </w:rPr>
        <w:t>st</w:t>
      </w:r>
      <w:r>
        <w:t xml:space="preserve"> of December 2020.  </w:t>
      </w:r>
    </w:p>
    <w:p w14:paraId="541BC974" w14:textId="77777777" w:rsidR="005B7385" w:rsidRDefault="00AE3898">
      <w:pPr>
        <w:spacing w:after="199" w:line="259" w:lineRule="auto"/>
        <w:ind w:left="0" w:right="0" w:firstLine="0"/>
        <w:jc w:val="left"/>
      </w:pPr>
      <w:r>
        <w:t xml:space="preserve"> </w:t>
      </w:r>
    </w:p>
    <w:p w14:paraId="490C4A6C" w14:textId="77777777" w:rsidR="005B7385" w:rsidRDefault="00AE3898">
      <w:pPr>
        <w:pStyle w:val="Heading2"/>
        <w:ind w:left="-5"/>
      </w:pPr>
      <w:bookmarkStart w:id="10" w:name="_Toc55057"/>
      <w:r>
        <w:t xml:space="preserve">2.2 Legislation  </w:t>
      </w:r>
      <w:bookmarkEnd w:id="10"/>
    </w:p>
    <w:p w14:paraId="778FDE8F" w14:textId="77777777" w:rsidR="005B7385" w:rsidRDefault="00AE3898">
      <w:pPr>
        <w:spacing w:after="118" w:line="259" w:lineRule="auto"/>
        <w:ind w:left="0" w:right="0" w:firstLine="0"/>
        <w:jc w:val="left"/>
      </w:pPr>
      <w:r>
        <w:t xml:space="preserve"> </w:t>
      </w:r>
    </w:p>
    <w:p w14:paraId="6559FF2B" w14:textId="77777777" w:rsidR="005B7385" w:rsidRDefault="00AE3898">
      <w:pPr>
        <w:spacing w:after="187"/>
        <w:ind w:left="-5" w:right="284"/>
      </w:pPr>
      <w:r>
        <w:lastRenderedPageBreak/>
        <w:t xml:space="preserve">This sub-section sets out the relevant regulations referred to in this guidance. You can click on the various links to give you access to these regulations, including the retained versions of EU law. We advise that you consult the relevant regulations in conjunction with this guide to see how they apply in your circumstances.   </w:t>
      </w:r>
    </w:p>
    <w:p w14:paraId="489F1220" w14:textId="77777777" w:rsidR="005B7385" w:rsidRDefault="00AE3898">
      <w:pPr>
        <w:numPr>
          <w:ilvl w:val="0"/>
          <w:numId w:val="2"/>
        </w:numPr>
        <w:ind w:left="706" w:right="0" w:hanging="369"/>
      </w:pPr>
      <w:hyperlink r:id="rId37">
        <w:r>
          <w:rPr>
            <w:b/>
            <w:color w:val="009CBD"/>
            <w:u w:val="single" w:color="009CBD"/>
          </w:rPr>
          <w:t>Retained Regulation</w:t>
        </w:r>
      </w:hyperlink>
      <w:hyperlink r:id="rId38">
        <w:r>
          <w:rPr>
            <w:b/>
            <w:color w:val="009CBD"/>
            <w:u w:val="single" w:color="009CBD"/>
          </w:rPr>
          <w:t xml:space="preserve"> </w:t>
        </w:r>
      </w:hyperlink>
      <w:hyperlink r:id="rId39">
        <w:r>
          <w:rPr>
            <w:b/>
            <w:color w:val="009CBD"/>
            <w:u w:val="single" w:color="009CBD"/>
          </w:rPr>
          <w:t>178/2002</w:t>
        </w:r>
      </w:hyperlink>
      <w:hyperlink r:id="rId40">
        <w:r>
          <w:rPr>
            <w:b/>
            <w:color w:val="231F20"/>
          </w:rPr>
          <w:t xml:space="preserve"> </w:t>
        </w:r>
      </w:hyperlink>
      <w:r>
        <w:t xml:space="preserve">which sets general food law requirements, including establishing traceability of food, feed and food producing animals and the legal obligation to supply safe food </w:t>
      </w:r>
    </w:p>
    <w:p w14:paraId="198738FC" w14:textId="77777777" w:rsidR="005B7385" w:rsidRDefault="00AE3898">
      <w:pPr>
        <w:numPr>
          <w:ilvl w:val="0"/>
          <w:numId w:val="2"/>
        </w:numPr>
        <w:ind w:left="706" w:right="0" w:hanging="369"/>
      </w:pPr>
      <w:hyperlink r:id="rId41">
        <w:r>
          <w:rPr>
            <w:b/>
            <w:color w:val="009CBD"/>
            <w:u w:val="single" w:color="009CBD"/>
          </w:rPr>
          <w:t>Retained Regulation</w:t>
        </w:r>
      </w:hyperlink>
      <w:hyperlink r:id="rId42">
        <w:r>
          <w:rPr>
            <w:b/>
            <w:color w:val="009CBD"/>
            <w:u w:val="single" w:color="009CBD"/>
          </w:rPr>
          <w:t xml:space="preserve"> </w:t>
        </w:r>
      </w:hyperlink>
      <w:hyperlink r:id="rId43">
        <w:r>
          <w:rPr>
            <w:b/>
            <w:color w:val="009CBD"/>
            <w:u w:val="single" w:color="009CBD"/>
          </w:rPr>
          <w:t>852/2004</w:t>
        </w:r>
      </w:hyperlink>
      <w:hyperlink r:id="rId44">
        <w:r>
          <w:rPr>
            <w:b/>
            <w:color w:val="231F20"/>
          </w:rPr>
          <w:t xml:space="preserve"> </w:t>
        </w:r>
      </w:hyperlink>
      <w:r>
        <w:t>which sets general hygiene rules applying to all food businesses, including primary producers</w:t>
      </w:r>
      <w:r>
        <w:rPr>
          <w:color w:val="231F20"/>
        </w:rPr>
        <w:t xml:space="preserve"> </w:t>
      </w:r>
    </w:p>
    <w:p w14:paraId="73A1C97A" w14:textId="77777777" w:rsidR="005B7385" w:rsidRDefault="00AE3898">
      <w:pPr>
        <w:numPr>
          <w:ilvl w:val="0"/>
          <w:numId w:val="2"/>
        </w:numPr>
        <w:ind w:left="706" w:right="0" w:hanging="369"/>
      </w:pPr>
      <w:hyperlink r:id="rId45">
        <w:r>
          <w:rPr>
            <w:b/>
            <w:color w:val="009CBD"/>
            <w:u w:val="single" w:color="009CBD"/>
          </w:rPr>
          <w:t>Retained Regulation</w:t>
        </w:r>
      </w:hyperlink>
      <w:hyperlink r:id="rId46">
        <w:r>
          <w:rPr>
            <w:b/>
            <w:color w:val="009CBD"/>
            <w:u w:val="single" w:color="009CBD"/>
          </w:rPr>
          <w:t xml:space="preserve"> </w:t>
        </w:r>
      </w:hyperlink>
      <w:hyperlink r:id="rId47">
        <w:r>
          <w:rPr>
            <w:b/>
            <w:color w:val="009CBD"/>
            <w:u w:val="single" w:color="009CBD"/>
          </w:rPr>
          <w:t>853/2004</w:t>
        </w:r>
      </w:hyperlink>
      <w:hyperlink r:id="rId48">
        <w:r>
          <w:rPr>
            <w:b/>
            <w:color w:val="231F20"/>
          </w:rPr>
          <w:t xml:space="preserve"> </w:t>
        </w:r>
      </w:hyperlink>
      <w:r>
        <w:t xml:space="preserve">which sets additional hygiene rules applying to businesses producing food of animal origin. Section IV of Annex III of this regulation covers wild game supplied to and processed in </w:t>
      </w:r>
      <w:proofErr w:type="spellStart"/>
      <w:r>
        <w:t>AGHEs</w:t>
      </w:r>
      <w:proofErr w:type="spellEnd"/>
      <w:r>
        <w:rPr>
          <w:color w:val="231F20"/>
        </w:rPr>
        <w:t xml:space="preserve"> </w:t>
      </w:r>
    </w:p>
    <w:p w14:paraId="20BB346D" w14:textId="77777777" w:rsidR="005B7385" w:rsidRDefault="00AE3898">
      <w:pPr>
        <w:numPr>
          <w:ilvl w:val="0"/>
          <w:numId w:val="2"/>
        </w:numPr>
        <w:ind w:left="706" w:right="0" w:hanging="369"/>
      </w:pPr>
      <w:hyperlink r:id="rId49">
        <w:r>
          <w:rPr>
            <w:b/>
            <w:color w:val="009CBD"/>
            <w:u w:val="single" w:color="009CBD"/>
          </w:rPr>
          <w:t>Retained Regulation</w:t>
        </w:r>
      </w:hyperlink>
      <w:hyperlink r:id="rId50">
        <w:r>
          <w:rPr>
            <w:b/>
            <w:color w:val="009CBD"/>
            <w:u w:val="single" w:color="009CBD"/>
          </w:rPr>
          <w:t xml:space="preserve"> </w:t>
        </w:r>
      </w:hyperlink>
      <w:hyperlink r:id="rId51">
        <w:r>
          <w:rPr>
            <w:b/>
            <w:color w:val="009CBD"/>
            <w:u w:val="single" w:color="009CBD"/>
          </w:rPr>
          <w:t>1069/2009</w:t>
        </w:r>
      </w:hyperlink>
      <w:hyperlink r:id="rId52">
        <w:r>
          <w:rPr>
            <w:b/>
            <w:color w:val="231F20"/>
          </w:rPr>
          <w:t xml:space="preserve"> </w:t>
        </w:r>
      </w:hyperlink>
      <w:r>
        <w:t>which sets out the rules which apply to animal byproducts</w:t>
      </w:r>
      <w:r>
        <w:rPr>
          <w:color w:val="231F20"/>
        </w:rPr>
        <w:t xml:space="preserve"> </w:t>
      </w:r>
    </w:p>
    <w:p w14:paraId="48D6EAAD" w14:textId="77777777" w:rsidR="005B7385" w:rsidRDefault="00AE3898">
      <w:pPr>
        <w:numPr>
          <w:ilvl w:val="0"/>
          <w:numId w:val="2"/>
        </w:numPr>
        <w:ind w:left="706" w:right="0" w:hanging="369"/>
      </w:pPr>
      <w:hyperlink r:id="rId53">
        <w:r>
          <w:rPr>
            <w:b/>
            <w:color w:val="009CBD"/>
            <w:u w:val="single" w:color="009CBD"/>
          </w:rPr>
          <w:t>Retained Regulation</w:t>
        </w:r>
      </w:hyperlink>
      <w:hyperlink r:id="rId54">
        <w:r>
          <w:rPr>
            <w:b/>
            <w:color w:val="009CBD"/>
            <w:u w:val="single" w:color="009CBD"/>
          </w:rPr>
          <w:t xml:space="preserve"> </w:t>
        </w:r>
      </w:hyperlink>
      <w:hyperlink r:id="rId55">
        <w:r>
          <w:rPr>
            <w:b/>
            <w:color w:val="009CBD"/>
            <w:u w:val="single" w:color="009CBD"/>
          </w:rPr>
          <w:t>2017/625</w:t>
        </w:r>
      </w:hyperlink>
      <w:hyperlink r:id="rId56">
        <w:r>
          <w:rPr>
            <w:b/>
            <w:color w:val="231F20"/>
          </w:rPr>
          <w:t xml:space="preserve"> </w:t>
        </w:r>
      </w:hyperlink>
      <w:r>
        <w:rPr>
          <w:b/>
        </w:rPr>
        <w:t xml:space="preserve">and associated regulations </w:t>
      </w:r>
      <w:r>
        <w:t xml:space="preserve">which set out the official controls requirements performed to ensure the application of food and feed law </w:t>
      </w:r>
    </w:p>
    <w:p w14:paraId="77F5C7B6" w14:textId="77777777" w:rsidR="005B7385" w:rsidRDefault="00AE3898">
      <w:pPr>
        <w:numPr>
          <w:ilvl w:val="0"/>
          <w:numId w:val="2"/>
        </w:numPr>
        <w:ind w:left="706" w:right="0" w:hanging="369"/>
      </w:pPr>
      <w:hyperlink r:id="rId57">
        <w:r>
          <w:rPr>
            <w:b/>
            <w:color w:val="009CBD"/>
            <w:u w:val="single" w:color="009CBD"/>
          </w:rPr>
          <w:t>Retained Regulation 931/2011</w:t>
        </w:r>
      </w:hyperlink>
      <w:hyperlink r:id="rId58">
        <w:r>
          <w:rPr>
            <w:color w:val="231F20"/>
          </w:rPr>
          <w:t xml:space="preserve"> </w:t>
        </w:r>
      </w:hyperlink>
      <w:r>
        <w:t>which implements the traceability requirements of Retained Regulation 178/2002 by setting out specific traceability requirements for food of animal origin</w:t>
      </w:r>
      <w:r>
        <w:rPr>
          <w:color w:val="231F20"/>
        </w:rPr>
        <w:t xml:space="preserve"> </w:t>
      </w:r>
    </w:p>
    <w:p w14:paraId="2AFB7B4B" w14:textId="77777777" w:rsidR="005B7385" w:rsidRDefault="00AE3898">
      <w:pPr>
        <w:numPr>
          <w:ilvl w:val="0"/>
          <w:numId w:val="2"/>
        </w:numPr>
        <w:spacing w:after="0" w:line="259" w:lineRule="auto"/>
        <w:ind w:left="706" w:right="0" w:hanging="369"/>
      </w:pPr>
      <w:hyperlink r:id="rId59">
        <w:r>
          <w:rPr>
            <w:b/>
            <w:color w:val="009CBD"/>
            <w:u w:val="single" w:color="009CBD"/>
          </w:rPr>
          <w:t>Food Safety Act 1990</w:t>
        </w:r>
      </w:hyperlink>
      <w:hyperlink r:id="rId60">
        <w:r>
          <w:rPr>
            <w:b/>
            <w:color w:val="231F20"/>
          </w:rPr>
          <w:t xml:space="preserve"> </w:t>
        </w:r>
      </w:hyperlink>
    </w:p>
    <w:p w14:paraId="0CB5AE90" w14:textId="77777777" w:rsidR="005B7385" w:rsidRDefault="00AE3898">
      <w:pPr>
        <w:numPr>
          <w:ilvl w:val="0"/>
          <w:numId w:val="2"/>
        </w:numPr>
        <w:spacing w:after="0" w:line="259" w:lineRule="auto"/>
        <w:ind w:left="706" w:right="0" w:hanging="369"/>
      </w:pPr>
      <w:hyperlink r:id="rId61">
        <w:r>
          <w:rPr>
            <w:b/>
            <w:color w:val="009CBD"/>
            <w:u w:val="single" w:color="009CBD"/>
          </w:rPr>
          <w:t>The Food Hygiene (Scotland) Regulations 2006</w:t>
        </w:r>
      </w:hyperlink>
      <w:hyperlink r:id="rId62">
        <w:r>
          <w:rPr>
            <w:b/>
            <w:color w:val="231F20"/>
          </w:rPr>
          <w:t xml:space="preserve"> </w:t>
        </w:r>
      </w:hyperlink>
      <w:r>
        <w:rPr>
          <w:b/>
          <w:color w:val="231F20"/>
        </w:rPr>
        <w:t xml:space="preserve"> </w:t>
      </w:r>
    </w:p>
    <w:p w14:paraId="30F67446" w14:textId="77777777" w:rsidR="005B7385" w:rsidRDefault="00AE3898">
      <w:pPr>
        <w:numPr>
          <w:ilvl w:val="0"/>
          <w:numId w:val="2"/>
        </w:numPr>
        <w:spacing w:after="0" w:line="259" w:lineRule="auto"/>
        <w:ind w:left="706" w:right="0" w:hanging="369"/>
      </w:pPr>
      <w:hyperlink r:id="rId63">
        <w:r>
          <w:rPr>
            <w:b/>
            <w:color w:val="009CBD"/>
            <w:u w:val="single" w:color="009CBD"/>
          </w:rPr>
          <w:t>The Deer (Scotland) Act 1996</w:t>
        </w:r>
      </w:hyperlink>
      <w:hyperlink r:id="rId64">
        <w:r>
          <w:rPr>
            <w:b/>
            <w:color w:val="231F20"/>
          </w:rPr>
          <w:t xml:space="preserve"> </w:t>
        </w:r>
      </w:hyperlink>
    </w:p>
    <w:p w14:paraId="79D7707A" w14:textId="77777777" w:rsidR="005B7385" w:rsidRDefault="00AE3898">
      <w:pPr>
        <w:numPr>
          <w:ilvl w:val="0"/>
          <w:numId w:val="2"/>
        </w:numPr>
        <w:spacing w:after="0" w:line="259" w:lineRule="auto"/>
        <w:ind w:left="706" w:right="0" w:hanging="369"/>
      </w:pPr>
      <w:hyperlink r:id="rId65">
        <w:r>
          <w:rPr>
            <w:b/>
            <w:color w:val="009CBD"/>
            <w:u w:val="single" w:color="009CBD"/>
          </w:rPr>
          <w:t>Animal By</w:t>
        </w:r>
      </w:hyperlink>
      <w:hyperlink r:id="rId66">
        <w:r>
          <w:rPr>
            <w:b/>
            <w:color w:val="009CBD"/>
            <w:u w:val="single" w:color="009CBD"/>
          </w:rPr>
          <w:t>-</w:t>
        </w:r>
      </w:hyperlink>
      <w:hyperlink r:id="rId67">
        <w:r>
          <w:rPr>
            <w:b/>
            <w:color w:val="009CBD"/>
            <w:u w:val="single" w:color="009CBD"/>
          </w:rPr>
          <w:t>Products (Enforcement) (Scotland) Regulation 2013</w:t>
        </w:r>
      </w:hyperlink>
      <w:hyperlink r:id="rId68">
        <w:r>
          <w:rPr>
            <w:b/>
            <w:color w:val="231F20"/>
          </w:rPr>
          <w:t xml:space="preserve"> </w:t>
        </w:r>
      </w:hyperlink>
    </w:p>
    <w:p w14:paraId="5902EA5C" w14:textId="77777777" w:rsidR="005B7385" w:rsidRDefault="00AE3898">
      <w:pPr>
        <w:spacing w:after="119" w:line="259" w:lineRule="auto"/>
        <w:ind w:left="0" w:right="0" w:firstLine="0"/>
        <w:jc w:val="left"/>
      </w:pPr>
      <w:r>
        <w:t xml:space="preserve"> </w:t>
      </w:r>
    </w:p>
    <w:p w14:paraId="5FE5B6F1" w14:textId="77777777" w:rsidR="005B7385" w:rsidRDefault="00AE3898">
      <w:pPr>
        <w:spacing w:after="134" w:line="259" w:lineRule="auto"/>
        <w:ind w:left="0" w:right="0" w:firstLine="0"/>
        <w:jc w:val="left"/>
      </w:pPr>
      <w:r>
        <w:t xml:space="preserve"> </w:t>
      </w:r>
    </w:p>
    <w:p w14:paraId="0AA82E7F" w14:textId="77777777" w:rsidR="005B7385" w:rsidRDefault="00AE3898">
      <w:pPr>
        <w:spacing w:after="119" w:line="259" w:lineRule="auto"/>
        <w:ind w:left="0" w:right="0" w:firstLine="0"/>
        <w:jc w:val="left"/>
      </w:pPr>
      <w:r>
        <w:t xml:space="preserve"> </w:t>
      </w:r>
    </w:p>
    <w:p w14:paraId="710C63AC" w14:textId="77777777" w:rsidR="005B7385" w:rsidRDefault="00AE3898">
      <w:pPr>
        <w:spacing w:after="118" w:line="259" w:lineRule="auto"/>
        <w:ind w:left="0" w:right="0" w:firstLine="0"/>
        <w:jc w:val="left"/>
      </w:pPr>
      <w:r>
        <w:t xml:space="preserve"> </w:t>
      </w:r>
    </w:p>
    <w:p w14:paraId="0358BDC4" w14:textId="77777777" w:rsidR="005B7385" w:rsidRDefault="00AE3898">
      <w:pPr>
        <w:spacing w:after="118" w:line="259" w:lineRule="auto"/>
        <w:ind w:left="0" w:right="0" w:firstLine="0"/>
        <w:jc w:val="left"/>
      </w:pPr>
      <w:r>
        <w:t xml:space="preserve"> </w:t>
      </w:r>
    </w:p>
    <w:p w14:paraId="7E74BA7A" w14:textId="77777777" w:rsidR="005B7385" w:rsidRDefault="00AE3898">
      <w:pPr>
        <w:spacing w:after="119" w:line="259" w:lineRule="auto"/>
        <w:ind w:left="0" w:right="0" w:firstLine="0"/>
        <w:jc w:val="left"/>
      </w:pPr>
      <w:r>
        <w:t xml:space="preserve"> </w:t>
      </w:r>
    </w:p>
    <w:p w14:paraId="5F22D5F3" w14:textId="77777777" w:rsidR="005B7385" w:rsidRDefault="00AE3898">
      <w:pPr>
        <w:spacing w:after="118" w:line="259" w:lineRule="auto"/>
        <w:ind w:left="0" w:right="0" w:firstLine="0"/>
        <w:jc w:val="left"/>
      </w:pPr>
      <w:r>
        <w:t xml:space="preserve"> </w:t>
      </w:r>
    </w:p>
    <w:p w14:paraId="5676C064" w14:textId="77777777" w:rsidR="005B7385" w:rsidRDefault="00AE3898">
      <w:pPr>
        <w:spacing w:after="119" w:line="259" w:lineRule="auto"/>
        <w:ind w:left="0" w:right="0" w:firstLine="0"/>
        <w:jc w:val="left"/>
      </w:pPr>
      <w:r>
        <w:t xml:space="preserve"> </w:t>
      </w:r>
    </w:p>
    <w:p w14:paraId="24BF927F" w14:textId="77777777" w:rsidR="005B7385" w:rsidRDefault="00AE3898">
      <w:pPr>
        <w:spacing w:after="0" w:line="259" w:lineRule="auto"/>
        <w:ind w:left="0" w:right="0" w:firstLine="0"/>
        <w:jc w:val="left"/>
      </w:pPr>
      <w:r>
        <w:t xml:space="preserve"> </w:t>
      </w:r>
    </w:p>
    <w:p w14:paraId="6463E7A1" w14:textId="77777777" w:rsidR="005B7385" w:rsidRDefault="00AE3898">
      <w:pPr>
        <w:pStyle w:val="Heading1"/>
        <w:numPr>
          <w:ilvl w:val="0"/>
          <w:numId w:val="0"/>
        </w:numPr>
        <w:ind w:left="-5" w:right="106"/>
      </w:pPr>
      <w:bookmarkStart w:id="11" w:name="_Toc55058"/>
      <w:r>
        <w:rPr>
          <w:noProof/>
        </w:rPr>
        <w:drawing>
          <wp:inline distT="0" distB="0" distL="0" distR="0" wp14:anchorId="6D70E6D8" wp14:editId="1F54EEFF">
            <wp:extent cx="218440" cy="228600"/>
            <wp:effectExtent l="0" t="0" r="0" b="0"/>
            <wp:docPr id="1197" name="Picture 1197"/>
            <wp:cNvGraphicFramePr/>
            <a:graphic xmlns:a="http://schemas.openxmlformats.org/drawingml/2006/main">
              <a:graphicData uri="http://schemas.openxmlformats.org/drawingml/2006/picture">
                <pic:pic xmlns:pic="http://schemas.openxmlformats.org/drawingml/2006/picture">
                  <pic:nvPicPr>
                    <pic:cNvPr id="1197" name="Picture 1197"/>
                    <pic:cNvPicPr/>
                  </pic:nvPicPr>
                  <pic:blipFill>
                    <a:blip r:embed="rId69"/>
                    <a:stretch>
                      <a:fillRect/>
                    </a:stretch>
                  </pic:blipFill>
                  <pic:spPr>
                    <a:xfrm>
                      <a:off x="0" y="0"/>
                      <a:ext cx="218440" cy="228600"/>
                    </a:xfrm>
                    <a:prstGeom prst="rect">
                      <a:avLst/>
                    </a:prstGeom>
                  </pic:spPr>
                </pic:pic>
              </a:graphicData>
            </a:graphic>
          </wp:inline>
        </w:drawing>
      </w:r>
      <w:r>
        <w:t xml:space="preserve"> Wild Game Food Safety </w:t>
      </w:r>
      <w:bookmarkEnd w:id="11"/>
    </w:p>
    <w:p w14:paraId="67B9EEFE" w14:textId="77777777" w:rsidR="005B7385" w:rsidRDefault="00AE3898">
      <w:pPr>
        <w:spacing w:after="118" w:line="259" w:lineRule="auto"/>
        <w:ind w:left="0" w:right="0" w:firstLine="0"/>
        <w:jc w:val="left"/>
      </w:pPr>
      <w:r>
        <w:t xml:space="preserve"> </w:t>
      </w:r>
    </w:p>
    <w:p w14:paraId="63126881" w14:textId="77777777" w:rsidR="005B7385" w:rsidRDefault="00AE3898">
      <w:pPr>
        <w:spacing w:after="138"/>
        <w:ind w:left="-5" w:right="322"/>
      </w:pPr>
      <w:r>
        <w:t xml:space="preserve">Wild game meat, like any meat, can harbour microbiological, chemical and physical hazards. Even healthy wild game which show no clear sign of disease or contamination can pose potential dangers to human health. It is therefore necessary to understand these potential hazards and how to mitigate them. </w:t>
      </w:r>
    </w:p>
    <w:p w14:paraId="543FFBB9" w14:textId="77777777" w:rsidR="005B7385" w:rsidRDefault="00AE3898">
      <w:pPr>
        <w:spacing w:after="196"/>
        <w:ind w:left="-5" w:right="235"/>
        <w:jc w:val="left"/>
      </w:pPr>
      <w:r>
        <w:t>Safe and hygienic carcase handling practices are crucial to ensuring that the contamination of wild game is kept to a minimum.</w:t>
      </w:r>
      <w:hyperlink r:id="rId70">
        <w:r>
          <w:t xml:space="preserve"> </w:t>
        </w:r>
      </w:hyperlink>
      <w:hyperlink r:id="rId71">
        <w:r>
          <w:rPr>
            <w:color w:val="009CBD"/>
            <w:u w:val="single" w:color="009CBD"/>
          </w:rPr>
          <w:t>Best practice guidance</w:t>
        </w:r>
      </w:hyperlink>
      <w:hyperlink r:id="rId72">
        <w:r>
          <w:t xml:space="preserve"> </w:t>
        </w:r>
      </w:hyperlink>
      <w:r>
        <w:t xml:space="preserve">produced by the wild game industry provides useful information and guidance on the various stages </w:t>
      </w:r>
      <w:r>
        <w:lastRenderedPageBreak/>
        <w:t xml:space="preserve">involved in hunting and handling deer, however some of the content may also be useful to hunters of small wild game. </w:t>
      </w:r>
    </w:p>
    <w:p w14:paraId="35A8C066" w14:textId="77777777" w:rsidR="005B7385" w:rsidRDefault="00AE3898">
      <w:pPr>
        <w:numPr>
          <w:ilvl w:val="0"/>
          <w:numId w:val="3"/>
        </w:numPr>
        <w:spacing w:after="95" w:line="270" w:lineRule="auto"/>
        <w:ind w:left="722" w:right="32" w:hanging="353"/>
      </w:pPr>
      <w:hyperlink r:id="rId73">
        <w:r>
          <w:rPr>
            <w:color w:val="009CBD"/>
            <w:u w:val="single" w:color="009CBD"/>
          </w:rPr>
          <w:t>Visit the ‘Best Practice Guidance’ website</w:t>
        </w:r>
      </w:hyperlink>
      <w:hyperlink r:id="rId74">
        <w:r>
          <w:t xml:space="preserve"> </w:t>
        </w:r>
      </w:hyperlink>
    </w:p>
    <w:p w14:paraId="25E9DAE1" w14:textId="77777777" w:rsidR="005B7385" w:rsidRDefault="00AE3898">
      <w:pPr>
        <w:spacing w:after="138"/>
        <w:ind w:left="-5" w:right="619"/>
      </w:pPr>
      <w:r>
        <w:t xml:space="preserve">Thorough cooking together with the correct handling and storage of food are important factors in controlling the hazards which may be present in wild game meat. </w:t>
      </w:r>
      <w:hyperlink r:id="rId75">
        <w:r>
          <w:rPr>
            <w:color w:val="009CBD"/>
            <w:u w:val="single" w:color="009CBD"/>
          </w:rPr>
          <w:t>The Food</w:t>
        </w:r>
      </w:hyperlink>
      <w:hyperlink r:id="rId76">
        <w:r>
          <w:rPr>
            <w:color w:val="009CBD"/>
          </w:rPr>
          <w:t xml:space="preserve"> </w:t>
        </w:r>
      </w:hyperlink>
      <w:hyperlink r:id="rId77">
        <w:r>
          <w:rPr>
            <w:color w:val="009CBD"/>
            <w:u w:val="single" w:color="009CBD"/>
          </w:rPr>
          <w:t>Safety section</w:t>
        </w:r>
      </w:hyperlink>
      <w:hyperlink r:id="rId78">
        <w:r>
          <w:t xml:space="preserve"> </w:t>
        </w:r>
      </w:hyperlink>
      <w:r>
        <w:t xml:space="preserve">of our website provides guidance on how to safely cook and handle your food. </w:t>
      </w:r>
    </w:p>
    <w:p w14:paraId="177EAAB4" w14:textId="77777777" w:rsidR="005B7385" w:rsidRDefault="00AE3898">
      <w:pPr>
        <w:spacing w:after="156"/>
        <w:ind w:left="-5" w:right="125"/>
        <w:jc w:val="left"/>
      </w:pPr>
      <w:r>
        <w:t xml:space="preserve">Preventing cross contamination is a crucial aspect of the correct handling of wild game. Cross contamination is the process by which bacteria and other microorganisms are unintentionally transferred from one surface, substance or object to another and it should be avoided at all stages of wild game production.  </w:t>
      </w:r>
    </w:p>
    <w:p w14:paraId="7167815F" w14:textId="77777777" w:rsidR="005B7385" w:rsidRDefault="00AE3898">
      <w:pPr>
        <w:numPr>
          <w:ilvl w:val="0"/>
          <w:numId w:val="3"/>
        </w:numPr>
        <w:spacing w:after="96"/>
        <w:ind w:left="722" w:right="32" w:hanging="353"/>
      </w:pPr>
      <w:hyperlink r:id="rId79">
        <w:r>
          <w:rPr>
            <w:color w:val="009CBD"/>
            <w:u w:val="single" w:color="009CBD"/>
          </w:rPr>
          <w:t>Access guidance</w:t>
        </w:r>
      </w:hyperlink>
      <w:hyperlink r:id="rId80">
        <w:r>
          <w:t xml:space="preserve"> </w:t>
        </w:r>
      </w:hyperlink>
      <w:r>
        <w:t xml:space="preserve">to help consumers avoid cross contamination  </w:t>
      </w:r>
    </w:p>
    <w:p w14:paraId="2ADB0C61" w14:textId="77777777" w:rsidR="005B7385" w:rsidRDefault="00AE3898">
      <w:pPr>
        <w:spacing w:after="118" w:line="259" w:lineRule="auto"/>
        <w:ind w:left="0" w:right="0" w:firstLine="0"/>
        <w:jc w:val="left"/>
      </w:pPr>
      <w:r>
        <w:t xml:space="preserve"> </w:t>
      </w:r>
    </w:p>
    <w:p w14:paraId="3076AA40" w14:textId="77777777" w:rsidR="005B7385" w:rsidRDefault="00AE3898">
      <w:pPr>
        <w:spacing w:after="118" w:line="259" w:lineRule="auto"/>
        <w:ind w:left="0" w:right="0" w:firstLine="0"/>
        <w:jc w:val="left"/>
      </w:pPr>
      <w:r>
        <w:t xml:space="preserve"> </w:t>
      </w:r>
    </w:p>
    <w:p w14:paraId="536E17E4" w14:textId="77777777" w:rsidR="005B7385" w:rsidRDefault="00AE3898">
      <w:pPr>
        <w:spacing w:after="119" w:line="259" w:lineRule="auto"/>
        <w:ind w:left="0" w:right="0" w:firstLine="0"/>
        <w:jc w:val="left"/>
      </w:pPr>
      <w:r>
        <w:t xml:space="preserve"> </w:t>
      </w:r>
    </w:p>
    <w:p w14:paraId="419759F9" w14:textId="77777777" w:rsidR="005B7385" w:rsidRDefault="00AE3898">
      <w:pPr>
        <w:spacing w:after="118" w:line="259" w:lineRule="auto"/>
        <w:ind w:left="0" w:right="0" w:firstLine="0"/>
        <w:jc w:val="left"/>
      </w:pPr>
      <w:r>
        <w:t xml:space="preserve"> </w:t>
      </w:r>
    </w:p>
    <w:p w14:paraId="66637E9F" w14:textId="77777777" w:rsidR="005B7385" w:rsidRDefault="00AE3898">
      <w:pPr>
        <w:spacing w:after="135" w:line="259" w:lineRule="auto"/>
        <w:ind w:left="0" w:right="0" w:firstLine="0"/>
        <w:jc w:val="left"/>
      </w:pPr>
      <w:r>
        <w:t xml:space="preserve"> </w:t>
      </w:r>
    </w:p>
    <w:p w14:paraId="11FD7973" w14:textId="77777777" w:rsidR="005B7385" w:rsidRDefault="00AE3898">
      <w:pPr>
        <w:spacing w:after="119" w:line="259" w:lineRule="auto"/>
        <w:ind w:left="0" w:right="0" w:firstLine="0"/>
        <w:jc w:val="left"/>
      </w:pPr>
      <w:r>
        <w:t xml:space="preserve"> </w:t>
      </w:r>
    </w:p>
    <w:p w14:paraId="4428E288" w14:textId="77777777" w:rsidR="005B7385" w:rsidRDefault="00AE3898">
      <w:pPr>
        <w:spacing w:after="118" w:line="259" w:lineRule="auto"/>
        <w:ind w:left="0" w:right="0" w:firstLine="0"/>
        <w:jc w:val="left"/>
      </w:pPr>
      <w:r>
        <w:t xml:space="preserve"> </w:t>
      </w:r>
    </w:p>
    <w:p w14:paraId="6F874642" w14:textId="77777777" w:rsidR="005B7385" w:rsidRDefault="00AE3898">
      <w:pPr>
        <w:spacing w:after="118" w:line="259" w:lineRule="auto"/>
        <w:ind w:left="0" w:right="0" w:firstLine="0"/>
        <w:jc w:val="left"/>
      </w:pPr>
      <w:r>
        <w:t xml:space="preserve"> </w:t>
      </w:r>
    </w:p>
    <w:p w14:paraId="339F3D6D" w14:textId="77777777" w:rsidR="005B7385" w:rsidRDefault="00AE3898">
      <w:pPr>
        <w:spacing w:after="118" w:line="259" w:lineRule="auto"/>
        <w:ind w:left="0" w:right="0" w:firstLine="0"/>
        <w:jc w:val="left"/>
      </w:pPr>
      <w:r>
        <w:t xml:space="preserve"> </w:t>
      </w:r>
    </w:p>
    <w:p w14:paraId="7F04445A" w14:textId="77777777" w:rsidR="005B7385" w:rsidRDefault="00AE3898">
      <w:pPr>
        <w:spacing w:after="119" w:line="259" w:lineRule="auto"/>
        <w:ind w:left="0" w:right="0" w:firstLine="0"/>
        <w:jc w:val="left"/>
      </w:pPr>
      <w:r>
        <w:t xml:space="preserve"> </w:t>
      </w:r>
    </w:p>
    <w:p w14:paraId="61BF3504" w14:textId="77777777" w:rsidR="005B7385" w:rsidRDefault="00AE3898">
      <w:pPr>
        <w:spacing w:after="118" w:line="259" w:lineRule="auto"/>
        <w:ind w:left="0" w:right="0" w:firstLine="0"/>
        <w:jc w:val="left"/>
      </w:pPr>
      <w:r>
        <w:t xml:space="preserve"> </w:t>
      </w:r>
    </w:p>
    <w:p w14:paraId="7F61D243" w14:textId="77777777" w:rsidR="005B7385" w:rsidRDefault="00AE3898">
      <w:pPr>
        <w:spacing w:after="118" w:line="259" w:lineRule="auto"/>
        <w:ind w:left="0" w:right="0" w:firstLine="0"/>
        <w:jc w:val="left"/>
      </w:pPr>
      <w:r>
        <w:t xml:space="preserve"> </w:t>
      </w:r>
    </w:p>
    <w:p w14:paraId="66CC3F30" w14:textId="77777777" w:rsidR="005B7385" w:rsidRDefault="00AE3898">
      <w:pPr>
        <w:spacing w:after="135" w:line="259" w:lineRule="auto"/>
        <w:ind w:left="0" w:right="0" w:firstLine="0"/>
        <w:jc w:val="left"/>
      </w:pPr>
      <w:r>
        <w:t xml:space="preserve"> </w:t>
      </w:r>
    </w:p>
    <w:p w14:paraId="44A0EF2D" w14:textId="77777777" w:rsidR="005B7385" w:rsidRDefault="00AE3898">
      <w:pPr>
        <w:spacing w:after="0" w:line="259" w:lineRule="auto"/>
        <w:ind w:left="0" w:right="0" w:firstLine="0"/>
        <w:jc w:val="left"/>
      </w:pPr>
      <w:r>
        <w:t xml:space="preserve"> </w:t>
      </w:r>
    </w:p>
    <w:p w14:paraId="6D0469E9" w14:textId="77777777" w:rsidR="005B7385" w:rsidRDefault="00AE3898">
      <w:pPr>
        <w:pStyle w:val="Heading1"/>
        <w:ind w:left="699" w:right="106"/>
      </w:pPr>
      <w:bookmarkStart w:id="12" w:name="_Toc55059"/>
      <w:r>
        <w:t xml:space="preserve">Primary Producers: Requirements and Exemptions </w:t>
      </w:r>
      <w:bookmarkEnd w:id="12"/>
    </w:p>
    <w:p w14:paraId="5D60044E" w14:textId="77777777" w:rsidR="005B7385" w:rsidRDefault="00AE3898">
      <w:pPr>
        <w:spacing w:after="119" w:line="259" w:lineRule="auto"/>
        <w:ind w:left="0" w:right="0" w:firstLine="0"/>
        <w:jc w:val="left"/>
      </w:pPr>
      <w:r>
        <w:t xml:space="preserve"> </w:t>
      </w:r>
    </w:p>
    <w:p w14:paraId="47921D7F" w14:textId="77777777" w:rsidR="005B7385" w:rsidRDefault="00AE3898">
      <w:pPr>
        <w:ind w:left="-5" w:right="516"/>
      </w:pPr>
      <w:r>
        <w:t xml:space="preserve">The food hygiene regulations regard shooting or hunting of wild game for human consumption as a primary production activity. Primary production is defined in Article 3(17) of </w:t>
      </w:r>
      <w:hyperlink r:id="rId81">
        <w:r>
          <w:rPr>
            <w:color w:val="009CBD"/>
            <w:u w:val="single" w:color="009CBD"/>
          </w:rPr>
          <w:t>Retained Regulation</w:t>
        </w:r>
      </w:hyperlink>
      <w:hyperlink r:id="rId82">
        <w:r>
          <w:rPr>
            <w:color w:val="009CBD"/>
            <w:u w:val="single" w:color="009CBD"/>
          </w:rPr>
          <w:t xml:space="preserve"> </w:t>
        </w:r>
      </w:hyperlink>
      <w:hyperlink r:id="rId83">
        <w:r>
          <w:rPr>
            <w:color w:val="009CBD"/>
            <w:u w:val="single" w:color="009CBD"/>
          </w:rPr>
          <w:t>178/2002</w:t>
        </w:r>
      </w:hyperlink>
      <w:hyperlink r:id="rId84">
        <w:r>
          <w:t xml:space="preserve"> </w:t>
        </w:r>
      </w:hyperlink>
      <w:r>
        <w:t xml:space="preserve">as “the production, rearing or growing of primary products including harvesting, milking and farmed animal production prior to slaughter. It also includes hunting and fishing and the harvesting of wild products”. </w:t>
      </w:r>
    </w:p>
    <w:p w14:paraId="4B825FF6" w14:textId="77777777" w:rsidR="005B7385" w:rsidRDefault="00AE3898">
      <w:pPr>
        <w:spacing w:after="22" w:line="259" w:lineRule="auto"/>
        <w:ind w:left="0" w:right="0" w:firstLine="0"/>
        <w:jc w:val="left"/>
      </w:pPr>
      <w:r>
        <w:t xml:space="preserve"> </w:t>
      </w:r>
    </w:p>
    <w:p w14:paraId="63A83D80" w14:textId="77777777" w:rsidR="005B7385" w:rsidRDefault="00AE3898">
      <w:pPr>
        <w:spacing w:after="347"/>
        <w:ind w:left="-5" w:right="173"/>
        <w:jc w:val="left"/>
      </w:pPr>
      <w:r>
        <w:t xml:space="preserve">An individual who shoots game alone, or as an active member of a hunting party or a shooting estate which organises shooting of wild game, is considered a primary producer. </w:t>
      </w:r>
      <w:r>
        <w:rPr>
          <w:b/>
        </w:rPr>
        <w:lastRenderedPageBreak/>
        <w:t>Therefore, hunters, members of hunting parties and estates who organise shoots are all primary producers.</w:t>
      </w:r>
      <w:r>
        <w:t xml:space="preserve"> </w:t>
      </w:r>
    </w:p>
    <w:p w14:paraId="484C4F3C" w14:textId="77777777" w:rsidR="005B7385" w:rsidRDefault="00AE3898">
      <w:pPr>
        <w:pBdr>
          <w:top w:val="single" w:sz="24" w:space="0" w:color="009CBD"/>
          <w:left w:val="single" w:sz="24" w:space="0" w:color="009CBD"/>
          <w:bottom w:val="single" w:sz="24" w:space="0" w:color="009CBD"/>
          <w:right w:val="single" w:sz="24" w:space="0" w:color="009CBD"/>
        </w:pBdr>
        <w:spacing w:after="226" w:line="247" w:lineRule="auto"/>
        <w:ind w:left="188" w:right="742"/>
      </w:pPr>
      <w:r>
        <w:rPr>
          <w:i/>
          <w:color w:val="009CBD"/>
        </w:rPr>
        <w:t xml:space="preserve">Primary production encompasses the hunting, killing and evisceration on-the-spot or in a game larder of wild game, and the gathering and keeping of in fur/feather wild game prior to further transport  </w:t>
      </w:r>
    </w:p>
    <w:p w14:paraId="328894AD" w14:textId="77777777" w:rsidR="005B7385" w:rsidRDefault="00AE3898">
      <w:pPr>
        <w:spacing w:after="22" w:line="259" w:lineRule="auto"/>
        <w:ind w:left="0" w:right="0" w:firstLine="0"/>
        <w:jc w:val="left"/>
      </w:pPr>
      <w:r>
        <w:t xml:space="preserve"> </w:t>
      </w:r>
    </w:p>
    <w:p w14:paraId="3CBC8F8F" w14:textId="77777777" w:rsidR="005B7385" w:rsidRDefault="00AE3898">
      <w:pPr>
        <w:ind w:left="-5" w:right="319"/>
      </w:pPr>
      <w:r>
        <w:t>Primary wild game products are the products of hunting. This means in fur/feather game that has undergone no more than any necessary preparation that is part of normal hunting practice. Such preparation includes bleeding and evisceration (or ‘gralloching’)</w:t>
      </w:r>
      <w:r>
        <w:rPr>
          <w:vertAlign w:val="subscript"/>
        </w:rPr>
        <w:t xml:space="preserve">, </w:t>
      </w:r>
      <w:r>
        <w:t xml:space="preserve"> which is the removal of green offal from large wild game, and is normally carried out either “in the field” or in a game larder. Consequently, game larders, where preparation as part of normal hunting practices takes place, </w:t>
      </w:r>
      <w:r>
        <w:rPr>
          <w:b/>
        </w:rPr>
        <w:t>are also defined as part of primary production.</w:t>
      </w:r>
      <w:r>
        <w:t xml:space="preserve"> </w:t>
      </w:r>
    </w:p>
    <w:p w14:paraId="28DC2B34" w14:textId="77777777" w:rsidR="005B7385" w:rsidRDefault="00AE3898">
      <w:pPr>
        <w:spacing w:after="6" w:line="259" w:lineRule="auto"/>
        <w:ind w:left="0" w:right="0" w:firstLine="0"/>
        <w:jc w:val="left"/>
      </w:pPr>
      <w:r>
        <w:t xml:space="preserve"> </w:t>
      </w:r>
    </w:p>
    <w:p w14:paraId="217243F5" w14:textId="77777777" w:rsidR="005B7385" w:rsidRDefault="00AE3898">
      <w:pPr>
        <w:ind w:left="-5" w:right="622"/>
      </w:pPr>
      <w:r>
        <w:t xml:space="preserve">Any further preparation beyond normal hunting practices is considered to be the processing of wild game, meaning the game has ceased to be a primary product and is now wild game meat. This is an important distinction as the processing of wild game introduces additional legal requirements. </w:t>
      </w:r>
    </w:p>
    <w:p w14:paraId="37A5CE38" w14:textId="77777777" w:rsidR="005B7385" w:rsidRDefault="00AE3898">
      <w:pPr>
        <w:spacing w:after="22" w:line="259" w:lineRule="auto"/>
        <w:ind w:left="0" w:right="0" w:firstLine="0"/>
        <w:jc w:val="left"/>
      </w:pPr>
      <w:r>
        <w:t xml:space="preserve"> </w:t>
      </w:r>
    </w:p>
    <w:p w14:paraId="6EE5075E" w14:textId="77777777" w:rsidR="005B7385" w:rsidRDefault="00AE3898">
      <w:pPr>
        <w:ind w:left="-5" w:right="385"/>
      </w:pPr>
      <w:r>
        <w:t xml:space="preserve">The food hygiene regulations (Retained Regulations </w:t>
      </w:r>
      <w:hyperlink r:id="rId85">
        <w:r>
          <w:rPr>
            <w:color w:val="009CBD"/>
            <w:u w:val="single" w:color="009CBD"/>
          </w:rPr>
          <w:t>852/2004</w:t>
        </w:r>
      </w:hyperlink>
      <w:hyperlink r:id="rId86">
        <w:r>
          <w:t xml:space="preserve"> </w:t>
        </w:r>
      </w:hyperlink>
      <w:r>
        <w:t>and</w:t>
      </w:r>
      <w:hyperlink r:id="rId87">
        <w:r>
          <w:t xml:space="preserve"> </w:t>
        </w:r>
      </w:hyperlink>
      <w:hyperlink r:id="rId88">
        <w:r>
          <w:rPr>
            <w:color w:val="009CBD"/>
            <w:u w:val="single" w:color="009CBD"/>
          </w:rPr>
          <w:t>853/2004</w:t>
        </w:r>
      </w:hyperlink>
      <w:hyperlink r:id="rId89">
        <w:r>
          <w:t>)</w:t>
        </w:r>
      </w:hyperlink>
      <w:r>
        <w:t xml:space="preserve"> provide the regulatory framework and requirements by which all food businesses dealing with wild game must comply. These regulations are underpinned by general food law, </w:t>
      </w:r>
      <w:hyperlink r:id="rId90">
        <w:r>
          <w:rPr>
            <w:color w:val="009CBD"/>
            <w:u w:val="single" w:color="009CBD"/>
          </w:rPr>
          <w:t>Retained</w:t>
        </w:r>
      </w:hyperlink>
      <w:hyperlink r:id="rId91">
        <w:r>
          <w:rPr>
            <w:color w:val="009CBD"/>
          </w:rPr>
          <w:t xml:space="preserve"> </w:t>
        </w:r>
      </w:hyperlink>
      <w:hyperlink r:id="rId92">
        <w:r>
          <w:rPr>
            <w:color w:val="009CBD"/>
            <w:u w:val="single" w:color="009CBD"/>
          </w:rPr>
          <w:t>Regulation</w:t>
        </w:r>
      </w:hyperlink>
      <w:hyperlink r:id="rId93">
        <w:r>
          <w:rPr>
            <w:color w:val="009CBD"/>
            <w:u w:val="single" w:color="009CBD"/>
          </w:rPr>
          <w:t xml:space="preserve"> </w:t>
        </w:r>
      </w:hyperlink>
      <w:hyperlink r:id="rId94">
        <w:r>
          <w:rPr>
            <w:color w:val="009CBD"/>
            <w:u w:val="single" w:color="009CBD"/>
          </w:rPr>
          <w:t>178/2002</w:t>
        </w:r>
      </w:hyperlink>
      <w:hyperlink r:id="rId95">
        <w:r>
          <w:t>.</w:t>
        </w:r>
      </w:hyperlink>
      <w:hyperlink r:id="rId96">
        <w:r>
          <w:t xml:space="preserve"> </w:t>
        </w:r>
      </w:hyperlink>
      <w:r>
        <w:t xml:space="preserve">However, there are several exemptions included in these regulations aimed at primary producers (hunters and people actively involved in the hunting process). </w:t>
      </w:r>
    </w:p>
    <w:p w14:paraId="635896DC" w14:textId="77777777" w:rsidR="005B7385" w:rsidRDefault="00AE3898">
      <w:pPr>
        <w:spacing w:after="134" w:line="259" w:lineRule="auto"/>
        <w:ind w:left="0" w:right="0" w:firstLine="0"/>
        <w:jc w:val="left"/>
      </w:pPr>
      <w:r>
        <w:t xml:space="preserve"> </w:t>
      </w:r>
    </w:p>
    <w:p w14:paraId="58A05D8C" w14:textId="77777777" w:rsidR="005B7385" w:rsidRDefault="00AE3898">
      <w:pPr>
        <w:spacing w:after="157"/>
        <w:ind w:left="-5" w:right="64"/>
      </w:pPr>
      <w:r>
        <w:t xml:space="preserve">Whether any of the exemptions apply to you will depend on: </w:t>
      </w:r>
    </w:p>
    <w:p w14:paraId="1B31A5B8" w14:textId="77777777" w:rsidR="005B7385" w:rsidRDefault="00AE3898">
      <w:pPr>
        <w:numPr>
          <w:ilvl w:val="0"/>
          <w:numId w:val="4"/>
        </w:numPr>
        <w:ind w:left="722" w:right="64" w:hanging="353"/>
      </w:pPr>
      <w:r>
        <w:t xml:space="preserve">Whether you retain all the wild game you hunt for your own private domestic consumption  </w:t>
      </w:r>
    </w:p>
    <w:p w14:paraId="5AAF3FDC" w14:textId="77777777" w:rsidR="005B7385" w:rsidRDefault="00AE3898">
      <w:pPr>
        <w:numPr>
          <w:ilvl w:val="0"/>
          <w:numId w:val="4"/>
        </w:numPr>
        <w:spacing w:after="41"/>
        <w:ind w:left="722" w:right="64" w:hanging="353"/>
      </w:pPr>
      <w:r>
        <w:t xml:space="preserve">Whether you supply the wild game you hunt in fur/feather or process it into wild game meat  </w:t>
      </w:r>
    </w:p>
    <w:p w14:paraId="1031C7B9" w14:textId="77777777" w:rsidR="005B7385" w:rsidRDefault="00AE3898">
      <w:pPr>
        <w:numPr>
          <w:ilvl w:val="0"/>
          <w:numId w:val="4"/>
        </w:numPr>
        <w:ind w:left="722" w:right="64" w:hanging="353"/>
      </w:pPr>
      <w:r>
        <w:t xml:space="preserve">Who you choose to supply your wild game to (i.e. whether you supply it locally to final consumers and retail establishments, or to </w:t>
      </w:r>
      <w:proofErr w:type="spellStart"/>
      <w:r>
        <w:t>AGHEs</w:t>
      </w:r>
      <w:proofErr w:type="spellEnd"/>
      <w:r>
        <w:t xml:space="preserve">) </w:t>
      </w:r>
    </w:p>
    <w:tbl>
      <w:tblPr>
        <w:tblStyle w:val="TableGrid"/>
        <w:tblW w:w="9583" w:type="dxa"/>
        <w:tblInd w:w="-20" w:type="dxa"/>
        <w:tblCellMar>
          <w:top w:w="85" w:type="dxa"/>
          <w:left w:w="3" w:type="dxa"/>
          <w:right w:w="12" w:type="dxa"/>
        </w:tblCellMar>
        <w:tblLook w:val="04A0" w:firstRow="1" w:lastRow="0" w:firstColumn="1" w:lastColumn="0" w:noHBand="0" w:noVBand="1"/>
      </w:tblPr>
      <w:tblGrid>
        <w:gridCol w:w="9583"/>
      </w:tblGrid>
      <w:tr w:rsidR="005B7385" w14:paraId="67631751" w14:textId="77777777">
        <w:trPr>
          <w:trHeight w:val="550"/>
        </w:trPr>
        <w:tc>
          <w:tcPr>
            <w:tcW w:w="9583" w:type="dxa"/>
            <w:tcBorders>
              <w:top w:val="single" w:sz="6" w:space="0" w:color="000000"/>
              <w:left w:val="single" w:sz="6" w:space="0" w:color="000000"/>
              <w:bottom w:val="single" w:sz="6" w:space="0" w:color="000000"/>
              <w:right w:val="single" w:sz="6" w:space="0" w:color="000000"/>
            </w:tcBorders>
            <w:shd w:val="clear" w:color="auto" w:fill="009CBD"/>
          </w:tcPr>
          <w:p w14:paraId="60C7ADCA" w14:textId="77777777" w:rsidR="005B7385" w:rsidRDefault="00AE3898">
            <w:pPr>
              <w:spacing w:after="0" w:line="259" w:lineRule="auto"/>
              <w:ind w:left="6" w:right="0" w:firstLine="0"/>
              <w:jc w:val="center"/>
            </w:pPr>
            <w:r>
              <w:rPr>
                <w:noProof/>
              </w:rPr>
              <w:drawing>
                <wp:anchor distT="0" distB="0" distL="114300" distR="114300" simplePos="0" relativeHeight="251659264" behindDoc="1" locked="0" layoutInCell="1" allowOverlap="0" wp14:anchorId="1861704D" wp14:editId="6D1DEE45">
                  <wp:simplePos x="0" y="0"/>
                  <wp:positionH relativeFrom="column">
                    <wp:posOffset>2146</wp:posOffset>
                  </wp:positionH>
                  <wp:positionV relativeFrom="paragraph">
                    <wp:posOffset>-42306</wp:posOffset>
                  </wp:positionV>
                  <wp:extent cx="6075680" cy="243840"/>
                  <wp:effectExtent l="0" t="0" r="0" b="0"/>
                  <wp:wrapNone/>
                  <wp:docPr id="1502" name="Picture 1502"/>
                  <wp:cNvGraphicFramePr/>
                  <a:graphic xmlns:a="http://schemas.openxmlformats.org/drawingml/2006/main">
                    <a:graphicData uri="http://schemas.openxmlformats.org/drawingml/2006/picture">
                      <pic:pic xmlns:pic="http://schemas.openxmlformats.org/drawingml/2006/picture">
                        <pic:nvPicPr>
                          <pic:cNvPr id="1502" name="Picture 1502"/>
                          <pic:cNvPicPr/>
                        </pic:nvPicPr>
                        <pic:blipFill>
                          <a:blip r:embed="rId97"/>
                          <a:stretch>
                            <a:fillRect/>
                          </a:stretch>
                        </pic:blipFill>
                        <pic:spPr>
                          <a:xfrm>
                            <a:off x="0" y="0"/>
                            <a:ext cx="6075680" cy="243840"/>
                          </a:xfrm>
                          <a:prstGeom prst="rect">
                            <a:avLst/>
                          </a:prstGeom>
                        </pic:spPr>
                      </pic:pic>
                    </a:graphicData>
                  </a:graphic>
                </wp:anchor>
              </w:drawing>
            </w:r>
            <w:r>
              <w:rPr>
                <w:rFonts w:ascii="Calibri" w:eastAsia="Calibri" w:hAnsi="Calibri" w:cs="Calibri"/>
                <w:color w:val="FFFFFF"/>
                <w:sz w:val="32"/>
              </w:rPr>
              <w:t xml:space="preserve">Safe and Hygienic Carcase Handling Practices </w:t>
            </w:r>
          </w:p>
        </w:tc>
      </w:tr>
      <w:tr w:rsidR="005B7385" w14:paraId="4FCA13F2" w14:textId="77777777">
        <w:trPr>
          <w:trHeight w:val="3670"/>
        </w:trPr>
        <w:tc>
          <w:tcPr>
            <w:tcW w:w="9583" w:type="dxa"/>
            <w:tcBorders>
              <w:top w:val="single" w:sz="6" w:space="0" w:color="000000"/>
              <w:left w:val="single" w:sz="6" w:space="0" w:color="000000"/>
              <w:bottom w:val="single" w:sz="6" w:space="0" w:color="000000"/>
              <w:right w:val="single" w:sz="6" w:space="0" w:color="000000"/>
            </w:tcBorders>
          </w:tcPr>
          <w:p w14:paraId="5F825EB5" w14:textId="77777777" w:rsidR="005B7385" w:rsidRDefault="00AE3898">
            <w:pPr>
              <w:spacing w:after="7" w:line="272" w:lineRule="auto"/>
              <w:ind w:left="145" w:right="473" w:firstLine="0"/>
            </w:pPr>
            <w:r>
              <w:lastRenderedPageBreak/>
              <w:t xml:space="preserve">Regardless of whether you are operating under any of the exemptions which are outlined in the rest of this section, you should still ensure that you are using safe and hygienic carcase handling practices. </w:t>
            </w:r>
          </w:p>
          <w:p w14:paraId="27782F41" w14:textId="77777777" w:rsidR="005B7385" w:rsidRDefault="00AE3898">
            <w:pPr>
              <w:spacing w:after="0" w:line="278" w:lineRule="auto"/>
              <w:ind w:left="145" w:right="352" w:firstLine="0"/>
            </w:pPr>
            <w:r>
              <w:rPr>
                <w:noProof/>
              </w:rPr>
              <w:drawing>
                <wp:anchor distT="0" distB="0" distL="114300" distR="114300" simplePos="0" relativeHeight="251660288" behindDoc="1" locked="0" layoutInCell="1" allowOverlap="0" wp14:anchorId="304AC507" wp14:editId="3F75700A">
                  <wp:simplePos x="0" y="0"/>
                  <wp:positionH relativeFrom="column">
                    <wp:posOffset>2146</wp:posOffset>
                  </wp:positionH>
                  <wp:positionV relativeFrom="paragraph">
                    <wp:posOffset>-606263</wp:posOffset>
                  </wp:positionV>
                  <wp:extent cx="6075680" cy="2225040"/>
                  <wp:effectExtent l="0" t="0" r="0" b="0"/>
                  <wp:wrapNone/>
                  <wp:docPr id="1510" name="Picture 1510"/>
                  <wp:cNvGraphicFramePr/>
                  <a:graphic xmlns:a="http://schemas.openxmlformats.org/drawingml/2006/main">
                    <a:graphicData uri="http://schemas.openxmlformats.org/drawingml/2006/picture">
                      <pic:pic xmlns:pic="http://schemas.openxmlformats.org/drawingml/2006/picture">
                        <pic:nvPicPr>
                          <pic:cNvPr id="1510" name="Picture 1510"/>
                          <pic:cNvPicPr/>
                        </pic:nvPicPr>
                        <pic:blipFill>
                          <a:blip r:embed="rId98"/>
                          <a:stretch>
                            <a:fillRect/>
                          </a:stretch>
                        </pic:blipFill>
                        <pic:spPr>
                          <a:xfrm>
                            <a:off x="0" y="0"/>
                            <a:ext cx="6075680" cy="2225040"/>
                          </a:xfrm>
                          <a:prstGeom prst="rect">
                            <a:avLst/>
                          </a:prstGeom>
                        </pic:spPr>
                      </pic:pic>
                    </a:graphicData>
                  </a:graphic>
                </wp:anchor>
              </w:drawing>
            </w:r>
            <w:r>
              <w:t xml:space="preserve">It is advised that, even if you are only hunting for private domestic consumption or to directly supply final consumers, you should ensure that you have the necessary knowledge and experience to ensure that hunting and carcase handling is undertaken safely and hygienically and that the welfare of animals is protected. </w:t>
            </w:r>
          </w:p>
          <w:p w14:paraId="48B9A0DC" w14:textId="77777777" w:rsidR="005B7385" w:rsidRDefault="00AE3898">
            <w:pPr>
              <w:spacing w:after="0" w:line="278" w:lineRule="auto"/>
              <w:ind w:left="145" w:right="6" w:firstLine="0"/>
              <w:jc w:val="left"/>
            </w:pPr>
            <w:r>
              <w:t xml:space="preserve">For those who hunt deer, </w:t>
            </w:r>
            <w:hyperlink r:id="rId99">
              <w:r>
                <w:rPr>
                  <w:color w:val="009CBD"/>
                  <w:u w:val="single" w:color="009CBD"/>
                </w:rPr>
                <w:t>these industry best practice guides</w:t>
              </w:r>
            </w:hyperlink>
            <w:hyperlink r:id="rId100">
              <w:r>
                <w:rPr>
                  <w:u w:val="single" w:color="009CBD"/>
                </w:rPr>
                <w:t>*</w:t>
              </w:r>
            </w:hyperlink>
            <w:r>
              <w:t xml:space="preserve"> provide practical advice on issues ranging from deer health and welfare, to firearms, culling and carcase preparation. </w:t>
            </w:r>
          </w:p>
          <w:p w14:paraId="145D065F" w14:textId="77777777" w:rsidR="005B7385" w:rsidRDefault="00AE3898">
            <w:pPr>
              <w:spacing w:after="0" w:line="259" w:lineRule="auto"/>
              <w:ind w:left="145" w:right="0" w:firstLine="0"/>
              <w:jc w:val="left"/>
            </w:pPr>
            <w:r>
              <w:rPr>
                <w:b/>
              </w:rPr>
              <w:t xml:space="preserve">*Please note that FSS do not have control of the content of external websites </w:t>
            </w:r>
          </w:p>
        </w:tc>
      </w:tr>
    </w:tbl>
    <w:p w14:paraId="166C15EA" w14:textId="77777777" w:rsidR="005B7385" w:rsidRDefault="00AE3898">
      <w:pPr>
        <w:spacing w:after="0" w:line="259" w:lineRule="auto"/>
        <w:ind w:left="128" w:right="0" w:firstLine="0"/>
        <w:jc w:val="left"/>
      </w:pPr>
      <w:r>
        <w:t xml:space="preserve"> </w:t>
      </w:r>
    </w:p>
    <w:p w14:paraId="4B91742B" w14:textId="77777777" w:rsidR="005B7385" w:rsidRDefault="00AE3898">
      <w:pPr>
        <w:spacing w:after="134" w:line="259" w:lineRule="auto"/>
        <w:ind w:left="721" w:right="0" w:firstLine="0"/>
        <w:jc w:val="left"/>
      </w:pPr>
      <w:r>
        <w:t xml:space="preserve"> </w:t>
      </w:r>
    </w:p>
    <w:p w14:paraId="26227E5F" w14:textId="77777777" w:rsidR="005B7385" w:rsidRDefault="00AE3898">
      <w:pPr>
        <w:spacing w:after="151" w:line="259" w:lineRule="auto"/>
        <w:ind w:left="0" w:right="0" w:firstLine="0"/>
        <w:jc w:val="left"/>
      </w:pPr>
      <w:r>
        <w:t xml:space="preserve"> </w:t>
      </w:r>
    </w:p>
    <w:p w14:paraId="1456D9CE" w14:textId="77777777" w:rsidR="005B7385" w:rsidRDefault="00AE3898">
      <w:pPr>
        <w:spacing w:after="122" w:line="259" w:lineRule="auto"/>
        <w:ind w:left="0" w:right="0" w:firstLine="0"/>
        <w:jc w:val="left"/>
      </w:pPr>
      <w:r>
        <w:rPr>
          <w:b/>
          <w:sz w:val="29"/>
        </w:rPr>
        <w:t xml:space="preserve"> </w:t>
      </w:r>
    </w:p>
    <w:p w14:paraId="62EE7EC3" w14:textId="77777777" w:rsidR="005B7385" w:rsidRDefault="00AE3898">
      <w:pPr>
        <w:spacing w:after="138" w:line="259" w:lineRule="auto"/>
        <w:ind w:left="0" w:right="0" w:firstLine="0"/>
        <w:jc w:val="left"/>
      </w:pPr>
      <w:r>
        <w:rPr>
          <w:b/>
          <w:sz w:val="29"/>
        </w:rPr>
        <w:t xml:space="preserve"> </w:t>
      </w:r>
    </w:p>
    <w:p w14:paraId="7281F141" w14:textId="77777777" w:rsidR="005B7385" w:rsidRDefault="00AE3898">
      <w:pPr>
        <w:spacing w:after="138" w:line="259" w:lineRule="auto"/>
        <w:ind w:left="0" w:right="0" w:firstLine="0"/>
        <w:jc w:val="left"/>
      </w:pPr>
      <w:r>
        <w:rPr>
          <w:b/>
          <w:sz w:val="29"/>
        </w:rPr>
        <w:t xml:space="preserve"> </w:t>
      </w:r>
    </w:p>
    <w:p w14:paraId="7E113276" w14:textId="77777777" w:rsidR="005B7385" w:rsidRDefault="00AE3898">
      <w:pPr>
        <w:spacing w:after="122" w:line="259" w:lineRule="auto"/>
        <w:ind w:left="0" w:right="0" w:firstLine="0"/>
        <w:jc w:val="left"/>
      </w:pPr>
      <w:r>
        <w:rPr>
          <w:b/>
          <w:sz w:val="29"/>
        </w:rPr>
        <w:t xml:space="preserve"> </w:t>
      </w:r>
    </w:p>
    <w:p w14:paraId="74C9CFC7" w14:textId="77777777" w:rsidR="005B7385" w:rsidRDefault="00AE3898">
      <w:pPr>
        <w:spacing w:after="138" w:line="259" w:lineRule="auto"/>
        <w:ind w:left="0" w:right="0" w:firstLine="0"/>
        <w:jc w:val="left"/>
      </w:pPr>
      <w:r>
        <w:rPr>
          <w:b/>
          <w:sz w:val="29"/>
        </w:rPr>
        <w:t xml:space="preserve"> </w:t>
      </w:r>
    </w:p>
    <w:p w14:paraId="7D34E952" w14:textId="77777777" w:rsidR="005B7385" w:rsidRDefault="00AE3898">
      <w:pPr>
        <w:spacing w:after="138" w:line="259" w:lineRule="auto"/>
        <w:ind w:left="0" w:right="0" w:firstLine="0"/>
        <w:jc w:val="left"/>
      </w:pPr>
      <w:r>
        <w:rPr>
          <w:b/>
          <w:sz w:val="29"/>
        </w:rPr>
        <w:t xml:space="preserve"> </w:t>
      </w:r>
    </w:p>
    <w:p w14:paraId="71E7DB82" w14:textId="77777777" w:rsidR="005B7385" w:rsidRDefault="00AE3898">
      <w:pPr>
        <w:spacing w:after="122" w:line="259" w:lineRule="auto"/>
        <w:ind w:left="0" w:right="0" w:firstLine="0"/>
        <w:jc w:val="left"/>
      </w:pPr>
      <w:r>
        <w:rPr>
          <w:b/>
          <w:sz w:val="29"/>
        </w:rPr>
        <w:t xml:space="preserve"> </w:t>
      </w:r>
    </w:p>
    <w:p w14:paraId="66DCF9A5" w14:textId="77777777" w:rsidR="005B7385" w:rsidRDefault="00AE3898">
      <w:pPr>
        <w:spacing w:after="138" w:line="259" w:lineRule="auto"/>
        <w:ind w:left="0" w:right="0" w:firstLine="0"/>
        <w:jc w:val="left"/>
      </w:pPr>
      <w:r>
        <w:rPr>
          <w:b/>
          <w:sz w:val="29"/>
        </w:rPr>
        <w:t xml:space="preserve"> </w:t>
      </w:r>
    </w:p>
    <w:p w14:paraId="46620CAD" w14:textId="77777777" w:rsidR="005B7385" w:rsidRDefault="00AE3898">
      <w:pPr>
        <w:spacing w:after="122" w:line="259" w:lineRule="auto"/>
        <w:ind w:left="0" w:right="0" w:firstLine="0"/>
        <w:jc w:val="left"/>
      </w:pPr>
      <w:r>
        <w:rPr>
          <w:b/>
          <w:sz w:val="29"/>
        </w:rPr>
        <w:t xml:space="preserve"> </w:t>
      </w:r>
    </w:p>
    <w:p w14:paraId="3A8D2B9B" w14:textId="77777777" w:rsidR="005B7385" w:rsidRDefault="00AE3898">
      <w:pPr>
        <w:spacing w:after="138" w:line="259" w:lineRule="auto"/>
        <w:ind w:left="0" w:right="0" w:firstLine="0"/>
        <w:jc w:val="left"/>
      </w:pPr>
      <w:r>
        <w:rPr>
          <w:b/>
          <w:sz w:val="29"/>
        </w:rPr>
        <w:t xml:space="preserve"> </w:t>
      </w:r>
    </w:p>
    <w:p w14:paraId="54CE9C38" w14:textId="77777777" w:rsidR="005B7385" w:rsidRDefault="00AE3898">
      <w:pPr>
        <w:spacing w:after="138" w:line="259" w:lineRule="auto"/>
        <w:ind w:left="0" w:right="0" w:firstLine="0"/>
        <w:jc w:val="left"/>
      </w:pPr>
      <w:r>
        <w:rPr>
          <w:b/>
          <w:sz w:val="29"/>
        </w:rPr>
        <w:t xml:space="preserve"> </w:t>
      </w:r>
    </w:p>
    <w:p w14:paraId="154BF20E" w14:textId="77777777" w:rsidR="005B7385" w:rsidRDefault="00AE3898">
      <w:pPr>
        <w:spacing w:after="122" w:line="259" w:lineRule="auto"/>
        <w:ind w:left="0" w:right="0" w:firstLine="0"/>
        <w:jc w:val="left"/>
      </w:pPr>
      <w:r>
        <w:rPr>
          <w:b/>
          <w:sz w:val="29"/>
        </w:rPr>
        <w:t xml:space="preserve"> </w:t>
      </w:r>
    </w:p>
    <w:p w14:paraId="1D91B12B" w14:textId="77777777" w:rsidR="005B7385" w:rsidRDefault="00AE3898">
      <w:pPr>
        <w:spacing w:after="138" w:line="259" w:lineRule="auto"/>
        <w:ind w:left="0" w:right="0" w:firstLine="0"/>
        <w:jc w:val="left"/>
      </w:pPr>
      <w:r>
        <w:rPr>
          <w:b/>
          <w:sz w:val="29"/>
        </w:rPr>
        <w:t xml:space="preserve"> </w:t>
      </w:r>
    </w:p>
    <w:p w14:paraId="79468D4B" w14:textId="77777777" w:rsidR="005B7385" w:rsidRDefault="00AE3898">
      <w:pPr>
        <w:spacing w:after="138" w:line="259" w:lineRule="auto"/>
        <w:ind w:left="0" w:right="0" w:firstLine="0"/>
        <w:jc w:val="left"/>
      </w:pPr>
      <w:r>
        <w:rPr>
          <w:b/>
          <w:sz w:val="29"/>
        </w:rPr>
        <w:t xml:space="preserve"> </w:t>
      </w:r>
    </w:p>
    <w:p w14:paraId="22A76BD0" w14:textId="77777777" w:rsidR="005B7385" w:rsidRDefault="00AE3898">
      <w:pPr>
        <w:spacing w:after="0" w:line="259" w:lineRule="auto"/>
        <w:ind w:left="0" w:right="0" w:firstLine="0"/>
        <w:jc w:val="left"/>
      </w:pPr>
      <w:r>
        <w:rPr>
          <w:b/>
          <w:sz w:val="29"/>
        </w:rPr>
        <w:t xml:space="preserve"> </w:t>
      </w:r>
    </w:p>
    <w:p w14:paraId="0BDFBDE4" w14:textId="77777777" w:rsidR="005B7385" w:rsidRDefault="005B7385">
      <w:pPr>
        <w:sectPr w:rsidR="005B7385">
          <w:headerReference w:type="even" r:id="rId101"/>
          <w:headerReference w:type="default" r:id="rId102"/>
          <w:footerReference w:type="even" r:id="rId103"/>
          <w:footerReference w:type="default" r:id="rId104"/>
          <w:headerReference w:type="first" r:id="rId105"/>
          <w:footerReference w:type="first" r:id="rId106"/>
          <w:footnotePr>
            <w:numRestart w:val="eachPage"/>
          </w:footnotePr>
          <w:pgSz w:w="11904" w:h="16848"/>
          <w:pgMar w:top="712" w:right="1166" w:bottom="1439" w:left="881" w:header="720" w:footer="720" w:gutter="0"/>
          <w:cols w:space="720"/>
          <w:titlePg/>
        </w:sectPr>
      </w:pPr>
    </w:p>
    <w:p w14:paraId="21849791" w14:textId="77777777" w:rsidR="005B7385" w:rsidRDefault="00AE3898">
      <w:pPr>
        <w:numPr>
          <w:ilvl w:val="1"/>
          <w:numId w:val="5"/>
        </w:numPr>
        <w:spacing w:after="147" w:line="263" w:lineRule="auto"/>
        <w:ind w:right="0" w:hanging="464"/>
        <w:jc w:val="left"/>
      </w:pPr>
      <w:r>
        <w:rPr>
          <w:b/>
          <w:sz w:val="29"/>
        </w:rPr>
        <w:lastRenderedPageBreak/>
        <w:t>Primary Producer: Exemptions and Requirements Table</w:t>
      </w:r>
      <w:r>
        <w:rPr>
          <w:b/>
          <w:sz w:val="29"/>
          <w:vertAlign w:val="superscript"/>
        </w:rPr>
        <w:footnoteReference w:id="1"/>
      </w:r>
      <w:r>
        <w:rPr>
          <w:b/>
          <w:sz w:val="29"/>
        </w:rPr>
        <w:t xml:space="preserve"> </w:t>
      </w:r>
    </w:p>
    <w:p w14:paraId="76B750F1" w14:textId="77777777" w:rsidR="005B7385" w:rsidRDefault="00AE3898">
      <w:pPr>
        <w:spacing w:after="0" w:line="259" w:lineRule="auto"/>
        <w:ind w:left="0" w:right="0" w:firstLine="0"/>
        <w:jc w:val="left"/>
      </w:pPr>
      <w:r>
        <w:rPr>
          <w:b/>
          <w:sz w:val="29"/>
        </w:rPr>
        <w:t xml:space="preserve"> </w:t>
      </w:r>
    </w:p>
    <w:tbl>
      <w:tblPr>
        <w:tblStyle w:val="TableGrid"/>
        <w:tblW w:w="15887" w:type="dxa"/>
        <w:tblInd w:w="-1143" w:type="dxa"/>
        <w:tblCellMar>
          <w:left w:w="104" w:type="dxa"/>
        </w:tblCellMar>
        <w:tblLook w:val="04A0" w:firstRow="1" w:lastRow="0" w:firstColumn="1" w:lastColumn="0" w:noHBand="0" w:noVBand="1"/>
      </w:tblPr>
      <w:tblGrid>
        <w:gridCol w:w="2840"/>
        <w:gridCol w:w="3692"/>
        <w:gridCol w:w="1986"/>
        <w:gridCol w:w="1697"/>
        <w:gridCol w:w="1986"/>
        <w:gridCol w:w="1852"/>
        <w:gridCol w:w="1834"/>
      </w:tblGrid>
      <w:tr w:rsidR="005B7385" w14:paraId="4CB6AFB8" w14:textId="77777777">
        <w:trPr>
          <w:trHeight w:val="2147"/>
        </w:trPr>
        <w:tc>
          <w:tcPr>
            <w:tcW w:w="2841" w:type="dxa"/>
            <w:tcBorders>
              <w:top w:val="single" w:sz="6" w:space="0" w:color="999999"/>
              <w:left w:val="single" w:sz="6" w:space="0" w:color="999999"/>
              <w:bottom w:val="single" w:sz="6" w:space="0" w:color="000000"/>
              <w:right w:val="single" w:sz="6" w:space="0" w:color="000000"/>
            </w:tcBorders>
            <w:shd w:val="clear" w:color="auto" w:fill="009CBD"/>
          </w:tcPr>
          <w:p w14:paraId="71A92163" w14:textId="77777777" w:rsidR="005B7385" w:rsidRDefault="00AE3898">
            <w:pPr>
              <w:spacing w:after="0" w:line="259" w:lineRule="auto"/>
              <w:ind w:left="14" w:right="0" w:firstLine="0"/>
              <w:jc w:val="left"/>
            </w:pPr>
            <w:r>
              <w:rPr>
                <w:b/>
                <w:color w:val="FFFFFF"/>
              </w:rPr>
              <w:t>Nature of Wild Game Supply</w:t>
            </w:r>
            <w:r>
              <w:rPr>
                <w:b/>
              </w:rPr>
              <w:t xml:space="preserve"> </w:t>
            </w:r>
          </w:p>
        </w:tc>
        <w:tc>
          <w:tcPr>
            <w:tcW w:w="3692" w:type="dxa"/>
            <w:tcBorders>
              <w:top w:val="single" w:sz="6" w:space="0" w:color="999999"/>
              <w:left w:val="single" w:sz="6" w:space="0" w:color="000000"/>
              <w:bottom w:val="single" w:sz="6" w:space="0" w:color="000000"/>
              <w:right w:val="single" w:sz="6" w:space="0" w:color="999999"/>
            </w:tcBorders>
            <w:shd w:val="clear" w:color="auto" w:fill="009CBD"/>
          </w:tcPr>
          <w:p w14:paraId="0072CC47" w14:textId="77777777" w:rsidR="005B7385" w:rsidRDefault="00AE3898">
            <w:pPr>
              <w:spacing w:after="0" w:line="259" w:lineRule="auto"/>
              <w:ind w:left="8" w:right="0" w:firstLine="0"/>
              <w:jc w:val="left"/>
            </w:pPr>
            <w:r>
              <w:rPr>
                <w:b/>
                <w:color w:val="FFFFFF"/>
              </w:rPr>
              <w:t>Restrictions on Supply</w:t>
            </w:r>
            <w:r>
              <w:rPr>
                <w:b/>
              </w:rPr>
              <w:t xml:space="preserve"> </w:t>
            </w:r>
          </w:p>
        </w:tc>
        <w:tc>
          <w:tcPr>
            <w:tcW w:w="1986" w:type="dxa"/>
            <w:tcBorders>
              <w:top w:val="single" w:sz="6" w:space="0" w:color="999999"/>
              <w:left w:val="single" w:sz="6" w:space="0" w:color="999999"/>
              <w:bottom w:val="single" w:sz="6" w:space="0" w:color="000000"/>
              <w:right w:val="single" w:sz="6" w:space="0" w:color="999999"/>
            </w:tcBorders>
            <w:shd w:val="clear" w:color="auto" w:fill="009CBD"/>
          </w:tcPr>
          <w:p w14:paraId="4F137644" w14:textId="77777777" w:rsidR="005B7385" w:rsidRDefault="00AE3898">
            <w:pPr>
              <w:spacing w:after="21" w:line="259" w:lineRule="auto"/>
              <w:ind w:left="0" w:right="0" w:firstLine="0"/>
              <w:jc w:val="left"/>
            </w:pPr>
            <w:r>
              <w:rPr>
                <w:b/>
                <w:color w:val="FFFFFF"/>
              </w:rPr>
              <w:t xml:space="preserve">Applicable </w:t>
            </w:r>
          </w:p>
          <w:p w14:paraId="38ACEA91" w14:textId="77777777" w:rsidR="005B7385" w:rsidRDefault="00AE3898">
            <w:pPr>
              <w:spacing w:after="0" w:line="278" w:lineRule="auto"/>
              <w:ind w:left="0" w:right="36" w:firstLine="0"/>
              <w:jc w:val="left"/>
            </w:pPr>
            <w:r>
              <w:rPr>
                <w:b/>
                <w:color w:val="FFFFFF"/>
              </w:rPr>
              <w:t xml:space="preserve">Food Hygiene Regulations and Competent </w:t>
            </w:r>
          </w:p>
          <w:p w14:paraId="5CAF9624" w14:textId="77777777" w:rsidR="005B7385" w:rsidRDefault="00AE3898">
            <w:pPr>
              <w:spacing w:after="0" w:line="259" w:lineRule="auto"/>
              <w:ind w:left="0" w:right="0" w:firstLine="0"/>
              <w:jc w:val="left"/>
            </w:pPr>
            <w:r>
              <w:rPr>
                <w:b/>
                <w:color w:val="FFFFFF"/>
              </w:rPr>
              <w:t xml:space="preserve">Authority </w:t>
            </w:r>
          </w:p>
        </w:tc>
        <w:tc>
          <w:tcPr>
            <w:tcW w:w="1697" w:type="dxa"/>
            <w:tcBorders>
              <w:top w:val="single" w:sz="6" w:space="0" w:color="999999"/>
              <w:left w:val="single" w:sz="6" w:space="0" w:color="999999"/>
              <w:bottom w:val="single" w:sz="6" w:space="0" w:color="000000"/>
              <w:right w:val="single" w:sz="6" w:space="0" w:color="999999"/>
            </w:tcBorders>
            <w:shd w:val="clear" w:color="auto" w:fill="009CBD"/>
          </w:tcPr>
          <w:p w14:paraId="571FB845" w14:textId="77777777" w:rsidR="005B7385" w:rsidRDefault="00AE3898">
            <w:pPr>
              <w:spacing w:after="0" w:line="259" w:lineRule="auto"/>
              <w:ind w:left="0" w:right="50" w:firstLine="0"/>
              <w:jc w:val="left"/>
            </w:pPr>
            <w:r>
              <w:rPr>
                <w:b/>
                <w:color w:val="FFFFFF"/>
              </w:rPr>
              <w:t xml:space="preserve">Trained Hunter status  </w:t>
            </w:r>
          </w:p>
        </w:tc>
        <w:tc>
          <w:tcPr>
            <w:tcW w:w="1986" w:type="dxa"/>
            <w:tcBorders>
              <w:top w:val="single" w:sz="6" w:space="0" w:color="999999"/>
              <w:left w:val="single" w:sz="6" w:space="0" w:color="999999"/>
              <w:bottom w:val="single" w:sz="6" w:space="0" w:color="000000"/>
              <w:right w:val="single" w:sz="6" w:space="0" w:color="999999"/>
            </w:tcBorders>
            <w:shd w:val="clear" w:color="auto" w:fill="009CBD"/>
          </w:tcPr>
          <w:p w14:paraId="76ED1D0F" w14:textId="77777777" w:rsidR="005B7385" w:rsidRDefault="00AE3898">
            <w:pPr>
              <w:spacing w:after="0" w:line="278" w:lineRule="auto"/>
              <w:ind w:left="16" w:right="0" w:firstLine="0"/>
              <w:jc w:val="left"/>
            </w:pPr>
            <w:r>
              <w:rPr>
                <w:b/>
                <w:color w:val="FFFFFF"/>
              </w:rPr>
              <w:t xml:space="preserve">Food Business Registration and Venison Dealer’s </w:t>
            </w:r>
          </w:p>
          <w:p w14:paraId="0180BB2B" w14:textId="77777777" w:rsidR="005B7385" w:rsidRDefault="00AE3898">
            <w:pPr>
              <w:spacing w:after="0" w:line="259" w:lineRule="auto"/>
              <w:ind w:left="16" w:right="0" w:firstLine="0"/>
              <w:jc w:val="left"/>
            </w:pPr>
            <w:r>
              <w:rPr>
                <w:b/>
                <w:color w:val="FFFFFF"/>
              </w:rPr>
              <w:t xml:space="preserve">License (VDL) </w:t>
            </w:r>
          </w:p>
        </w:tc>
        <w:tc>
          <w:tcPr>
            <w:tcW w:w="1852" w:type="dxa"/>
            <w:tcBorders>
              <w:top w:val="single" w:sz="6" w:space="0" w:color="999999"/>
              <w:left w:val="single" w:sz="6" w:space="0" w:color="999999"/>
              <w:bottom w:val="single" w:sz="6" w:space="0" w:color="000000"/>
              <w:right w:val="single" w:sz="6" w:space="0" w:color="999999"/>
            </w:tcBorders>
            <w:shd w:val="clear" w:color="auto" w:fill="009CBD"/>
          </w:tcPr>
          <w:p w14:paraId="429917B2" w14:textId="77777777" w:rsidR="005B7385" w:rsidRDefault="00AE3898">
            <w:pPr>
              <w:spacing w:after="0" w:line="259" w:lineRule="auto"/>
              <w:ind w:left="16" w:right="0" w:firstLine="0"/>
              <w:jc w:val="left"/>
            </w:pPr>
            <w:r>
              <w:rPr>
                <w:b/>
                <w:color w:val="FFFFFF"/>
              </w:rPr>
              <w:t xml:space="preserve">HACCP Plan  </w:t>
            </w:r>
          </w:p>
        </w:tc>
        <w:tc>
          <w:tcPr>
            <w:tcW w:w="1834" w:type="dxa"/>
            <w:tcBorders>
              <w:top w:val="single" w:sz="6" w:space="0" w:color="999999"/>
              <w:left w:val="single" w:sz="6" w:space="0" w:color="999999"/>
              <w:bottom w:val="single" w:sz="6" w:space="0" w:color="000000"/>
              <w:right w:val="single" w:sz="6" w:space="0" w:color="999999"/>
            </w:tcBorders>
            <w:shd w:val="clear" w:color="auto" w:fill="009CBD"/>
          </w:tcPr>
          <w:p w14:paraId="062ECE8D" w14:textId="77777777" w:rsidR="005B7385" w:rsidRDefault="00AE3898">
            <w:pPr>
              <w:spacing w:after="0" w:line="259" w:lineRule="auto"/>
              <w:ind w:left="6" w:right="104" w:firstLine="0"/>
              <w:jc w:val="left"/>
            </w:pPr>
            <w:r>
              <w:rPr>
                <w:b/>
                <w:color w:val="FFFFFF"/>
              </w:rPr>
              <w:t xml:space="preserve">Official record keeping &amp; Traceability </w:t>
            </w:r>
          </w:p>
        </w:tc>
      </w:tr>
      <w:tr w:rsidR="005B7385" w14:paraId="55876C62" w14:textId="77777777">
        <w:trPr>
          <w:trHeight w:val="3497"/>
        </w:trPr>
        <w:tc>
          <w:tcPr>
            <w:tcW w:w="2841" w:type="dxa"/>
            <w:tcBorders>
              <w:top w:val="single" w:sz="6" w:space="0" w:color="000000"/>
              <w:left w:val="single" w:sz="6" w:space="0" w:color="999999"/>
              <w:bottom w:val="single" w:sz="6" w:space="0" w:color="999999"/>
              <w:right w:val="single" w:sz="6" w:space="0" w:color="000000"/>
            </w:tcBorders>
          </w:tcPr>
          <w:p w14:paraId="177FFE0A" w14:textId="77777777" w:rsidR="005B7385" w:rsidRDefault="00AE3898">
            <w:pPr>
              <w:spacing w:after="0" w:line="278" w:lineRule="auto"/>
              <w:ind w:left="14" w:right="0" w:firstLine="0"/>
            </w:pPr>
            <w:r>
              <w:rPr>
                <w:b/>
              </w:rPr>
              <w:t xml:space="preserve">Keeping the in fur/feather (i.e. </w:t>
            </w:r>
          </w:p>
          <w:p w14:paraId="24417118" w14:textId="77777777" w:rsidR="005B7385" w:rsidRDefault="00AE3898">
            <w:pPr>
              <w:spacing w:after="240" w:line="264" w:lineRule="auto"/>
              <w:ind w:left="14" w:right="206" w:firstLine="0"/>
            </w:pPr>
            <w:r>
              <w:rPr>
                <w:b/>
              </w:rPr>
              <w:t>unprocessed) carcase for private domestic use</w:t>
            </w:r>
            <w:r>
              <w:rPr>
                <w:b/>
                <w:color w:val="FF0000"/>
              </w:rPr>
              <w:t xml:space="preserve"> </w:t>
            </w:r>
          </w:p>
          <w:p w14:paraId="7D9C66AE" w14:textId="77777777" w:rsidR="005B7385" w:rsidRDefault="00AE3898">
            <w:pPr>
              <w:spacing w:after="0" w:line="259" w:lineRule="auto"/>
              <w:ind w:left="14" w:right="0" w:firstLine="0"/>
            </w:pPr>
            <w:r>
              <w:rPr>
                <w:b/>
              </w:rPr>
              <w:t xml:space="preserve">(See Section 4.2 for further details) </w:t>
            </w:r>
          </w:p>
        </w:tc>
        <w:tc>
          <w:tcPr>
            <w:tcW w:w="3692" w:type="dxa"/>
            <w:tcBorders>
              <w:top w:val="single" w:sz="6" w:space="0" w:color="000000"/>
              <w:left w:val="single" w:sz="6" w:space="0" w:color="000000"/>
              <w:bottom w:val="single" w:sz="6" w:space="0" w:color="999999"/>
              <w:right w:val="single" w:sz="6" w:space="0" w:color="999999"/>
            </w:tcBorders>
          </w:tcPr>
          <w:p w14:paraId="741C0D8E" w14:textId="77777777" w:rsidR="005B7385" w:rsidRDefault="00AE3898">
            <w:pPr>
              <w:spacing w:after="0" w:line="259" w:lineRule="auto"/>
              <w:ind w:left="8" w:right="101" w:firstLine="0"/>
              <w:jc w:val="left"/>
            </w:pPr>
            <w:r>
              <w:t xml:space="preserve">The wild game must be kept for your own private domestic consumption or restricted to supply only to family and friends for their private domestic consumption on an occasional basis. The family and friends you supply game to must not supply the game to anyone else.  </w:t>
            </w:r>
          </w:p>
        </w:tc>
        <w:tc>
          <w:tcPr>
            <w:tcW w:w="1986" w:type="dxa"/>
            <w:tcBorders>
              <w:top w:val="single" w:sz="6" w:space="0" w:color="000000"/>
              <w:left w:val="single" w:sz="6" w:space="0" w:color="999999"/>
              <w:bottom w:val="single" w:sz="6" w:space="0" w:color="999999"/>
              <w:right w:val="single" w:sz="6" w:space="0" w:color="999999"/>
            </w:tcBorders>
          </w:tcPr>
          <w:p w14:paraId="7340F399" w14:textId="77777777" w:rsidR="005B7385" w:rsidRDefault="00AE3898">
            <w:pPr>
              <w:spacing w:after="22" w:line="259" w:lineRule="auto"/>
              <w:ind w:left="0" w:right="0" w:firstLine="0"/>
              <w:jc w:val="left"/>
            </w:pPr>
            <w:r>
              <w:t xml:space="preserve">Exempt from: </w:t>
            </w:r>
          </w:p>
          <w:p w14:paraId="1DCE2DE5" w14:textId="77777777" w:rsidR="005B7385" w:rsidRDefault="00AE3898">
            <w:pPr>
              <w:spacing w:after="22" w:line="259" w:lineRule="auto"/>
              <w:ind w:left="0" w:right="0" w:firstLine="0"/>
              <w:jc w:val="left"/>
            </w:pPr>
            <w:r>
              <w:t xml:space="preserve">178/2002, </w:t>
            </w:r>
          </w:p>
          <w:p w14:paraId="09C360AB" w14:textId="77777777" w:rsidR="005B7385" w:rsidRDefault="00AE3898">
            <w:pPr>
              <w:spacing w:after="0" w:line="259" w:lineRule="auto"/>
              <w:ind w:left="0" w:right="0" w:firstLine="0"/>
              <w:jc w:val="left"/>
            </w:pPr>
            <w:r>
              <w:t xml:space="preserve">852/2004 &amp; </w:t>
            </w:r>
          </w:p>
          <w:p w14:paraId="2760359F" w14:textId="77777777" w:rsidR="005B7385" w:rsidRDefault="00AE3898">
            <w:pPr>
              <w:spacing w:after="230" w:line="259" w:lineRule="auto"/>
              <w:ind w:left="0" w:right="0" w:firstLine="0"/>
              <w:jc w:val="left"/>
            </w:pPr>
            <w:r>
              <w:t xml:space="preserve">853/2004 </w:t>
            </w:r>
          </w:p>
          <w:p w14:paraId="30F5E2C3" w14:textId="77777777" w:rsidR="005B7385" w:rsidRDefault="00AE3898">
            <w:pPr>
              <w:spacing w:after="0" w:line="259" w:lineRule="auto"/>
              <w:ind w:left="0" w:right="0" w:firstLine="0"/>
              <w:jc w:val="left"/>
            </w:pPr>
            <w:r>
              <w:t xml:space="preserve"> </w:t>
            </w:r>
          </w:p>
        </w:tc>
        <w:tc>
          <w:tcPr>
            <w:tcW w:w="1697" w:type="dxa"/>
            <w:tcBorders>
              <w:top w:val="single" w:sz="6" w:space="0" w:color="000000"/>
              <w:left w:val="single" w:sz="6" w:space="0" w:color="999999"/>
              <w:bottom w:val="single" w:sz="6" w:space="0" w:color="999999"/>
              <w:right w:val="single" w:sz="6" w:space="0" w:color="999999"/>
            </w:tcBorders>
          </w:tcPr>
          <w:p w14:paraId="6409300C" w14:textId="77777777" w:rsidR="005B7385" w:rsidRDefault="00AE3898">
            <w:pPr>
              <w:spacing w:after="0" w:line="259" w:lineRule="auto"/>
              <w:ind w:left="0" w:right="0" w:firstLine="0"/>
              <w:jc w:val="left"/>
            </w:pPr>
            <w:r>
              <w:t xml:space="preserve">Not required but encouraged </w:t>
            </w:r>
          </w:p>
        </w:tc>
        <w:tc>
          <w:tcPr>
            <w:tcW w:w="1986" w:type="dxa"/>
            <w:tcBorders>
              <w:top w:val="single" w:sz="6" w:space="0" w:color="000000"/>
              <w:left w:val="single" w:sz="6" w:space="0" w:color="999999"/>
              <w:bottom w:val="single" w:sz="6" w:space="0" w:color="999999"/>
              <w:right w:val="single" w:sz="6" w:space="0" w:color="999999"/>
            </w:tcBorders>
          </w:tcPr>
          <w:p w14:paraId="4F853B10" w14:textId="77777777" w:rsidR="005B7385" w:rsidRDefault="00AE3898">
            <w:pPr>
              <w:spacing w:after="200" w:line="271" w:lineRule="auto"/>
              <w:ind w:left="16" w:right="195" w:firstLine="0"/>
            </w:pPr>
            <w:r>
              <w:t xml:space="preserve">Registration as a food business is not required  </w:t>
            </w:r>
          </w:p>
          <w:p w14:paraId="4537B492" w14:textId="77777777" w:rsidR="005B7385" w:rsidRDefault="00AE3898">
            <w:pPr>
              <w:spacing w:after="230" w:line="259" w:lineRule="auto"/>
              <w:ind w:left="16" w:right="0" w:firstLine="0"/>
              <w:jc w:val="left"/>
            </w:pPr>
            <w:r>
              <w:t xml:space="preserve"> </w:t>
            </w:r>
          </w:p>
          <w:p w14:paraId="05172421" w14:textId="77777777" w:rsidR="005B7385" w:rsidRDefault="00AE3898">
            <w:pPr>
              <w:spacing w:after="0" w:line="259" w:lineRule="auto"/>
              <w:ind w:left="16" w:right="98" w:firstLine="0"/>
              <w:jc w:val="left"/>
            </w:pPr>
            <w:r>
              <w:t xml:space="preserve">VDL not required </w:t>
            </w:r>
          </w:p>
        </w:tc>
        <w:tc>
          <w:tcPr>
            <w:tcW w:w="1852" w:type="dxa"/>
            <w:tcBorders>
              <w:top w:val="single" w:sz="6" w:space="0" w:color="000000"/>
              <w:left w:val="single" w:sz="6" w:space="0" w:color="999999"/>
              <w:bottom w:val="single" w:sz="6" w:space="0" w:color="999999"/>
              <w:right w:val="single" w:sz="6" w:space="0" w:color="999999"/>
            </w:tcBorders>
          </w:tcPr>
          <w:p w14:paraId="63D1A65B" w14:textId="77777777" w:rsidR="005B7385" w:rsidRDefault="00AE3898">
            <w:pPr>
              <w:spacing w:after="0" w:line="278" w:lineRule="auto"/>
              <w:ind w:left="16" w:right="0" w:firstLine="0"/>
              <w:jc w:val="left"/>
            </w:pPr>
            <w:r>
              <w:t xml:space="preserve">You do not require a food safety </w:t>
            </w:r>
          </w:p>
          <w:p w14:paraId="7CE7DCE1" w14:textId="77777777" w:rsidR="005B7385" w:rsidRDefault="00AE3898">
            <w:pPr>
              <w:spacing w:after="0" w:line="278" w:lineRule="auto"/>
              <w:ind w:left="16" w:right="0" w:firstLine="0"/>
              <w:jc w:val="left"/>
            </w:pPr>
            <w:r>
              <w:t xml:space="preserve">management system based </w:t>
            </w:r>
          </w:p>
          <w:p w14:paraId="66118C30" w14:textId="77777777" w:rsidR="005B7385" w:rsidRDefault="00AE3898">
            <w:pPr>
              <w:spacing w:line="259" w:lineRule="auto"/>
              <w:ind w:left="16" w:right="0" w:firstLine="0"/>
              <w:jc w:val="left"/>
            </w:pPr>
            <w:r>
              <w:t xml:space="preserve">on HACCP </w:t>
            </w:r>
          </w:p>
          <w:p w14:paraId="4A3BEF5E" w14:textId="77777777" w:rsidR="005B7385" w:rsidRDefault="00AE3898">
            <w:pPr>
              <w:spacing w:after="214" w:line="259" w:lineRule="auto"/>
              <w:ind w:left="16" w:right="0" w:firstLine="0"/>
              <w:jc w:val="left"/>
            </w:pPr>
            <w:r>
              <w:t xml:space="preserve">principles </w:t>
            </w:r>
          </w:p>
          <w:p w14:paraId="785AD27F" w14:textId="77777777" w:rsidR="005B7385" w:rsidRDefault="00AE3898">
            <w:pPr>
              <w:spacing w:after="230" w:line="259" w:lineRule="auto"/>
              <w:ind w:left="16" w:right="0" w:firstLine="0"/>
              <w:jc w:val="left"/>
            </w:pPr>
            <w:r>
              <w:t xml:space="preserve"> </w:t>
            </w:r>
          </w:p>
          <w:p w14:paraId="4F4A3AD0" w14:textId="77777777" w:rsidR="005B7385" w:rsidRDefault="00AE3898">
            <w:pPr>
              <w:spacing w:after="0" w:line="259" w:lineRule="auto"/>
              <w:ind w:left="16" w:right="0" w:firstLine="0"/>
              <w:jc w:val="left"/>
            </w:pPr>
            <w:r>
              <w:t xml:space="preserve"> </w:t>
            </w:r>
          </w:p>
        </w:tc>
        <w:tc>
          <w:tcPr>
            <w:tcW w:w="1834" w:type="dxa"/>
            <w:tcBorders>
              <w:top w:val="single" w:sz="6" w:space="0" w:color="000000"/>
              <w:left w:val="single" w:sz="6" w:space="0" w:color="999999"/>
              <w:bottom w:val="single" w:sz="6" w:space="0" w:color="999999"/>
              <w:right w:val="single" w:sz="6" w:space="0" w:color="999999"/>
            </w:tcBorders>
          </w:tcPr>
          <w:p w14:paraId="6DBF0DF5" w14:textId="77777777" w:rsidR="005B7385" w:rsidRDefault="00AE3898">
            <w:pPr>
              <w:spacing w:after="0" w:line="259" w:lineRule="auto"/>
              <w:ind w:left="6" w:right="0" w:firstLine="0"/>
              <w:jc w:val="left"/>
            </w:pPr>
            <w:r>
              <w:t xml:space="preserve">Not required </w:t>
            </w:r>
          </w:p>
        </w:tc>
      </w:tr>
      <w:tr w:rsidR="005B7385" w14:paraId="37186244" w14:textId="77777777">
        <w:trPr>
          <w:trHeight w:val="2431"/>
        </w:trPr>
        <w:tc>
          <w:tcPr>
            <w:tcW w:w="2841" w:type="dxa"/>
            <w:tcBorders>
              <w:top w:val="single" w:sz="6" w:space="0" w:color="999999"/>
              <w:left w:val="single" w:sz="6" w:space="0" w:color="999999"/>
              <w:bottom w:val="single" w:sz="7" w:space="0" w:color="999999"/>
              <w:right w:val="single" w:sz="6" w:space="0" w:color="000000"/>
            </w:tcBorders>
            <w:shd w:val="clear" w:color="auto" w:fill="E7E6E6"/>
          </w:tcPr>
          <w:p w14:paraId="4755D985" w14:textId="77777777" w:rsidR="005B7385" w:rsidRDefault="00AE3898">
            <w:pPr>
              <w:spacing w:after="8" w:line="271" w:lineRule="auto"/>
              <w:ind w:left="14" w:right="334" w:firstLine="0"/>
            </w:pPr>
            <w:r>
              <w:rPr>
                <w:b/>
              </w:rPr>
              <w:lastRenderedPageBreak/>
              <w:t xml:space="preserve">Direct supply of in fur/feather wild game carcases (i.e. </w:t>
            </w:r>
          </w:p>
          <w:p w14:paraId="4386AF10" w14:textId="77777777" w:rsidR="005B7385" w:rsidRDefault="00AE3898">
            <w:pPr>
              <w:spacing w:after="22" w:line="259" w:lineRule="auto"/>
              <w:ind w:left="14" w:right="0" w:firstLine="0"/>
              <w:jc w:val="left"/>
            </w:pPr>
            <w:r>
              <w:rPr>
                <w:b/>
              </w:rPr>
              <w:t xml:space="preserve">unprocessed) to the </w:t>
            </w:r>
          </w:p>
          <w:p w14:paraId="20F6DA4C" w14:textId="77777777" w:rsidR="005B7385" w:rsidRDefault="00AE3898">
            <w:pPr>
              <w:spacing w:after="0" w:line="259" w:lineRule="auto"/>
              <w:ind w:left="14" w:right="230" w:firstLine="0"/>
            </w:pPr>
            <w:r>
              <w:rPr>
                <w:b/>
              </w:rPr>
              <w:t xml:space="preserve">final consumer and/or local retail establishments </w:t>
            </w:r>
          </w:p>
        </w:tc>
        <w:tc>
          <w:tcPr>
            <w:tcW w:w="3692" w:type="dxa"/>
            <w:tcBorders>
              <w:top w:val="single" w:sz="6" w:space="0" w:color="999999"/>
              <w:left w:val="single" w:sz="6" w:space="0" w:color="000000"/>
              <w:bottom w:val="single" w:sz="7" w:space="0" w:color="999999"/>
              <w:right w:val="single" w:sz="6" w:space="0" w:color="999999"/>
            </w:tcBorders>
            <w:shd w:val="clear" w:color="auto" w:fill="E7E6E6"/>
          </w:tcPr>
          <w:p w14:paraId="39215526" w14:textId="77777777" w:rsidR="005B7385" w:rsidRDefault="00AE3898">
            <w:pPr>
              <w:spacing w:after="1" w:line="264" w:lineRule="auto"/>
              <w:ind w:left="8" w:right="0" w:firstLine="0"/>
            </w:pPr>
            <w:r>
              <w:t xml:space="preserve">Supply must be of small quantities of in fur/feather wild </w:t>
            </w:r>
          </w:p>
          <w:p w14:paraId="4ECC6DD8" w14:textId="77777777" w:rsidR="005B7385" w:rsidRDefault="00AE3898">
            <w:pPr>
              <w:spacing w:after="246" w:line="259" w:lineRule="auto"/>
              <w:ind w:left="8" w:right="0" w:firstLine="0"/>
              <w:jc w:val="left"/>
            </w:pPr>
            <w:r>
              <w:t xml:space="preserve">game </w:t>
            </w:r>
          </w:p>
          <w:p w14:paraId="139EC58C" w14:textId="77777777" w:rsidR="005B7385" w:rsidRDefault="00AE3898">
            <w:pPr>
              <w:spacing w:after="0" w:line="259" w:lineRule="auto"/>
              <w:ind w:left="8" w:right="0" w:firstLine="0"/>
            </w:pPr>
            <w:r>
              <w:t xml:space="preserve">Supply must be to direct to final consumers or local retail </w:t>
            </w:r>
          </w:p>
        </w:tc>
        <w:tc>
          <w:tcPr>
            <w:tcW w:w="1986" w:type="dxa"/>
            <w:tcBorders>
              <w:top w:val="single" w:sz="6" w:space="0" w:color="999999"/>
              <w:left w:val="single" w:sz="6" w:space="0" w:color="999999"/>
              <w:bottom w:val="single" w:sz="7" w:space="0" w:color="999999"/>
              <w:right w:val="single" w:sz="6" w:space="0" w:color="999999"/>
            </w:tcBorders>
            <w:shd w:val="clear" w:color="auto" w:fill="E7E6E6"/>
          </w:tcPr>
          <w:p w14:paraId="4D0D49AD" w14:textId="77777777" w:rsidR="005B7385" w:rsidRDefault="00AE3898">
            <w:pPr>
              <w:spacing w:after="257" w:line="250" w:lineRule="auto"/>
              <w:ind w:left="0" w:right="0" w:firstLine="0"/>
              <w:jc w:val="left"/>
            </w:pPr>
            <w:r>
              <w:t xml:space="preserve">Applicable: 178/2002  </w:t>
            </w:r>
          </w:p>
          <w:p w14:paraId="11D04612" w14:textId="77777777" w:rsidR="005B7385" w:rsidRDefault="00AE3898">
            <w:pPr>
              <w:spacing w:after="22" w:line="259" w:lineRule="auto"/>
              <w:ind w:left="0" w:right="0" w:firstLine="0"/>
              <w:jc w:val="left"/>
            </w:pPr>
            <w:r>
              <w:t xml:space="preserve">Exempt from: </w:t>
            </w:r>
          </w:p>
          <w:p w14:paraId="7E1CDA4E" w14:textId="77777777" w:rsidR="005B7385" w:rsidRDefault="00AE3898">
            <w:pPr>
              <w:spacing w:after="0" w:line="259" w:lineRule="auto"/>
              <w:ind w:left="0" w:right="0" w:firstLine="0"/>
              <w:jc w:val="left"/>
            </w:pPr>
            <w:r>
              <w:t xml:space="preserve">852/2004 &amp; </w:t>
            </w:r>
          </w:p>
          <w:p w14:paraId="33EFE443" w14:textId="77777777" w:rsidR="005B7385" w:rsidRDefault="00AE3898">
            <w:pPr>
              <w:spacing w:after="0" w:line="259" w:lineRule="auto"/>
              <w:ind w:left="0" w:right="0" w:firstLine="0"/>
              <w:jc w:val="left"/>
            </w:pPr>
            <w:r>
              <w:t xml:space="preserve">853/2004  </w:t>
            </w:r>
          </w:p>
        </w:tc>
        <w:tc>
          <w:tcPr>
            <w:tcW w:w="1697" w:type="dxa"/>
            <w:tcBorders>
              <w:top w:val="single" w:sz="6" w:space="0" w:color="999999"/>
              <w:left w:val="single" w:sz="6" w:space="0" w:color="999999"/>
              <w:bottom w:val="single" w:sz="7" w:space="0" w:color="999999"/>
              <w:right w:val="single" w:sz="6" w:space="0" w:color="999999"/>
            </w:tcBorders>
            <w:shd w:val="clear" w:color="auto" w:fill="E7E6E6"/>
          </w:tcPr>
          <w:p w14:paraId="1514B6FC" w14:textId="77777777" w:rsidR="005B7385" w:rsidRDefault="00AE3898">
            <w:pPr>
              <w:spacing w:after="225" w:line="264" w:lineRule="auto"/>
              <w:ind w:left="0" w:right="0" w:firstLine="0"/>
              <w:jc w:val="left"/>
            </w:pPr>
            <w:r>
              <w:t xml:space="preserve">Not required but encouraged </w:t>
            </w:r>
          </w:p>
          <w:p w14:paraId="56BC9073" w14:textId="77777777" w:rsidR="005B7385" w:rsidRDefault="00AE3898">
            <w:pPr>
              <w:spacing w:after="0" w:line="259" w:lineRule="auto"/>
              <w:ind w:left="0" w:right="1527" w:firstLine="0"/>
              <w:jc w:val="left"/>
            </w:pPr>
            <w:r>
              <w:t xml:space="preserve">  </w:t>
            </w:r>
          </w:p>
        </w:tc>
        <w:tc>
          <w:tcPr>
            <w:tcW w:w="1986" w:type="dxa"/>
            <w:tcBorders>
              <w:top w:val="single" w:sz="6" w:space="0" w:color="999999"/>
              <w:left w:val="single" w:sz="6" w:space="0" w:color="999999"/>
              <w:bottom w:val="single" w:sz="7" w:space="0" w:color="999999"/>
              <w:right w:val="single" w:sz="6" w:space="0" w:color="999999"/>
            </w:tcBorders>
            <w:shd w:val="clear" w:color="auto" w:fill="E7E6E6"/>
          </w:tcPr>
          <w:p w14:paraId="1AFE80BE" w14:textId="77777777" w:rsidR="005B7385" w:rsidRDefault="00AE3898">
            <w:pPr>
              <w:spacing w:after="0" w:line="259" w:lineRule="auto"/>
              <w:ind w:left="16" w:right="193" w:firstLine="0"/>
            </w:pPr>
            <w:r>
              <w:t xml:space="preserve">Registration as a food business is not required but you are encouraged to contact your Local Authority </w:t>
            </w:r>
          </w:p>
        </w:tc>
        <w:tc>
          <w:tcPr>
            <w:tcW w:w="1852" w:type="dxa"/>
            <w:tcBorders>
              <w:top w:val="single" w:sz="6" w:space="0" w:color="999999"/>
              <w:left w:val="single" w:sz="6" w:space="0" w:color="999999"/>
              <w:bottom w:val="single" w:sz="7" w:space="0" w:color="999999"/>
              <w:right w:val="single" w:sz="6" w:space="0" w:color="999999"/>
            </w:tcBorders>
            <w:shd w:val="clear" w:color="auto" w:fill="E7E6E6"/>
          </w:tcPr>
          <w:p w14:paraId="309DC141" w14:textId="77777777" w:rsidR="005B7385" w:rsidRDefault="00AE3898">
            <w:pPr>
              <w:spacing w:after="8" w:line="271" w:lineRule="auto"/>
              <w:ind w:left="16" w:right="0" w:firstLine="0"/>
              <w:jc w:val="left"/>
            </w:pPr>
            <w:r>
              <w:t xml:space="preserve">You do not require a food safety </w:t>
            </w:r>
          </w:p>
          <w:p w14:paraId="2F0BB85A" w14:textId="77777777" w:rsidR="005B7385" w:rsidRDefault="00AE3898">
            <w:pPr>
              <w:spacing w:after="0" w:line="259" w:lineRule="auto"/>
              <w:ind w:left="16" w:right="0" w:firstLine="0"/>
              <w:jc w:val="left"/>
            </w:pPr>
            <w:r>
              <w:t xml:space="preserve">management system based on HACCP principles.  </w:t>
            </w:r>
          </w:p>
        </w:tc>
        <w:tc>
          <w:tcPr>
            <w:tcW w:w="1834" w:type="dxa"/>
            <w:tcBorders>
              <w:top w:val="single" w:sz="6" w:space="0" w:color="999999"/>
              <w:left w:val="single" w:sz="6" w:space="0" w:color="999999"/>
              <w:bottom w:val="single" w:sz="7" w:space="0" w:color="999999"/>
              <w:right w:val="single" w:sz="6" w:space="0" w:color="999999"/>
            </w:tcBorders>
            <w:shd w:val="clear" w:color="auto" w:fill="E7E6E6"/>
          </w:tcPr>
          <w:p w14:paraId="6FAC1116" w14:textId="77777777" w:rsidR="005B7385" w:rsidRDefault="00AE3898">
            <w:pPr>
              <w:spacing w:after="0" w:line="259" w:lineRule="auto"/>
              <w:ind w:left="6" w:right="247" w:firstLine="0"/>
            </w:pPr>
            <w:r>
              <w:t xml:space="preserve">Must maintain traceability records of supply as outlined in Section 9 </w:t>
            </w:r>
          </w:p>
        </w:tc>
      </w:tr>
    </w:tbl>
    <w:p w14:paraId="3D7EAC7C" w14:textId="77777777" w:rsidR="005B7385" w:rsidRDefault="00AE3898">
      <w:pPr>
        <w:spacing w:after="0" w:line="259" w:lineRule="auto"/>
        <w:ind w:left="0" w:right="0" w:firstLine="0"/>
        <w:jc w:val="left"/>
      </w:pPr>
      <w:r>
        <w:t xml:space="preserve"> </w:t>
      </w:r>
    </w:p>
    <w:tbl>
      <w:tblPr>
        <w:tblStyle w:val="TableGrid"/>
        <w:tblW w:w="15887" w:type="dxa"/>
        <w:tblInd w:w="-1143" w:type="dxa"/>
        <w:tblCellMar>
          <w:left w:w="104" w:type="dxa"/>
          <w:right w:w="55" w:type="dxa"/>
        </w:tblCellMar>
        <w:tblLook w:val="04A0" w:firstRow="1" w:lastRow="0" w:firstColumn="1" w:lastColumn="0" w:noHBand="0" w:noVBand="1"/>
      </w:tblPr>
      <w:tblGrid>
        <w:gridCol w:w="2840"/>
        <w:gridCol w:w="3692"/>
        <w:gridCol w:w="1986"/>
        <w:gridCol w:w="1697"/>
        <w:gridCol w:w="1986"/>
        <w:gridCol w:w="1852"/>
        <w:gridCol w:w="1834"/>
      </w:tblGrid>
      <w:tr w:rsidR="005B7385" w14:paraId="6856F3F0" w14:textId="77777777">
        <w:trPr>
          <w:trHeight w:val="3681"/>
        </w:trPr>
        <w:tc>
          <w:tcPr>
            <w:tcW w:w="2841" w:type="dxa"/>
            <w:tcBorders>
              <w:top w:val="single" w:sz="6" w:space="0" w:color="999999"/>
              <w:left w:val="single" w:sz="6" w:space="0" w:color="999999"/>
              <w:bottom w:val="single" w:sz="6" w:space="0" w:color="999999"/>
              <w:right w:val="single" w:sz="6" w:space="0" w:color="000000"/>
            </w:tcBorders>
            <w:shd w:val="clear" w:color="auto" w:fill="E7E6E6"/>
          </w:tcPr>
          <w:p w14:paraId="3FABEC76" w14:textId="77777777" w:rsidR="005B7385" w:rsidRDefault="00AE3898">
            <w:pPr>
              <w:spacing w:after="224" w:line="264" w:lineRule="auto"/>
              <w:ind w:left="14" w:right="0" w:firstLine="0"/>
            </w:pPr>
            <w:r>
              <w:rPr>
                <w:b/>
              </w:rPr>
              <w:t xml:space="preserve">directly supplying the final consumer </w:t>
            </w:r>
          </w:p>
          <w:p w14:paraId="419B356C" w14:textId="77777777" w:rsidR="005B7385" w:rsidRDefault="00AE3898">
            <w:pPr>
              <w:spacing w:after="0" w:line="259" w:lineRule="auto"/>
              <w:ind w:left="14" w:right="0" w:firstLine="0"/>
            </w:pPr>
            <w:r>
              <w:rPr>
                <w:b/>
              </w:rPr>
              <w:t xml:space="preserve">(See Section 4.3 for further details) </w:t>
            </w:r>
          </w:p>
        </w:tc>
        <w:tc>
          <w:tcPr>
            <w:tcW w:w="3692" w:type="dxa"/>
            <w:tcBorders>
              <w:top w:val="single" w:sz="6" w:space="0" w:color="999999"/>
              <w:left w:val="single" w:sz="6" w:space="0" w:color="000000"/>
              <w:bottom w:val="single" w:sz="6" w:space="0" w:color="999999"/>
              <w:right w:val="single" w:sz="6" w:space="0" w:color="999999"/>
            </w:tcBorders>
            <w:shd w:val="clear" w:color="auto" w:fill="E7E6E6"/>
          </w:tcPr>
          <w:p w14:paraId="7A5D3FCE" w14:textId="77777777" w:rsidR="005B7385" w:rsidRDefault="00AE3898">
            <w:pPr>
              <w:spacing w:after="224" w:line="264" w:lineRule="auto"/>
              <w:ind w:left="8" w:right="78" w:firstLine="0"/>
            </w:pPr>
            <w:r>
              <w:t xml:space="preserve">establishments directly supplying the final consumer </w:t>
            </w:r>
          </w:p>
          <w:p w14:paraId="6665BE4A" w14:textId="77777777" w:rsidR="005B7385" w:rsidRDefault="00AE3898">
            <w:pPr>
              <w:spacing w:after="0" w:line="259" w:lineRule="auto"/>
              <w:ind w:left="8" w:right="74" w:firstLine="0"/>
            </w:pPr>
            <w:r>
              <w:t xml:space="preserve">Supply to local retail establishments can be no further than your own local authority, a neighbouring Local Authority or 50 km/30 miles from the boundary of your Local Authority. (For Scottish Islands, local means all of Scotland) </w:t>
            </w:r>
          </w:p>
        </w:tc>
        <w:tc>
          <w:tcPr>
            <w:tcW w:w="1986" w:type="dxa"/>
            <w:tcBorders>
              <w:top w:val="single" w:sz="6" w:space="0" w:color="999999"/>
              <w:left w:val="single" w:sz="6" w:space="0" w:color="999999"/>
              <w:bottom w:val="single" w:sz="6" w:space="0" w:color="999999"/>
              <w:right w:val="single" w:sz="6" w:space="0" w:color="999999"/>
            </w:tcBorders>
            <w:shd w:val="clear" w:color="auto" w:fill="E7E6E6"/>
          </w:tcPr>
          <w:p w14:paraId="684211D8" w14:textId="77777777" w:rsidR="005B7385" w:rsidRDefault="00AE3898">
            <w:pPr>
              <w:spacing w:after="230" w:line="259" w:lineRule="auto"/>
              <w:ind w:left="0" w:right="0" w:firstLine="0"/>
              <w:jc w:val="left"/>
            </w:pPr>
            <w:r>
              <w:t xml:space="preserve"> </w:t>
            </w:r>
          </w:p>
          <w:p w14:paraId="49B37A10" w14:textId="77777777" w:rsidR="005B7385" w:rsidRDefault="00AE3898">
            <w:pPr>
              <w:spacing w:after="0" w:line="278" w:lineRule="auto"/>
              <w:ind w:left="0" w:right="57" w:firstLine="0"/>
            </w:pPr>
            <w:r>
              <w:t xml:space="preserve">Local Authority is Competent </w:t>
            </w:r>
          </w:p>
          <w:p w14:paraId="055E958D" w14:textId="77777777" w:rsidR="005B7385" w:rsidRDefault="00AE3898">
            <w:pPr>
              <w:spacing w:after="0" w:line="259" w:lineRule="auto"/>
              <w:ind w:left="0" w:right="0" w:firstLine="0"/>
              <w:jc w:val="left"/>
            </w:pPr>
            <w:r>
              <w:t xml:space="preserve">Authority  </w:t>
            </w:r>
          </w:p>
        </w:tc>
        <w:tc>
          <w:tcPr>
            <w:tcW w:w="1697" w:type="dxa"/>
            <w:tcBorders>
              <w:top w:val="single" w:sz="6" w:space="0" w:color="999999"/>
              <w:left w:val="single" w:sz="6" w:space="0" w:color="999999"/>
              <w:bottom w:val="single" w:sz="6" w:space="0" w:color="999999"/>
              <w:right w:val="single" w:sz="6" w:space="0" w:color="999999"/>
            </w:tcBorders>
            <w:shd w:val="clear" w:color="auto" w:fill="E7E6E6"/>
          </w:tcPr>
          <w:p w14:paraId="189BFE9E" w14:textId="77777777" w:rsidR="005B7385" w:rsidRDefault="00AE3898">
            <w:pPr>
              <w:spacing w:after="0" w:line="259" w:lineRule="auto"/>
              <w:ind w:left="0" w:right="1472" w:firstLine="0"/>
            </w:pPr>
            <w:r>
              <w:t xml:space="preserve">  </w:t>
            </w:r>
          </w:p>
        </w:tc>
        <w:tc>
          <w:tcPr>
            <w:tcW w:w="1986" w:type="dxa"/>
            <w:tcBorders>
              <w:top w:val="single" w:sz="6" w:space="0" w:color="999999"/>
              <w:left w:val="single" w:sz="6" w:space="0" w:color="999999"/>
              <w:bottom w:val="single" w:sz="6" w:space="0" w:color="999999"/>
              <w:right w:val="single" w:sz="6" w:space="0" w:color="999999"/>
            </w:tcBorders>
            <w:shd w:val="clear" w:color="auto" w:fill="E7E6E6"/>
          </w:tcPr>
          <w:p w14:paraId="3383B64F" w14:textId="77777777" w:rsidR="005B7385" w:rsidRDefault="00AE3898">
            <w:pPr>
              <w:spacing w:after="200" w:line="271" w:lineRule="auto"/>
              <w:ind w:left="16" w:right="286" w:firstLine="0"/>
            </w:pPr>
            <w:r>
              <w:t xml:space="preserve">to ensure you are eligible for this exemption </w:t>
            </w:r>
          </w:p>
          <w:p w14:paraId="5EF5D667" w14:textId="77777777" w:rsidR="005B7385" w:rsidRDefault="00AE3898">
            <w:pPr>
              <w:spacing w:after="230" w:line="259" w:lineRule="auto"/>
              <w:ind w:left="16" w:right="0" w:firstLine="0"/>
              <w:jc w:val="left"/>
            </w:pPr>
            <w:r>
              <w:t xml:space="preserve"> </w:t>
            </w:r>
          </w:p>
          <w:p w14:paraId="182F283A" w14:textId="77777777" w:rsidR="005B7385" w:rsidRDefault="00AE3898">
            <w:pPr>
              <w:spacing w:after="198" w:line="273" w:lineRule="auto"/>
              <w:ind w:left="16" w:right="209" w:firstLine="0"/>
            </w:pPr>
            <w:r>
              <w:t xml:space="preserve">VDL required if the purchaser isn’t a VDL holder </w:t>
            </w:r>
          </w:p>
          <w:p w14:paraId="642707BE" w14:textId="77777777" w:rsidR="005B7385" w:rsidRDefault="00AE3898">
            <w:pPr>
              <w:spacing w:after="0" w:line="259" w:lineRule="auto"/>
              <w:ind w:left="16" w:right="0" w:firstLine="0"/>
              <w:jc w:val="left"/>
            </w:pPr>
            <w:r>
              <w:t xml:space="preserve"> </w:t>
            </w:r>
          </w:p>
        </w:tc>
        <w:tc>
          <w:tcPr>
            <w:tcW w:w="1852" w:type="dxa"/>
            <w:tcBorders>
              <w:top w:val="single" w:sz="6" w:space="0" w:color="999999"/>
              <w:left w:val="single" w:sz="6" w:space="0" w:color="999999"/>
              <w:bottom w:val="single" w:sz="6" w:space="0" w:color="999999"/>
              <w:right w:val="single" w:sz="6" w:space="0" w:color="999999"/>
            </w:tcBorders>
            <w:shd w:val="clear" w:color="auto" w:fill="E7E6E6"/>
          </w:tcPr>
          <w:p w14:paraId="4860F996" w14:textId="77777777" w:rsidR="005B7385" w:rsidRDefault="00AE3898">
            <w:pPr>
              <w:spacing w:after="0" w:line="259" w:lineRule="auto"/>
              <w:ind w:left="16" w:right="200" w:firstLine="0"/>
            </w:pPr>
            <w:r>
              <w:t xml:space="preserve">However, you are still bound by the obligation to supply safe food and should have systems in place to ensure this </w:t>
            </w:r>
          </w:p>
        </w:tc>
        <w:tc>
          <w:tcPr>
            <w:tcW w:w="1834" w:type="dxa"/>
            <w:tcBorders>
              <w:top w:val="single" w:sz="6" w:space="0" w:color="999999"/>
              <w:left w:val="single" w:sz="6" w:space="0" w:color="999999"/>
              <w:bottom w:val="single" w:sz="6" w:space="0" w:color="999999"/>
              <w:right w:val="single" w:sz="6" w:space="0" w:color="999999"/>
            </w:tcBorders>
            <w:shd w:val="clear" w:color="auto" w:fill="E7E6E6"/>
          </w:tcPr>
          <w:p w14:paraId="4B53C91B" w14:textId="77777777" w:rsidR="005B7385" w:rsidRDefault="005B7385">
            <w:pPr>
              <w:spacing w:after="160" w:line="259" w:lineRule="auto"/>
              <w:ind w:left="0" w:right="0" w:firstLine="0"/>
              <w:jc w:val="left"/>
            </w:pPr>
          </w:p>
        </w:tc>
      </w:tr>
      <w:tr w:rsidR="005B7385" w14:paraId="23FFA78C" w14:textId="77777777">
        <w:trPr>
          <w:trHeight w:val="5690"/>
        </w:trPr>
        <w:tc>
          <w:tcPr>
            <w:tcW w:w="2841" w:type="dxa"/>
            <w:tcBorders>
              <w:top w:val="single" w:sz="6" w:space="0" w:color="999999"/>
              <w:left w:val="single" w:sz="6" w:space="0" w:color="999999"/>
              <w:bottom w:val="single" w:sz="6" w:space="0" w:color="999999"/>
              <w:right w:val="single" w:sz="6" w:space="0" w:color="000000"/>
            </w:tcBorders>
          </w:tcPr>
          <w:p w14:paraId="6AD923F0" w14:textId="77777777" w:rsidR="005B7385" w:rsidRDefault="00AE3898">
            <w:pPr>
              <w:spacing w:after="0" w:line="278" w:lineRule="auto"/>
              <w:ind w:left="14" w:right="0" w:firstLine="0"/>
            </w:pPr>
            <w:r>
              <w:rPr>
                <w:b/>
              </w:rPr>
              <w:lastRenderedPageBreak/>
              <w:t xml:space="preserve">Direct supply of wild game meat (i.e. </w:t>
            </w:r>
          </w:p>
          <w:p w14:paraId="2744A1A7" w14:textId="77777777" w:rsidR="005B7385" w:rsidRDefault="00AE3898">
            <w:pPr>
              <w:spacing w:after="215" w:line="272" w:lineRule="auto"/>
              <w:ind w:left="14" w:right="183" w:firstLine="0"/>
            </w:pPr>
            <w:r>
              <w:rPr>
                <w:b/>
              </w:rPr>
              <w:t xml:space="preserve">processed carcases) to the final consumer and/or local retail establishments directly supplying the final consumer  </w:t>
            </w:r>
          </w:p>
          <w:p w14:paraId="0EFA5A10" w14:textId="77777777" w:rsidR="005B7385" w:rsidRDefault="00AE3898">
            <w:pPr>
              <w:spacing w:after="0" w:line="259" w:lineRule="auto"/>
              <w:ind w:left="14" w:right="0" w:firstLine="0"/>
            </w:pPr>
            <w:r>
              <w:rPr>
                <w:b/>
              </w:rPr>
              <w:t xml:space="preserve">(See Section 4.4 for further details) </w:t>
            </w:r>
          </w:p>
        </w:tc>
        <w:tc>
          <w:tcPr>
            <w:tcW w:w="3692" w:type="dxa"/>
            <w:tcBorders>
              <w:top w:val="single" w:sz="6" w:space="0" w:color="999999"/>
              <w:left w:val="single" w:sz="6" w:space="0" w:color="000000"/>
              <w:bottom w:val="single" w:sz="6" w:space="0" w:color="999999"/>
              <w:right w:val="single" w:sz="6" w:space="0" w:color="999999"/>
            </w:tcBorders>
          </w:tcPr>
          <w:p w14:paraId="355DDBD9" w14:textId="77777777" w:rsidR="005B7385" w:rsidRDefault="00AE3898">
            <w:pPr>
              <w:spacing w:after="224" w:line="264" w:lineRule="auto"/>
              <w:ind w:left="8" w:right="0" w:firstLine="0"/>
            </w:pPr>
            <w:r>
              <w:t xml:space="preserve">Supply must be of small quantities of wild game meat </w:t>
            </w:r>
          </w:p>
          <w:p w14:paraId="6CC7EAF9" w14:textId="77777777" w:rsidR="005B7385" w:rsidRDefault="00AE3898">
            <w:pPr>
              <w:spacing w:after="212" w:line="275" w:lineRule="auto"/>
              <w:ind w:left="8" w:right="178" w:firstLine="0"/>
            </w:pPr>
            <w:r>
              <w:t xml:space="preserve">Supply of wild game meat must be direct to final consumer or local retail establishments directly supplying the final consumer (i.e. butchers, restaurants). </w:t>
            </w:r>
          </w:p>
          <w:p w14:paraId="4C8E35D0" w14:textId="77777777" w:rsidR="005B7385" w:rsidRDefault="00AE3898">
            <w:pPr>
              <w:spacing w:after="0" w:line="259" w:lineRule="auto"/>
              <w:ind w:left="8" w:right="78" w:firstLine="0"/>
            </w:pPr>
            <w:r>
              <w:t xml:space="preserve">Supply to local retail establishments can be no further than your own local authority, a neighbouring Local Authority or 50 km/30 miles from the boundary of your Local Authority. (For Scottish Islands, local means all of Scotland) </w:t>
            </w:r>
          </w:p>
        </w:tc>
        <w:tc>
          <w:tcPr>
            <w:tcW w:w="1986" w:type="dxa"/>
            <w:tcBorders>
              <w:top w:val="single" w:sz="6" w:space="0" w:color="999999"/>
              <w:left w:val="single" w:sz="6" w:space="0" w:color="999999"/>
              <w:bottom w:val="single" w:sz="6" w:space="0" w:color="999999"/>
              <w:right w:val="single" w:sz="6" w:space="0" w:color="999999"/>
            </w:tcBorders>
          </w:tcPr>
          <w:p w14:paraId="06B34103" w14:textId="77777777" w:rsidR="005B7385" w:rsidRDefault="00AE3898">
            <w:pPr>
              <w:spacing w:after="22" w:line="259" w:lineRule="auto"/>
              <w:ind w:left="0" w:right="0" w:firstLine="0"/>
              <w:jc w:val="left"/>
            </w:pPr>
            <w:r>
              <w:t xml:space="preserve">Applicable: </w:t>
            </w:r>
          </w:p>
          <w:p w14:paraId="25D1B867" w14:textId="77777777" w:rsidR="005B7385" w:rsidRDefault="00AE3898">
            <w:pPr>
              <w:spacing w:after="224" w:line="264" w:lineRule="auto"/>
              <w:ind w:left="0" w:right="0" w:firstLine="0"/>
              <w:jc w:val="left"/>
            </w:pPr>
            <w:r>
              <w:t xml:space="preserve">178/2002 &amp; 852/2004 </w:t>
            </w:r>
          </w:p>
          <w:p w14:paraId="799C169D" w14:textId="77777777" w:rsidR="005B7385" w:rsidRDefault="00AE3898">
            <w:pPr>
              <w:spacing w:after="6" w:line="259" w:lineRule="auto"/>
              <w:ind w:left="0" w:right="0" w:firstLine="0"/>
              <w:jc w:val="left"/>
            </w:pPr>
            <w:r>
              <w:t xml:space="preserve">Exempt from: </w:t>
            </w:r>
          </w:p>
          <w:p w14:paraId="741C8503" w14:textId="77777777" w:rsidR="005B7385" w:rsidRDefault="00AE3898">
            <w:pPr>
              <w:spacing w:after="214" w:line="259" w:lineRule="auto"/>
              <w:ind w:left="0" w:right="0" w:firstLine="0"/>
              <w:jc w:val="left"/>
            </w:pPr>
            <w:r>
              <w:t xml:space="preserve">853/2004 </w:t>
            </w:r>
          </w:p>
          <w:p w14:paraId="0527A739" w14:textId="77777777" w:rsidR="005B7385" w:rsidRDefault="00AE3898">
            <w:pPr>
              <w:spacing w:after="246" w:line="259" w:lineRule="auto"/>
              <w:ind w:left="0" w:right="0" w:firstLine="0"/>
              <w:jc w:val="left"/>
            </w:pPr>
            <w:r>
              <w:t xml:space="preserve"> </w:t>
            </w:r>
          </w:p>
          <w:p w14:paraId="5D46F52B" w14:textId="77777777" w:rsidR="005B7385" w:rsidRDefault="00AE3898">
            <w:pPr>
              <w:spacing w:after="0" w:line="278" w:lineRule="auto"/>
              <w:ind w:left="0" w:right="57" w:firstLine="0"/>
            </w:pPr>
            <w:r>
              <w:t xml:space="preserve">Local Authority is Competent </w:t>
            </w:r>
          </w:p>
          <w:p w14:paraId="06386D0F" w14:textId="77777777" w:rsidR="005B7385" w:rsidRDefault="00AE3898">
            <w:pPr>
              <w:spacing w:after="0" w:line="259" w:lineRule="auto"/>
              <w:ind w:left="0" w:right="0" w:firstLine="0"/>
              <w:jc w:val="left"/>
            </w:pPr>
            <w:r>
              <w:t xml:space="preserve">Authority </w:t>
            </w:r>
          </w:p>
        </w:tc>
        <w:tc>
          <w:tcPr>
            <w:tcW w:w="1697" w:type="dxa"/>
            <w:tcBorders>
              <w:top w:val="single" w:sz="6" w:space="0" w:color="999999"/>
              <w:left w:val="single" w:sz="6" w:space="0" w:color="999999"/>
              <w:bottom w:val="single" w:sz="6" w:space="0" w:color="999999"/>
              <w:right w:val="single" w:sz="6" w:space="0" w:color="999999"/>
            </w:tcBorders>
          </w:tcPr>
          <w:p w14:paraId="3DBC8448" w14:textId="77777777" w:rsidR="005B7385" w:rsidRDefault="00AE3898">
            <w:pPr>
              <w:spacing w:after="200" w:line="271" w:lineRule="auto"/>
              <w:ind w:left="0" w:right="0" w:firstLine="0"/>
              <w:jc w:val="left"/>
            </w:pPr>
            <w:r>
              <w:t xml:space="preserve">Not required but encouraged </w:t>
            </w:r>
          </w:p>
          <w:p w14:paraId="042BA1F7" w14:textId="77777777" w:rsidR="005B7385" w:rsidRDefault="00AE3898">
            <w:pPr>
              <w:spacing w:after="0" w:line="259" w:lineRule="auto"/>
              <w:ind w:left="0" w:right="0" w:firstLine="0"/>
              <w:jc w:val="left"/>
            </w:pPr>
            <w:r>
              <w:t xml:space="preserve"> </w:t>
            </w:r>
          </w:p>
        </w:tc>
        <w:tc>
          <w:tcPr>
            <w:tcW w:w="1986" w:type="dxa"/>
            <w:tcBorders>
              <w:top w:val="single" w:sz="6" w:space="0" w:color="999999"/>
              <w:left w:val="single" w:sz="6" w:space="0" w:color="999999"/>
              <w:bottom w:val="single" w:sz="6" w:space="0" w:color="999999"/>
              <w:right w:val="single" w:sz="6" w:space="0" w:color="999999"/>
            </w:tcBorders>
          </w:tcPr>
          <w:p w14:paraId="18F1321C" w14:textId="77777777" w:rsidR="005B7385" w:rsidRDefault="00AE3898">
            <w:pPr>
              <w:spacing w:after="197" w:line="275" w:lineRule="auto"/>
              <w:ind w:left="16" w:right="92" w:firstLine="0"/>
            </w:pPr>
            <w:r>
              <w:t xml:space="preserve">Yes, registration with your Local Authority as a food business is required </w:t>
            </w:r>
          </w:p>
          <w:p w14:paraId="781C2A8B" w14:textId="77777777" w:rsidR="005B7385" w:rsidRDefault="00AE3898">
            <w:pPr>
              <w:spacing w:after="230" w:line="259" w:lineRule="auto"/>
              <w:ind w:left="16" w:right="0" w:firstLine="0"/>
              <w:jc w:val="left"/>
            </w:pPr>
            <w:r>
              <w:t xml:space="preserve"> </w:t>
            </w:r>
          </w:p>
          <w:p w14:paraId="6B99168C" w14:textId="77777777" w:rsidR="005B7385" w:rsidRDefault="00AE3898">
            <w:pPr>
              <w:spacing w:after="197" w:line="273" w:lineRule="auto"/>
              <w:ind w:left="16" w:right="209" w:firstLine="0"/>
            </w:pPr>
            <w:r>
              <w:t xml:space="preserve">VDL required if the purchaser isn’t a VDL holder </w:t>
            </w:r>
          </w:p>
          <w:p w14:paraId="6B02E308" w14:textId="77777777" w:rsidR="005B7385" w:rsidRDefault="00AE3898">
            <w:pPr>
              <w:spacing w:after="0" w:line="259" w:lineRule="auto"/>
              <w:ind w:left="16" w:right="0" w:firstLine="0"/>
              <w:jc w:val="left"/>
            </w:pPr>
            <w:r>
              <w:t xml:space="preserve">  </w:t>
            </w:r>
          </w:p>
        </w:tc>
        <w:tc>
          <w:tcPr>
            <w:tcW w:w="1852" w:type="dxa"/>
            <w:tcBorders>
              <w:top w:val="single" w:sz="6" w:space="0" w:color="999999"/>
              <w:left w:val="single" w:sz="6" w:space="0" w:color="999999"/>
              <w:bottom w:val="single" w:sz="6" w:space="0" w:color="999999"/>
              <w:right w:val="single" w:sz="6" w:space="0" w:color="999999"/>
            </w:tcBorders>
          </w:tcPr>
          <w:p w14:paraId="68CC9294" w14:textId="77777777" w:rsidR="005B7385" w:rsidRDefault="00AE3898">
            <w:pPr>
              <w:spacing w:after="0" w:line="278" w:lineRule="auto"/>
              <w:ind w:left="16" w:right="88" w:firstLine="0"/>
            </w:pPr>
            <w:r>
              <w:t xml:space="preserve">You must have a food safety management system based </w:t>
            </w:r>
          </w:p>
          <w:p w14:paraId="0B202E88" w14:textId="77777777" w:rsidR="005B7385" w:rsidRDefault="00AE3898">
            <w:pPr>
              <w:spacing w:after="0" w:line="259" w:lineRule="auto"/>
              <w:ind w:left="16" w:right="0" w:firstLine="0"/>
              <w:jc w:val="left"/>
            </w:pPr>
            <w:r>
              <w:t xml:space="preserve">on HACCP </w:t>
            </w:r>
          </w:p>
          <w:p w14:paraId="6CA5C70F" w14:textId="77777777" w:rsidR="005B7385" w:rsidRDefault="00AE3898">
            <w:pPr>
              <w:spacing w:after="231" w:line="259" w:lineRule="auto"/>
              <w:ind w:left="16" w:right="0" w:firstLine="0"/>
              <w:jc w:val="left"/>
            </w:pPr>
            <w:r>
              <w:t xml:space="preserve">principles </w:t>
            </w:r>
          </w:p>
          <w:p w14:paraId="2ED2785F" w14:textId="77777777" w:rsidR="005B7385" w:rsidRDefault="00AE3898">
            <w:pPr>
              <w:spacing w:after="0" w:line="259" w:lineRule="auto"/>
              <w:ind w:left="16" w:right="0" w:firstLine="0"/>
              <w:jc w:val="left"/>
            </w:pPr>
            <w:r>
              <w:t xml:space="preserve"> </w:t>
            </w:r>
          </w:p>
        </w:tc>
        <w:tc>
          <w:tcPr>
            <w:tcW w:w="1834" w:type="dxa"/>
            <w:tcBorders>
              <w:top w:val="single" w:sz="6" w:space="0" w:color="999999"/>
              <w:left w:val="single" w:sz="6" w:space="0" w:color="999999"/>
              <w:bottom w:val="single" w:sz="6" w:space="0" w:color="999999"/>
              <w:right w:val="single" w:sz="6" w:space="0" w:color="999999"/>
            </w:tcBorders>
          </w:tcPr>
          <w:p w14:paraId="5B6099F8" w14:textId="77777777" w:rsidR="005B7385" w:rsidRDefault="00AE3898">
            <w:pPr>
              <w:spacing w:after="0" w:line="259" w:lineRule="auto"/>
              <w:ind w:left="6" w:right="192" w:firstLine="0"/>
            </w:pPr>
            <w:r>
              <w:t xml:space="preserve">Must maintain traceability records of supply as outlined in Section 9 </w:t>
            </w:r>
          </w:p>
        </w:tc>
      </w:tr>
    </w:tbl>
    <w:p w14:paraId="21CB6148" w14:textId="77777777" w:rsidR="005B7385" w:rsidRDefault="00AE3898">
      <w:pPr>
        <w:tabs>
          <w:tab w:val="center" w:pos="6985"/>
        </w:tabs>
        <w:ind w:left="-15" w:right="0" w:firstLine="0"/>
        <w:jc w:val="left"/>
      </w:pPr>
      <w:r>
        <w:t xml:space="preserve"> </w:t>
      </w:r>
      <w:r>
        <w:tab/>
        <w:t xml:space="preserve">11 </w:t>
      </w:r>
    </w:p>
    <w:p w14:paraId="125FBC35" w14:textId="77777777" w:rsidR="005B7385" w:rsidRDefault="00AE3898">
      <w:pPr>
        <w:spacing w:after="0" w:line="259" w:lineRule="auto"/>
        <w:ind w:left="0" w:right="0" w:firstLine="0"/>
        <w:jc w:val="left"/>
      </w:pPr>
      <w:r>
        <w:t xml:space="preserve"> </w:t>
      </w:r>
    </w:p>
    <w:tbl>
      <w:tblPr>
        <w:tblStyle w:val="TableGrid"/>
        <w:tblW w:w="15887" w:type="dxa"/>
        <w:tblInd w:w="-1143" w:type="dxa"/>
        <w:tblCellMar>
          <w:left w:w="104" w:type="dxa"/>
          <w:right w:w="73" w:type="dxa"/>
        </w:tblCellMar>
        <w:tblLook w:val="04A0" w:firstRow="1" w:lastRow="0" w:firstColumn="1" w:lastColumn="0" w:noHBand="0" w:noVBand="1"/>
      </w:tblPr>
      <w:tblGrid>
        <w:gridCol w:w="2840"/>
        <w:gridCol w:w="3691"/>
        <w:gridCol w:w="1986"/>
        <w:gridCol w:w="1697"/>
        <w:gridCol w:w="1986"/>
        <w:gridCol w:w="1853"/>
        <w:gridCol w:w="1834"/>
      </w:tblGrid>
      <w:tr w:rsidR="005B7385" w14:paraId="6DB556E2" w14:textId="77777777">
        <w:trPr>
          <w:trHeight w:val="4855"/>
        </w:trPr>
        <w:tc>
          <w:tcPr>
            <w:tcW w:w="2841" w:type="dxa"/>
            <w:tcBorders>
              <w:top w:val="single" w:sz="6" w:space="0" w:color="999999"/>
              <w:left w:val="single" w:sz="6" w:space="0" w:color="999999"/>
              <w:bottom w:val="single" w:sz="6" w:space="0" w:color="999999"/>
              <w:right w:val="single" w:sz="6" w:space="0" w:color="000000"/>
            </w:tcBorders>
            <w:shd w:val="clear" w:color="auto" w:fill="E7E6E6"/>
          </w:tcPr>
          <w:p w14:paraId="7DC407CE" w14:textId="77777777" w:rsidR="005B7385" w:rsidRDefault="00AE3898">
            <w:pPr>
              <w:spacing w:after="0" w:line="278" w:lineRule="auto"/>
              <w:ind w:left="14" w:right="26" w:firstLine="0"/>
            </w:pPr>
            <w:r>
              <w:rPr>
                <w:b/>
              </w:rPr>
              <w:lastRenderedPageBreak/>
              <w:t xml:space="preserve">Supply of in fur/feather (i.e. </w:t>
            </w:r>
          </w:p>
          <w:p w14:paraId="646C5FC5" w14:textId="77777777" w:rsidR="005B7385" w:rsidRDefault="00AE3898">
            <w:pPr>
              <w:spacing w:after="22" w:line="259" w:lineRule="auto"/>
              <w:ind w:left="14" w:right="0" w:firstLine="0"/>
              <w:jc w:val="left"/>
            </w:pPr>
            <w:r>
              <w:rPr>
                <w:b/>
              </w:rPr>
              <w:t xml:space="preserve">unprocessed) wild </w:t>
            </w:r>
          </w:p>
          <w:p w14:paraId="2CA3052C" w14:textId="77777777" w:rsidR="005B7385" w:rsidRDefault="00AE3898">
            <w:pPr>
              <w:spacing w:after="256" w:line="250" w:lineRule="auto"/>
              <w:ind w:left="14" w:right="0" w:firstLine="0"/>
              <w:jc w:val="left"/>
            </w:pPr>
            <w:r>
              <w:rPr>
                <w:b/>
              </w:rPr>
              <w:t xml:space="preserve">game carcases to an </w:t>
            </w:r>
            <w:proofErr w:type="spellStart"/>
            <w:r>
              <w:rPr>
                <w:b/>
              </w:rPr>
              <w:t>AGHE</w:t>
            </w:r>
            <w:proofErr w:type="spellEnd"/>
            <w:r>
              <w:rPr>
                <w:b/>
              </w:rPr>
              <w:t xml:space="preserve"> </w:t>
            </w:r>
          </w:p>
          <w:p w14:paraId="050A4573" w14:textId="77777777" w:rsidR="005B7385" w:rsidRDefault="00AE3898">
            <w:pPr>
              <w:spacing w:after="0" w:line="259" w:lineRule="auto"/>
              <w:ind w:left="14" w:right="0" w:firstLine="0"/>
            </w:pPr>
            <w:r>
              <w:rPr>
                <w:b/>
              </w:rPr>
              <w:t xml:space="preserve">(See Section 5 for further details) </w:t>
            </w:r>
          </w:p>
        </w:tc>
        <w:tc>
          <w:tcPr>
            <w:tcW w:w="3692" w:type="dxa"/>
            <w:tcBorders>
              <w:top w:val="single" w:sz="6" w:space="0" w:color="999999"/>
              <w:left w:val="single" w:sz="6" w:space="0" w:color="000000"/>
              <w:bottom w:val="single" w:sz="6" w:space="0" w:color="999999"/>
              <w:right w:val="single" w:sz="6" w:space="0" w:color="999999"/>
            </w:tcBorders>
            <w:shd w:val="clear" w:color="auto" w:fill="E7E6E6"/>
          </w:tcPr>
          <w:p w14:paraId="761705CB" w14:textId="77777777" w:rsidR="005B7385" w:rsidRDefault="00AE3898">
            <w:pPr>
              <w:spacing w:after="0" w:line="259" w:lineRule="auto"/>
              <w:ind w:left="8" w:right="0" w:firstLine="0"/>
              <w:jc w:val="left"/>
            </w:pPr>
            <w:r>
              <w:t xml:space="preserve">N/A </w:t>
            </w:r>
          </w:p>
        </w:tc>
        <w:tc>
          <w:tcPr>
            <w:tcW w:w="1986" w:type="dxa"/>
            <w:tcBorders>
              <w:top w:val="single" w:sz="6" w:space="0" w:color="999999"/>
              <w:left w:val="single" w:sz="6" w:space="0" w:color="999999"/>
              <w:bottom w:val="single" w:sz="6" w:space="0" w:color="999999"/>
              <w:right w:val="single" w:sz="6" w:space="0" w:color="999999"/>
            </w:tcBorders>
            <w:shd w:val="clear" w:color="auto" w:fill="E7E6E6"/>
          </w:tcPr>
          <w:p w14:paraId="6C4645B6" w14:textId="77777777" w:rsidR="005B7385" w:rsidRDefault="00AE3898">
            <w:pPr>
              <w:spacing w:after="22" w:line="259" w:lineRule="auto"/>
              <w:ind w:left="0" w:right="0" w:firstLine="0"/>
              <w:jc w:val="left"/>
            </w:pPr>
            <w:r>
              <w:t xml:space="preserve">Applicable: </w:t>
            </w:r>
          </w:p>
          <w:p w14:paraId="5EED58D1" w14:textId="77777777" w:rsidR="005B7385" w:rsidRDefault="00AE3898">
            <w:pPr>
              <w:spacing w:after="0" w:line="278" w:lineRule="auto"/>
              <w:ind w:left="0" w:right="0" w:firstLine="0"/>
              <w:jc w:val="left"/>
            </w:pPr>
            <w:r>
              <w:t xml:space="preserve">178/2002, 852/2004 and relevant </w:t>
            </w:r>
          </w:p>
          <w:p w14:paraId="527533F3" w14:textId="77777777" w:rsidR="005B7385" w:rsidRDefault="00AE3898">
            <w:pPr>
              <w:spacing w:after="241" w:line="264" w:lineRule="auto"/>
              <w:ind w:left="0" w:right="0" w:firstLine="0"/>
              <w:jc w:val="left"/>
            </w:pPr>
            <w:r>
              <w:t xml:space="preserve">requirements of 853/2004 </w:t>
            </w:r>
          </w:p>
          <w:p w14:paraId="7556CBF0" w14:textId="77777777" w:rsidR="005B7385" w:rsidRDefault="00AE3898">
            <w:pPr>
              <w:spacing w:after="16" w:line="264" w:lineRule="auto"/>
              <w:ind w:left="0" w:right="39" w:firstLine="0"/>
            </w:pPr>
            <w:r>
              <w:t xml:space="preserve">Local Authority is Competent </w:t>
            </w:r>
          </w:p>
          <w:p w14:paraId="1DDAAE26" w14:textId="77777777" w:rsidR="005B7385" w:rsidRDefault="00AE3898">
            <w:pPr>
              <w:spacing w:after="21" w:line="259" w:lineRule="auto"/>
              <w:ind w:left="0" w:right="0" w:firstLine="0"/>
              <w:jc w:val="left"/>
            </w:pPr>
            <w:r>
              <w:t xml:space="preserve">Authority for </w:t>
            </w:r>
          </w:p>
          <w:p w14:paraId="6957BA4C" w14:textId="77777777" w:rsidR="005B7385" w:rsidRDefault="00AE3898">
            <w:pPr>
              <w:spacing w:after="22" w:line="259" w:lineRule="auto"/>
              <w:ind w:left="0" w:right="0" w:firstLine="0"/>
              <w:jc w:val="left"/>
            </w:pPr>
            <w:r>
              <w:t xml:space="preserve">Supplier and </w:t>
            </w:r>
          </w:p>
          <w:p w14:paraId="6592F549" w14:textId="77777777" w:rsidR="005B7385" w:rsidRDefault="00AE3898">
            <w:pPr>
              <w:spacing w:after="22" w:line="259" w:lineRule="auto"/>
              <w:ind w:left="0" w:right="0" w:firstLine="0"/>
              <w:jc w:val="left"/>
            </w:pPr>
            <w:r>
              <w:t xml:space="preserve">FSS is </w:t>
            </w:r>
          </w:p>
          <w:p w14:paraId="51D8DF24" w14:textId="77777777" w:rsidR="005B7385" w:rsidRDefault="00AE3898">
            <w:pPr>
              <w:spacing w:after="22" w:line="259" w:lineRule="auto"/>
              <w:ind w:left="0" w:right="0" w:firstLine="0"/>
              <w:jc w:val="left"/>
            </w:pPr>
            <w:r>
              <w:t xml:space="preserve">Competent </w:t>
            </w:r>
          </w:p>
          <w:p w14:paraId="07F537F5" w14:textId="77777777" w:rsidR="005B7385" w:rsidRDefault="00AE3898">
            <w:pPr>
              <w:spacing w:after="0" w:line="259" w:lineRule="auto"/>
              <w:ind w:left="0" w:right="0" w:firstLine="0"/>
              <w:jc w:val="left"/>
            </w:pPr>
            <w:r>
              <w:t xml:space="preserve">Authority in </w:t>
            </w:r>
          </w:p>
          <w:p w14:paraId="6570573E" w14:textId="77777777" w:rsidR="005B7385" w:rsidRDefault="00AE3898">
            <w:pPr>
              <w:spacing w:after="0" w:line="259" w:lineRule="auto"/>
              <w:ind w:left="0" w:right="0" w:firstLine="0"/>
              <w:jc w:val="left"/>
            </w:pPr>
            <w:proofErr w:type="spellStart"/>
            <w:r>
              <w:t>AGHEs</w:t>
            </w:r>
            <w:proofErr w:type="spellEnd"/>
            <w:r>
              <w:t xml:space="preserve"> </w:t>
            </w:r>
          </w:p>
        </w:tc>
        <w:tc>
          <w:tcPr>
            <w:tcW w:w="1697" w:type="dxa"/>
            <w:tcBorders>
              <w:top w:val="single" w:sz="6" w:space="0" w:color="999999"/>
              <w:left w:val="single" w:sz="6" w:space="0" w:color="999999"/>
              <w:bottom w:val="single" w:sz="6" w:space="0" w:color="999999"/>
              <w:right w:val="single" w:sz="6" w:space="0" w:color="999999"/>
            </w:tcBorders>
            <w:shd w:val="clear" w:color="auto" w:fill="E7E6E6"/>
          </w:tcPr>
          <w:p w14:paraId="21CFC9EE" w14:textId="77777777" w:rsidR="005B7385" w:rsidRDefault="00AE3898">
            <w:pPr>
              <w:spacing w:after="0" w:line="259" w:lineRule="auto"/>
              <w:ind w:left="0" w:right="14" w:firstLine="0"/>
              <w:jc w:val="left"/>
            </w:pPr>
            <w:r>
              <w:t xml:space="preserve">Trained hunter status required </w:t>
            </w:r>
          </w:p>
        </w:tc>
        <w:tc>
          <w:tcPr>
            <w:tcW w:w="1986" w:type="dxa"/>
            <w:tcBorders>
              <w:top w:val="single" w:sz="6" w:space="0" w:color="999999"/>
              <w:left w:val="single" w:sz="6" w:space="0" w:color="999999"/>
              <w:bottom w:val="single" w:sz="6" w:space="0" w:color="999999"/>
              <w:right w:val="single" w:sz="6" w:space="0" w:color="999999"/>
            </w:tcBorders>
            <w:shd w:val="clear" w:color="auto" w:fill="E7E6E6"/>
          </w:tcPr>
          <w:p w14:paraId="3B827239" w14:textId="77777777" w:rsidR="005B7385" w:rsidRDefault="00AE3898">
            <w:pPr>
              <w:spacing w:after="216" w:line="271" w:lineRule="auto"/>
              <w:ind w:left="16" w:right="74" w:firstLine="0"/>
            </w:pPr>
            <w:r>
              <w:t xml:space="preserve">Yes, registration with your Local Authority as a food business is required </w:t>
            </w:r>
          </w:p>
          <w:p w14:paraId="1664C87B" w14:textId="77777777" w:rsidR="005B7385" w:rsidRDefault="00AE3898">
            <w:pPr>
              <w:spacing w:after="230" w:line="259" w:lineRule="auto"/>
              <w:ind w:left="16" w:right="0" w:firstLine="0"/>
              <w:jc w:val="left"/>
            </w:pPr>
            <w:r>
              <w:t xml:space="preserve"> </w:t>
            </w:r>
          </w:p>
          <w:p w14:paraId="336BCD02" w14:textId="77777777" w:rsidR="005B7385" w:rsidRDefault="00AE3898">
            <w:pPr>
              <w:spacing w:after="197" w:line="274" w:lineRule="auto"/>
              <w:ind w:left="16" w:right="191" w:firstLine="0"/>
            </w:pPr>
            <w:r>
              <w:t xml:space="preserve">VDL required if the purchaser isn’t a VDL holder </w:t>
            </w:r>
          </w:p>
          <w:p w14:paraId="49A493A7" w14:textId="77777777" w:rsidR="005B7385" w:rsidRDefault="00AE3898">
            <w:pPr>
              <w:spacing w:after="0" w:line="259" w:lineRule="auto"/>
              <w:ind w:left="16" w:right="0" w:firstLine="0"/>
              <w:jc w:val="left"/>
            </w:pPr>
            <w:r>
              <w:t xml:space="preserve"> </w:t>
            </w:r>
          </w:p>
        </w:tc>
        <w:tc>
          <w:tcPr>
            <w:tcW w:w="1852" w:type="dxa"/>
            <w:tcBorders>
              <w:top w:val="single" w:sz="6" w:space="0" w:color="999999"/>
              <w:left w:val="single" w:sz="6" w:space="0" w:color="999999"/>
              <w:bottom w:val="single" w:sz="6" w:space="0" w:color="999999"/>
              <w:right w:val="single" w:sz="6" w:space="0" w:color="999999"/>
            </w:tcBorders>
            <w:shd w:val="clear" w:color="auto" w:fill="E7E6E6"/>
          </w:tcPr>
          <w:p w14:paraId="49C143E9" w14:textId="77777777" w:rsidR="005B7385" w:rsidRDefault="00AE3898">
            <w:pPr>
              <w:spacing w:after="0" w:line="275" w:lineRule="auto"/>
              <w:ind w:left="16" w:right="70" w:firstLine="0"/>
            </w:pPr>
            <w:r>
              <w:t xml:space="preserve">You must have a food safety management system based on HACCP </w:t>
            </w:r>
          </w:p>
          <w:p w14:paraId="16571E1C" w14:textId="77777777" w:rsidR="005B7385" w:rsidRDefault="00AE3898">
            <w:pPr>
              <w:spacing w:after="246" w:line="259" w:lineRule="auto"/>
              <w:ind w:left="16" w:right="0" w:firstLine="0"/>
              <w:jc w:val="left"/>
            </w:pPr>
            <w:r>
              <w:t xml:space="preserve">principles </w:t>
            </w:r>
          </w:p>
          <w:p w14:paraId="272AD132" w14:textId="77777777" w:rsidR="005B7385" w:rsidRDefault="00AE3898">
            <w:pPr>
              <w:spacing w:after="0" w:line="259" w:lineRule="auto"/>
              <w:ind w:left="16" w:right="134" w:firstLine="0"/>
            </w:pPr>
            <w:r>
              <w:t xml:space="preserve">You are also required to comply with the criteria set out in the receiving establishment’ s HACCP plan </w:t>
            </w:r>
          </w:p>
        </w:tc>
        <w:tc>
          <w:tcPr>
            <w:tcW w:w="1834" w:type="dxa"/>
            <w:tcBorders>
              <w:top w:val="single" w:sz="6" w:space="0" w:color="999999"/>
              <w:left w:val="single" w:sz="6" w:space="0" w:color="999999"/>
              <w:bottom w:val="single" w:sz="6" w:space="0" w:color="999999"/>
              <w:right w:val="single" w:sz="6" w:space="0" w:color="999999"/>
            </w:tcBorders>
            <w:shd w:val="clear" w:color="auto" w:fill="E7E6E6"/>
          </w:tcPr>
          <w:p w14:paraId="30A82768" w14:textId="77777777" w:rsidR="005B7385" w:rsidRDefault="00AE3898">
            <w:pPr>
              <w:spacing w:after="215" w:line="272" w:lineRule="auto"/>
              <w:ind w:left="6" w:right="174" w:firstLine="0"/>
            </w:pPr>
            <w:r>
              <w:t xml:space="preserve">Must maintain traceability records of supply as outlined in Section 9 </w:t>
            </w:r>
          </w:p>
          <w:p w14:paraId="3DFC9C1F" w14:textId="77777777" w:rsidR="005B7385" w:rsidRDefault="00AE3898">
            <w:pPr>
              <w:spacing w:after="214" w:line="259" w:lineRule="auto"/>
              <w:ind w:left="55" w:right="0" w:firstLine="0"/>
              <w:jc w:val="center"/>
            </w:pPr>
            <w:r>
              <w:rPr>
                <w:color w:val="FF0000"/>
              </w:rPr>
              <w:t xml:space="preserve"> </w:t>
            </w:r>
          </w:p>
          <w:p w14:paraId="1EFE14D9" w14:textId="77777777" w:rsidR="005B7385" w:rsidRDefault="00AE3898">
            <w:pPr>
              <w:spacing w:after="230" w:line="259" w:lineRule="auto"/>
              <w:ind w:left="55" w:right="0" w:firstLine="0"/>
              <w:jc w:val="center"/>
            </w:pPr>
            <w:r>
              <w:t xml:space="preserve"> </w:t>
            </w:r>
          </w:p>
          <w:p w14:paraId="14729C88" w14:textId="77777777" w:rsidR="005B7385" w:rsidRDefault="00AE3898">
            <w:pPr>
              <w:spacing w:after="118" w:line="259" w:lineRule="auto"/>
              <w:ind w:left="6" w:right="0" w:firstLine="0"/>
              <w:jc w:val="left"/>
            </w:pPr>
            <w:r>
              <w:t xml:space="preserve"> </w:t>
            </w:r>
          </w:p>
          <w:p w14:paraId="0BEBBCC4" w14:textId="77777777" w:rsidR="005B7385" w:rsidRDefault="00AE3898">
            <w:pPr>
              <w:spacing w:after="0" w:line="259" w:lineRule="auto"/>
              <w:ind w:left="55" w:right="0" w:firstLine="0"/>
              <w:jc w:val="center"/>
            </w:pPr>
            <w:r>
              <w:t xml:space="preserve"> </w:t>
            </w:r>
          </w:p>
        </w:tc>
      </w:tr>
    </w:tbl>
    <w:p w14:paraId="60D31855" w14:textId="77777777" w:rsidR="005B7385" w:rsidRDefault="00AE3898">
      <w:pPr>
        <w:tabs>
          <w:tab w:val="center" w:pos="6985"/>
        </w:tabs>
        <w:ind w:left="-15" w:right="0" w:firstLine="0"/>
        <w:jc w:val="left"/>
      </w:pPr>
      <w:r>
        <w:t xml:space="preserve"> </w:t>
      </w:r>
      <w:r>
        <w:tab/>
        <w:t xml:space="preserve">12 </w:t>
      </w:r>
    </w:p>
    <w:p w14:paraId="1D595504" w14:textId="77777777" w:rsidR="005B7385" w:rsidRDefault="005B7385">
      <w:pPr>
        <w:sectPr w:rsidR="005B7385">
          <w:headerReference w:type="even" r:id="rId107"/>
          <w:headerReference w:type="default" r:id="rId108"/>
          <w:footerReference w:type="even" r:id="rId109"/>
          <w:footerReference w:type="default" r:id="rId110"/>
          <w:headerReference w:type="first" r:id="rId111"/>
          <w:footerReference w:type="first" r:id="rId112"/>
          <w:footnotePr>
            <w:numRestart w:val="eachPage"/>
          </w:footnotePr>
          <w:pgSz w:w="16848" w:h="11904" w:orient="landscape"/>
          <w:pgMar w:top="711" w:right="1837" w:bottom="716" w:left="1442" w:header="720" w:footer="720" w:gutter="0"/>
          <w:cols w:space="720"/>
        </w:sectPr>
      </w:pPr>
    </w:p>
    <w:p w14:paraId="071F2FA8" w14:textId="77777777" w:rsidR="005B7385" w:rsidRDefault="00AE3898">
      <w:pPr>
        <w:numPr>
          <w:ilvl w:val="1"/>
          <w:numId w:val="5"/>
        </w:numPr>
        <w:spacing w:after="70" w:line="263" w:lineRule="auto"/>
        <w:ind w:right="0" w:hanging="464"/>
        <w:jc w:val="left"/>
      </w:pPr>
      <w:r>
        <w:rPr>
          <w:b/>
          <w:sz w:val="29"/>
        </w:rPr>
        <w:lastRenderedPageBreak/>
        <w:t>Primary production for private domestic use</w:t>
      </w:r>
      <w:r>
        <w:rPr>
          <w:sz w:val="29"/>
        </w:rPr>
        <w:t xml:space="preserve"> </w:t>
      </w:r>
    </w:p>
    <w:p w14:paraId="5273F228" w14:textId="77777777" w:rsidR="005B7385" w:rsidRDefault="00AE3898">
      <w:pPr>
        <w:ind w:left="-5" w:right="133"/>
      </w:pPr>
      <w:r>
        <w:t xml:space="preserve">If you hunt, prepare, handle or store wild game for your private domestic use, </w:t>
      </w:r>
      <w:r>
        <w:rPr>
          <w:b/>
        </w:rPr>
        <w:t>you are exempt</w:t>
      </w:r>
      <w:r>
        <w:t xml:space="preserve"> from</w:t>
      </w:r>
      <w:hyperlink r:id="rId113">
        <w:r>
          <w:t xml:space="preserve"> </w:t>
        </w:r>
      </w:hyperlink>
      <w:hyperlink r:id="rId114">
        <w:r>
          <w:rPr>
            <w:b/>
            <w:color w:val="009CBD"/>
            <w:u w:val="single" w:color="009CBD"/>
          </w:rPr>
          <w:t>Retained Regulation 178/2002</w:t>
        </w:r>
      </w:hyperlink>
      <w:hyperlink r:id="rId115">
        <w:r>
          <w:rPr>
            <w:b/>
          </w:rPr>
          <w:t xml:space="preserve">, </w:t>
        </w:r>
      </w:hyperlink>
      <w:r>
        <w:rPr>
          <w:b/>
        </w:rPr>
        <w:t>as set out in Article 1(3)</w:t>
      </w:r>
      <w:r>
        <w:t>, as well as Retained Regulations</w:t>
      </w:r>
      <w:hyperlink r:id="rId116">
        <w:r>
          <w:rPr>
            <w:b/>
          </w:rPr>
          <w:t xml:space="preserve"> </w:t>
        </w:r>
      </w:hyperlink>
      <w:hyperlink r:id="rId117">
        <w:r>
          <w:rPr>
            <w:b/>
            <w:color w:val="009CBD"/>
            <w:u w:val="single" w:color="009CBD"/>
          </w:rPr>
          <w:t>852/2004</w:t>
        </w:r>
      </w:hyperlink>
      <w:hyperlink r:id="rId118">
        <w:r>
          <w:rPr>
            <w:b/>
          </w:rPr>
          <w:t xml:space="preserve"> </w:t>
        </w:r>
      </w:hyperlink>
      <w:r>
        <w:t>and</w:t>
      </w:r>
      <w:hyperlink r:id="rId119">
        <w:r>
          <w:rPr>
            <w:b/>
          </w:rPr>
          <w:t xml:space="preserve"> </w:t>
        </w:r>
      </w:hyperlink>
      <w:hyperlink r:id="rId120">
        <w:r>
          <w:rPr>
            <w:b/>
            <w:color w:val="009CBD"/>
            <w:u w:val="single" w:color="009CBD"/>
          </w:rPr>
          <w:t>853/2004</w:t>
        </w:r>
      </w:hyperlink>
      <w:hyperlink r:id="rId121">
        <w:r>
          <w:rPr>
            <w:b/>
          </w:rPr>
          <w:t>,</w:t>
        </w:r>
      </w:hyperlink>
      <w:r>
        <w:t xml:space="preserve"> as set out in </w:t>
      </w:r>
      <w:r>
        <w:rPr>
          <w:b/>
        </w:rPr>
        <w:t xml:space="preserve">Article 1(2)(a) and Article 1(3)(a) </w:t>
      </w:r>
      <w:r>
        <w:t xml:space="preserve">respectively. Private domestic use refers to the personal preparation, handling, storage and consumption of hunted game, with any supply restricted to family and friends for their private domestic consumption only. </w:t>
      </w:r>
    </w:p>
    <w:p w14:paraId="451DD63A" w14:textId="77777777" w:rsidR="005B7385" w:rsidRDefault="00AE3898">
      <w:pPr>
        <w:spacing w:after="22" w:line="259" w:lineRule="auto"/>
        <w:ind w:left="0" w:right="0" w:firstLine="0"/>
        <w:jc w:val="left"/>
      </w:pPr>
      <w:r>
        <w:t xml:space="preserve"> </w:t>
      </w:r>
    </w:p>
    <w:p w14:paraId="24B045EA" w14:textId="77777777" w:rsidR="005B7385" w:rsidRDefault="00AE3898">
      <w:pPr>
        <w:ind w:left="-5" w:right="6"/>
        <w:jc w:val="left"/>
      </w:pPr>
      <w:r>
        <w:t xml:space="preserve">You are not required to register as a food business with your Local Authority but you are encouraged to contact them to ensure you are eligible for this exemption. If you hunt wild game under this exemption you must not then go on to supply to other consumers. </w:t>
      </w:r>
    </w:p>
    <w:p w14:paraId="1976E97E" w14:textId="77777777" w:rsidR="005B7385" w:rsidRDefault="00AE3898">
      <w:pPr>
        <w:spacing w:after="15" w:line="259" w:lineRule="auto"/>
        <w:ind w:left="0" w:right="0" w:firstLine="0"/>
        <w:jc w:val="left"/>
      </w:pPr>
      <w:r>
        <w:t xml:space="preserve"> </w:t>
      </w:r>
    </w:p>
    <w:p w14:paraId="01E84531" w14:textId="77777777" w:rsidR="005B7385" w:rsidRDefault="00AE3898">
      <w:pPr>
        <w:ind w:left="-5" w:right="6"/>
        <w:jc w:val="left"/>
      </w:pPr>
      <w:r>
        <w:t xml:space="preserve">For primary producers who hunt deer, you are not required to hold a Venison Dealer’s License (VDL), if you only keep the deer you hunt for your own private domestic consumption. </w:t>
      </w:r>
    </w:p>
    <w:tbl>
      <w:tblPr>
        <w:tblStyle w:val="TableGrid"/>
        <w:tblW w:w="9583" w:type="dxa"/>
        <w:tblInd w:w="-20" w:type="dxa"/>
        <w:tblCellMar>
          <w:top w:w="79" w:type="dxa"/>
          <w:left w:w="3" w:type="dxa"/>
          <w:bottom w:w="11" w:type="dxa"/>
          <w:right w:w="12" w:type="dxa"/>
        </w:tblCellMar>
        <w:tblLook w:val="04A0" w:firstRow="1" w:lastRow="0" w:firstColumn="1" w:lastColumn="0" w:noHBand="0" w:noVBand="1"/>
      </w:tblPr>
      <w:tblGrid>
        <w:gridCol w:w="9583"/>
      </w:tblGrid>
      <w:tr w:rsidR="005B7385" w14:paraId="6213ED29" w14:textId="77777777">
        <w:trPr>
          <w:trHeight w:val="550"/>
        </w:trPr>
        <w:tc>
          <w:tcPr>
            <w:tcW w:w="9583" w:type="dxa"/>
            <w:tcBorders>
              <w:top w:val="single" w:sz="6" w:space="0" w:color="000000"/>
              <w:left w:val="single" w:sz="6" w:space="0" w:color="000000"/>
              <w:bottom w:val="single" w:sz="6" w:space="0" w:color="000000"/>
              <w:right w:val="single" w:sz="6" w:space="0" w:color="000000"/>
            </w:tcBorders>
            <w:shd w:val="clear" w:color="auto" w:fill="009CBD"/>
          </w:tcPr>
          <w:p w14:paraId="46B3280A" w14:textId="77777777" w:rsidR="005B7385" w:rsidRDefault="00AE3898">
            <w:pPr>
              <w:spacing w:after="0" w:line="259" w:lineRule="auto"/>
              <w:ind w:left="13" w:right="0" w:firstLine="0"/>
              <w:jc w:val="center"/>
            </w:pPr>
            <w:r>
              <w:rPr>
                <w:noProof/>
              </w:rPr>
              <w:drawing>
                <wp:anchor distT="0" distB="0" distL="114300" distR="114300" simplePos="0" relativeHeight="251661312" behindDoc="1" locked="0" layoutInCell="1" allowOverlap="0" wp14:anchorId="175808F3" wp14:editId="275C1989">
                  <wp:simplePos x="0" y="0"/>
                  <wp:positionH relativeFrom="column">
                    <wp:posOffset>2146</wp:posOffset>
                  </wp:positionH>
                  <wp:positionV relativeFrom="paragraph">
                    <wp:posOffset>-44465</wp:posOffset>
                  </wp:positionV>
                  <wp:extent cx="6075680" cy="243840"/>
                  <wp:effectExtent l="0" t="0" r="0" b="0"/>
                  <wp:wrapNone/>
                  <wp:docPr id="2468" name="Picture 2468"/>
                  <wp:cNvGraphicFramePr/>
                  <a:graphic xmlns:a="http://schemas.openxmlformats.org/drawingml/2006/main">
                    <a:graphicData uri="http://schemas.openxmlformats.org/drawingml/2006/picture">
                      <pic:pic xmlns:pic="http://schemas.openxmlformats.org/drawingml/2006/picture">
                        <pic:nvPicPr>
                          <pic:cNvPr id="2468" name="Picture 2468"/>
                          <pic:cNvPicPr/>
                        </pic:nvPicPr>
                        <pic:blipFill>
                          <a:blip r:embed="rId97"/>
                          <a:stretch>
                            <a:fillRect/>
                          </a:stretch>
                        </pic:blipFill>
                        <pic:spPr>
                          <a:xfrm>
                            <a:off x="0" y="0"/>
                            <a:ext cx="6075680" cy="243840"/>
                          </a:xfrm>
                          <a:prstGeom prst="rect">
                            <a:avLst/>
                          </a:prstGeom>
                        </pic:spPr>
                      </pic:pic>
                    </a:graphicData>
                  </a:graphic>
                </wp:anchor>
              </w:drawing>
            </w:r>
            <w:r>
              <w:rPr>
                <w:rFonts w:ascii="Calibri" w:eastAsia="Calibri" w:hAnsi="Calibri" w:cs="Calibri"/>
                <w:color w:val="FFFFFF"/>
                <w:sz w:val="32"/>
              </w:rPr>
              <w:t xml:space="preserve">Exemption summary- Private domestic use </w:t>
            </w:r>
          </w:p>
        </w:tc>
      </w:tr>
      <w:tr w:rsidR="005B7385" w14:paraId="746E7D4B" w14:textId="77777777">
        <w:trPr>
          <w:trHeight w:val="1684"/>
        </w:trPr>
        <w:tc>
          <w:tcPr>
            <w:tcW w:w="9583" w:type="dxa"/>
            <w:tcBorders>
              <w:top w:val="single" w:sz="6" w:space="0" w:color="000000"/>
              <w:left w:val="single" w:sz="6" w:space="0" w:color="000000"/>
              <w:bottom w:val="single" w:sz="6" w:space="0" w:color="000000"/>
              <w:right w:val="single" w:sz="6" w:space="0" w:color="000000"/>
            </w:tcBorders>
            <w:vAlign w:val="bottom"/>
          </w:tcPr>
          <w:p w14:paraId="317E3375" w14:textId="77777777" w:rsidR="005B7385" w:rsidRDefault="00AE3898">
            <w:pPr>
              <w:numPr>
                <w:ilvl w:val="0"/>
                <w:numId w:val="19"/>
              </w:numPr>
              <w:spacing w:after="0" w:line="259" w:lineRule="auto"/>
              <w:ind w:right="0" w:firstLine="0"/>
              <w:jc w:val="left"/>
            </w:pPr>
            <w:r>
              <w:t xml:space="preserve">You are not required to be registered or approved </w:t>
            </w:r>
          </w:p>
          <w:p w14:paraId="5188E91E" w14:textId="77777777" w:rsidR="005B7385" w:rsidRDefault="00AE3898">
            <w:pPr>
              <w:numPr>
                <w:ilvl w:val="0"/>
                <w:numId w:val="19"/>
              </w:numPr>
              <w:spacing w:after="0" w:line="259" w:lineRule="auto"/>
              <w:ind w:right="0" w:firstLine="0"/>
              <w:jc w:val="left"/>
            </w:pPr>
            <w:r>
              <w:t xml:space="preserve">You are exempt from Retained Regulations 178/2002, 852/2004 and 853/2004 </w:t>
            </w:r>
          </w:p>
          <w:p w14:paraId="0C640708" w14:textId="77777777" w:rsidR="005B7385" w:rsidRDefault="00AE3898">
            <w:pPr>
              <w:numPr>
                <w:ilvl w:val="0"/>
                <w:numId w:val="19"/>
              </w:numPr>
              <w:spacing w:after="0" w:line="259" w:lineRule="auto"/>
              <w:ind w:right="0" w:firstLine="0"/>
              <w:jc w:val="left"/>
            </w:pPr>
            <w:r>
              <w:rPr>
                <w:noProof/>
              </w:rPr>
              <w:drawing>
                <wp:anchor distT="0" distB="0" distL="114300" distR="114300" simplePos="0" relativeHeight="251662336" behindDoc="1" locked="0" layoutInCell="1" allowOverlap="0" wp14:anchorId="134C6CA5" wp14:editId="75F0C18B">
                  <wp:simplePos x="0" y="0"/>
                  <wp:positionH relativeFrom="column">
                    <wp:posOffset>2146</wp:posOffset>
                  </wp:positionH>
                  <wp:positionV relativeFrom="paragraph">
                    <wp:posOffset>-385075</wp:posOffset>
                  </wp:positionV>
                  <wp:extent cx="6075680" cy="965200"/>
                  <wp:effectExtent l="0" t="0" r="0" b="0"/>
                  <wp:wrapNone/>
                  <wp:docPr id="2480" name="Picture 2480"/>
                  <wp:cNvGraphicFramePr/>
                  <a:graphic xmlns:a="http://schemas.openxmlformats.org/drawingml/2006/main">
                    <a:graphicData uri="http://schemas.openxmlformats.org/drawingml/2006/picture">
                      <pic:pic xmlns:pic="http://schemas.openxmlformats.org/drawingml/2006/picture">
                        <pic:nvPicPr>
                          <pic:cNvPr id="2480" name="Picture 2480"/>
                          <pic:cNvPicPr/>
                        </pic:nvPicPr>
                        <pic:blipFill>
                          <a:blip r:embed="rId122"/>
                          <a:stretch>
                            <a:fillRect/>
                          </a:stretch>
                        </pic:blipFill>
                        <pic:spPr>
                          <a:xfrm>
                            <a:off x="0" y="0"/>
                            <a:ext cx="6075680" cy="965200"/>
                          </a:xfrm>
                          <a:prstGeom prst="rect">
                            <a:avLst/>
                          </a:prstGeom>
                        </pic:spPr>
                      </pic:pic>
                    </a:graphicData>
                  </a:graphic>
                </wp:anchor>
              </w:drawing>
            </w:r>
            <w:r>
              <w:t xml:space="preserve">To be eligible for this exemption the wild game you hunt must only be kept for private domestic consumption, or that of you family and friends </w:t>
            </w:r>
            <w:r>
              <w:rPr>
                <w:rFonts w:ascii="Segoe UI Symbol" w:eastAsia="Segoe UI Symbol" w:hAnsi="Segoe UI Symbol" w:cs="Segoe UI Symbol"/>
              </w:rPr>
              <w:t xml:space="preserve"> </w:t>
            </w:r>
            <w:r>
              <w:t xml:space="preserve">You are not required to hold a VDL </w:t>
            </w:r>
          </w:p>
        </w:tc>
      </w:tr>
    </w:tbl>
    <w:p w14:paraId="4DC999B6" w14:textId="77777777" w:rsidR="005B7385" w:rsidRDefault="00AE3898">
      <w:pPr>
        <w:spacing w:after="0" w:line="259" w:lineRule="auto"/>
        <w:ind w:left="128" w:right="0" w:firstLine="0"/>
        <w:jc w:val="left"/>
      </w:pPr>
      <w:r>
        <w:t xml:space="preserve"> </w:t>
      </w:r>
    </w:p>
    <w:p w14:paraId="4A1AB182" w14:textId="77777777" w:rsidR="005B7385" w:rsidRDefault="00AE3898">
      <w:pPr>
        <w:spacing w:after="199" w:line="259" w:lineRule="auto"/>
        <w:ind w:left="0" w:right="0" w:firstLine="0"/>
        <w:jc w:val="left"/>
      </w:pPr>
      <w:r>
        <w:t xml:space="preserve"> </w:t>
      </w:r>
    </w:p>
    <w:p w14:paraId="7D18B29F" w14:textId="77777777" w:rsidR="005B7385" w:rsidRDefault="00AE3898">
      <w:pPr>
        <w:numPr>
          <w:ilvl w:val="1"/>
          <w:numId w:val="5"/>
        </w:numPr>
        <w:spacing w:after="101" w:line="263" w:lineRule="auto"/>
        <w:ind w:right="0" w:hanging="464"/>
        <w:jc w:val="left"/>
      </w:pPr>
      <w:r>
        <w:rPr>
          <w:b/>
          <w:sz w:val="29"/>
        </w:rPr>
        <w:t xml:space="preserve">Direct supply of small quantities of </w:t>
      </w:r>
      <w:r>
        <w:rPr>
          <w:b/>
          <w:sz w:val="29"/>
          <w:u w:val="single" w:color="000000"/>
        </w:rPr>
        <w:t>in fur/feather</w:t>
      </w:r>
      <w:r>
        <w:rPr>
          <w:b/>
          <w:sz w:val="29"/>
        </w:rPr>
        <w:t xml:space="preserve"> wild game carcases to the final consumer or local retail establishments </w:t>
      </w:r>
    </w:p>
    <w:p w14:paraId="37897B44" w14:textId="77777777" w:rsidR="005B7385" w:rsidRDefault="00AE3898">
      <w:pPr>
        <w:spacing w:after="139"/>
        <w:ind w:left="-5" w:right="6"/>
        <w:jc w:val="left"/>
      </w:pPr>
      <w:r>
        <w:t xml:space="preserve">If you are a primary producer, estate or shoot that supplies all of your in fur/feather wild game carcases, </w:t>
      </w:r>
      <w:r>
        <w:rPr>
          <w:b/>
        </w:rPr>
        <w:t>without any further processing (i.e. skinning, plucking etc.)</w:t>
      </w:r>
      <w:r>
        <w:t xml:space="preserve">, directly to the final consumer, or local retail establishments who directly supply the final consumer (such as butchers or restaurants): </w:t>
      </w:r>
    </w:p>
    <w:p w14:paraId="304AC322" w14:textId="77777777" w:rsidR="005B7385" w:rsidRDefault="00AE3898">
      <w:pPr>
        <w:numPr>
          <w:ilvl w:val="0"/>
          <w:numId w:val="4"/>
        </w:numPr>
        <w:spacing w:after="25"/>
        <w:ind w:left="722" w:right="64" w:hanging="353"/>
      </w:pPr>
      <w:r>
        <w:t xml:space="preserve">You </w:t>
      </w:r>
      <w:r>
        <w:rPr>
          <w:b/>
        </w:rPr>
        <w:t>must abide</w:t>
      </w:r>
      <w:r>
        <w:t xml:space="preserve"> by the requirements of </w:t>
      </w:r>
      <w:hyperlink r:id="rId123">
        <w:r>
          <w:rPr>
            <w:b/>
            <w:color w:val="009CBD"/>
            <w:u w:val="single" w:color="009CBD"/>
          </w:rPr>
          <w:t xml:space="preserve">Retained Regulation </w:t>
        </w:r>
      </w:hyperlink>
      <w:hyperlink r:id="rId124">
        <w:r>
          <w:rPr>
            <w:b/>
            <w:color w:val="009CBD"/>
            <w:u w:val="single" w:color="009CBD"/>
          </w:rPr>
          <w:t>178/2002,</w:t>
        </w:r>
      </w:hyperlink>
      <w:hyperlink r:id="rId125">
        <w:r>
          <w:t xml:space="preserve"> </w:t>
        </w:r>
      </w:hyperlink>
      <w:r>
        <w:t xml:space="preserve">including the legal obligation to supply safe food and maintain traceability </w:t>
      </w:r>
    </w:p>
    <w:p w14:paraId="3F2CCA9D" w14:textId="77777777" w:rsidR="005B7385" w:rsidRDefault="00AE3898">
      <w:pPr>
        <w:numPr>
          <w:ilvl w:val="0"/>
          <w:numId w:val="4"/>
        </w:numPr>
        <w:spacing w:after="137"/>
        <w:ind w:left="722" w:right="64" w:hanging="353"/>
      </w:pPr>
      <w:r>
        <w:t xml:space="preserve">You are </w:t>
      </w:r>
      <w:r>
        <w:rPr>
          <w:b/>
        </w:rPr>
        <w:t>exempt</w:t>
      </w:r>
      <w:r>
        <w:t xml:space="preserve"> from the requirements of </w:t>
      </w:r>
      <w:hyperlink r:id="rId126">
        <w:r>
          <w:rPr>
            <w:b/>
            <w:color w:val="009CBD"/>
            <w:u w:val="single" w:color="009CBD"/>
          </w:rPr>
          <w:t>Retained Regulation 852/2004</w:t>
        </w:r>
      </w:hyperlink>
      <w:hyperlink r:id="rId127">
        <w:r>
          <w:rPr>
            <w:b/>
          </w:rPr>
          <w:t xml:space="preserve"> </w:t>
        </w:r>
      </w:hyperlink>
      <w:r>
        <w:t xml:space="preserve">and </w:t>
      </w:r>
      <w:hyperlink r:id="rId128">
        <w:r>
          <w:rPr>
            <w:b/>
            <w:color w:val="009CBD"/>
            <w:u w:val="single" w:color="009CBD"/>
          </w:rPr>
          <w:t>Retained Regulation 853/2004</w:t>
        </w:r>
      </w:hyperlink>
      <w:hyperlink r:id="rId129">
        <w:r>
          <w:t xml:space="preserve"> </w:t>
        </w:r>
      </w:hyperlink>
      <w:r>
        <w:t xml:space="preserve">as set out in </w:t>
      </w:r>
      <w:r>
        <w:rPr>
          <w:b/>
        </w:rPr>
        <w:t xml:space="preserve">Article 1(2)(c) </w:t>
      </w:r>
      <w:r>
        <w:t>and</w:t>
      </w:r>
      <w:r>
        <w:rPr>
          <w:b/>
        </w:rPr>
        <w:t xml:space="preserve"> Article 1(3)(c) </w:t>
      </w:r>
      <w:r>
        <w:t>respectively.</w:t>
      </w:r>
      <w:r>
        <w:rPr>
          <w:b/>
        </w:rPr>
        <w:t xml:space="preserve"> </w:t>
      </w:r>
    </w:p>
    <w:p w14:paraId="3465CC04" w14:textId="77777777" w:rsidR="005B7385" w:rsidRDefault="00AE3898">
      <w:pPr>
        <w:ind w:left="-5" w:right="238"/>
      </w:pPr>
      <w:r>
        <w:t xml:space="preserve">This exemption only applies to the direct supply of small quantities of in fur/feather wild game (i.e. primary products). The supply of wild game meat, which is considered as wild game which has been processed (i.e. plucked, skinned, butchered etc.) introduces additional legal requirements. </w:t>
      </w:r>
    </w:p>
    <w:p w14:paraId="40508D45" w14:textId="77777777" w:rsidR="005B7385" w:rsidRDefault="00AE3898">
      <w:pPr>
        <w:spacing w:after="6" w:line="259" w:lineRule="auto"/>
        <w:ind w:left="0" w:right="0" w:firstLine="0"/>
        <w:jc w:val="left"/>
      </w:pPr>
      <w:r>
        <w:t xml:space="preserve"> </w:t>
      </w:r>
    </w:p>
    <w:p w14:paraId="6D486568" w14:textId="77777777" w:rsidR="005B7385" w:rsidRDefault="00AE3898">
      <w:pPr>
        <w:spacing w:after="0" w:line="259" w:lineRule="auto"/>
        <w:ind w:left="0" w:right="0" w:firstLine="0"/>
        <w:jc w:val="left"/>
      </w:pPr>
      <w:r>
        <w:t xml:space="preserve"> </w:t>
      </w:r>
    </w:p>
    <w:p w14:paraId="0D6742B7" w14:textId="77777777" w:rsidR="005B7385" w:rsidRDefault="00AE3898">
      <w:pPr>
        <w:pBdr>
          <w:top w:val="single" w:sz="24" w:space="0" w:color="009CBD"/>
          <w:left w:val="single" w:sz="24" w:space="0" w:color="009CBD"/>
          <w:bottom w:val="single" w:sz="24" w:space="0" w:color="009CBD"/>
          <w:right w:val="single" w:sz="24" w:space="0" w:color="009CBD"/>
        </w:pBdr>
        <w:spacing w:after="352" w:line="251" w:lineRule="auto"/>
        <w:ind w:left="188" w:right="474"/>
      </w:pPr>
      <w:r>
        <w:rPr>
          <w:i/>
        </w:rPr>
        <w:lastRenderedPageBreak/>
        <w:t>The final consumer is defined in retained EU law as “the ultimate consumer of a foodstuff who will not use the food as part of any food business operation or activity” (Article 3, Retained Regulation 178/2002)</w:t>
      </w:r>
      <w:r>
        <w:t xml:space="preserve"> </w:t>
      </w:r>
    </w:p>
    <w:p w14:paraId="4D772ABD" w14:textId="77777777" w:rsidR="005B7385" w:rsidRDefault="00AE3898">
      <w:pPr>
        <w:spacing w:after="22" w:line="259" w:lineRule="auto"/>
        <w:ind w:left="0" w:right="0" w:firstLine="0"/>
        <w:jc w:val="left"/>
      </w:pPr>
      <w:r>
        <w:t xml:space="preserve"> </w:t>
      </w:r>
    </w:p>
    <w:p w14:paraId="6FAF80B4" w14:textId="77777777" w:rsidR="005B7385" w:rsidRDefault="00AE3898">
      <w:pPr>
        <w:ind w:left="-5" w:right="6"/>
        <w:jc w:val="left"/>
      </w:pPr>
      <w:r>
        <w:t xml:space="preserve">Examples of local retail establishments who may supply the final consumer are restaurants, butchers and farm shops. These local retail establishments must be registered as food businesses with their Local Authority. In fur/feather wild game refers to wild game carcases which have not undergone any further processing beyond normal hunting practices (i.e. they may have been gralloched and bled but not skinned or butchered). </w:t>
      </w:r>
    </w:p>
    <w:p w14:paraId="3AE976BF" w14:textId="77777777" w:rsidR="005B7385" w:rsidRDefault="00AE3898">
      <w:pPr>
        <w:spacing w:after="22" w:line="259" w:lineRule="auto"/>
        <w:ind w:left="0" w:right="0" w:firstLine="0"/>
        <w:jc w:val="left"/>
      </w:pPr>
      <w:r>
        <w:t xml:space="preserve"> </w:t>
      </w:r>
    </w:p>
    <w:p w14:paraId="297D52E2" w14:textId="77777777" w:rsidR="005B7385" w:rsidRDefault="00AE3898">
      <w:pPr>
        <w:ind w:left="-5" w:right="64"/>
      </w:pPr>
      <w:r>
        <w:t xml:space="preserve">Primary producers who wish to operate under this exemption are encouraged to contact their Local Authority to ensure that the exemption does apply to their operations. Local Authorities can also assist primary producers in understanding the food safety and traceability requirements which apply to them under Retained Regulation 178/2002. Primary producers operating under this exemption still need to demonstrate traceability in their supply has been maintained in line with Article 18 of Retained Regulation 178/2002 and section 9 of this guide. </w:t>
      </w:r>
    </w:p>
    <w:p w14:paraId="47E1653E" w14:textId="77777777" w:rsidR="005B7385" w:rsidRDefault="00AE3898">
      <w:pPr>
        <w:spacing w:after="27" w:line="259" w:lineRule="auto"/>
        <w:ind w:left="0" w:right="0" w:firstLine="0"/>
        <w:jc w:val="left"/>
      </w:pPr>
      <w:r>
        <w:t xml:space="preserve"> </w:t>
      </w:r>
    </w:p>
    <w:p w14:paraId="2CF5DDC2" w14:textId="77777777" w:rsidR="005B7385" w:rsidRDefault="00AE3898">
      <w:pPr>
        <w:ind w:left="-5" w:right="64"/>
      </w:pPr>
      <w:r>
        <w:t xml:space="preserve">Moreover, if the primary producer’s circumstance were to change and they began processing the wild game they hunted (beyond normal hunting practices such as bleeding and gralloching), or they began supplying to anyone other than the final consumer or local retail establishments who supply the final consumer, they would need to register as a food business with their Local Authority. </w:t>
      </w:r>
    </w:p>
    <w:p w14:paraId="6F4913F8" w14:textId="77777777" w:rsidR="005B7385" w:rsidRDefault="00AE3898">
      <w:pPr>
        <w:spacing w:after="6" w:line="259" w:lineRule="auto"/>
        <w:ind w:left="0" w:right="0" w:firstLine="0"/>
        <w:jc w:val="left"/>
      </w:pPr>
      <w:r>
        <w:t xml:space="preserve"> </w:t>
      </w:r>
    </w:p>
    <w:p w14:paraId="61900FA5" w14:textId="77777777" w:rsidR="005B7385" w:rsidRDefault="00AE3898">
      <w:pPr>
        <w:ind w:left="-5" w:right="6"/>
        <w:jc w:val="left"/>
      </w:pPr>
      <w:r>
        <w:rPr>
          <w:b/>
        </w:rPr>
        <w:t>Small quantities</w:t>
      </w:r>
      <w:r>
        <w:t xml:space="preserve"> are regarded as self-defining in Scotland as the demand for in fur/feather wild game from final consumers and local establishments is limited. </w:t>
      </w:r>
      <w:r>
        <w:rPr>
          <w:b/>
        </w:rPr>
        <w:t>Local</w:t>
      </w:r>
      <w:r>
        <w:t xml:space="preserve"> is defined as supply within one’s own Local Authority, a neighbouring Local Authority or 50 km/30 miles from the boundary of your Local Authority. Local in relation to Scotland’s Island Local Authorities refers to the whole of Scotland. There is no local restriction applied to direct sales to the final consumer, but the legal requirement remains to ensure that any food supplied is safe.  </w:t>
      </w:r>
    </w:p>
    <w:p w14:paraId="6EB52533" w14:textId="77777777" w:rsidR="005B7385" w:rsidRDefault="00AE3898">
      <w:pPr>
        <w:spacing w:after="7" w:line="259" w:lineRule="auto"/>
        <w:ind w:left="0" w:right="0" w:firstLine="0"/>
        <w:jc w:val="left"/>
      </w:pPr>
      <w:r>
        <w:t xml:space="preserve"> </w:t>
      </w:r>
    </w:p>
    <w:p w14:paraId="366103D3" w14:textId="77777777" w:rsidR="005B7385" w:rsidRDefault="00AE3898">
      <w:pPr>
        <w:spacing w:after="169"/>
        <w:ind w:left="-5" w:right="6"/>
        <w:jc w:val="left"/>
      </w:pPr>
      <w:r>
        <w:rPr>
          <w:b/>
        </w:rPr>
        <w:t>For those who hunt deer</w:t>
      </w:r>
      <w:r>
        <w:t xml:space="preserve">, there is a requirement under </w:t>
      </w:r>
      <w:hyperlink r:id="rId130">
        <w:r>
          <w:rPr>
            <w:b/>
            <w:color w:val="009CBD"/>
            <w:u w:val="single" w:color="009CBD"/>
          </w:rPr>
          <w:t>the Deer (Scotland) Act 1996</w:t>
        </w:r>
      </w:hyperlink>
      <w:hyperlink r:id="rId131">
        <w:r>
          <w:t xml:space="preserve"> </w:t>
        </w:r>
      </w:hyperlink>
      <w:r>
        <w:t xml:space="preserve">that at least one party to the transaction (i.e. supplier or receiver) holds a valid VDL. To apply for a VDL or to find out more information about what holding a VDL entails, please contact your Local Authority. </w:t>
      </w:r>
    </w:p>
    <w:p w14:paraId="42DC7784" w14:textId="77777777" w:rsidR="005B7385" w:rsidRDefault="00AE3898">
      <w:pPr>
        <w:spacing w:after="0" w:line="259" w:lineRule="auto"/>
        <w:ind w:left="0" w:right="0" w:firstLine="0"/>
        <w:jc w:val="left"/>
      </w:pPr>
      <w:r>
        <w:rPr>
          <w:sz w:val="29"/>
        </w:rPr>
        <w:t xml:space="preserve"> </w:t>
      </w:r>
    </w:p>
    <w:tbl>
      <w:tblPr>
        <w:tblStyle w:val="TableGrid"/>
        <w:tblpPr w:vertAnchor="text" w:tblpX="-7" w:tblpY="-4517"/>
        <w:tblOverlap w:val="never"/>
        <w:tblW w:w="9583" w:type="dxa"/>
        <w:tblInd w:w="0" w:type="dxa"/>
        <w:tblCellMar>
          <w:top w:w="2" w:type="dxa"/>
          <w:left w:w="6" w:type="dxa"/>
          <w:right w:w="9" w:type="dxa"/>
        </w:tblCellMar>
        <w:tblLook w:val="04A0" w:firstRow="1" w:lastRow="0" w:firstColumn="1" w:lastColumn="0" w:noHBand="0" w:noVBand="1"/>
      </w:tblPr>
      <w:tblGrid>
        <w:gridCol w:w="9583"/>
      </w:tblGrid>
      <w:tr w:rsidR="005B7385" w14:paraId="020C382E" w14:textId="77777777">
        <w:trPr>
          <w:trHeight w:val="964"/>
        </w:trPr>
        <w:tc>
          <w:tcPr>
            <w:tcW w:w="9583" w:type="dxa"/>
            <w:tcBorders>
              <w:top w:val="single" w:sz="6" w:space="0" w:color="000000"/>
              <w:left w:val="single" w:sz="6" w:space="0" w:color="000000"/>
              <w:bottom w:val="single" w:sz="6" w:space="0" w:color="000000"/>
              <w:right w:val="single" w:sz="6" w:space="0" w:color="000000"/>
            </w:tcBorders>
            <w:shd w:val="clear" w:color="auto" w:fill="009CBD"/>
          </w:tcPr>
          <w:p w14:paraId="1EE1CFD5" w14:textId="77777777" w:rsidR="005B7385" w:rsidRDefault="00AE3898">
            <w:pPr>
              <w:spacing w:after="0" w:line="259" w:lineRule="auto"/>
              <w:ind w:left="1" w:right="0" w:firstLine="0"/>
              <w:jc w:val="left"/>
            </w:pPr>
            <w:r>
              <w:lastRenderedPageBreak/>
              <w:t xml:space="preserve"> </w:t>
            </w:r>
          </w:p>
          <w:p w14:paraId="57EEDFCA" w14:textId="77777777" w:rsidR="005B7385" w:rsidRDefault="00AE3898">
            <w:pPr>
              <w:spacing w:after="0" w:line="259" w:lineRule="auto"/>
              <w:ind w:left="4119" w:right="0" w:hanging="3845"/>
            </w:pPr>
            <w:r>
              <w:rPr>
                <w:noProof/>
              </w:rPr>
              <w:drawing>
                <wp:anchor distT="0" distB="0" distL="114300" distR="114300" simplePos="0" relativeHeight="251663360" behindDoc="1" locked="0" layoutInCell="1" allowOverlap="0" wp14:anchorId="303DD5E7" wp14:editId="4F43C1AE">
                  <wp:simplePos x="0" y="0"/>
                  <wp:positionH relativeFrom="column">
                    <wp:posOffset>4051</wp:posOffset>
                  </wp:positionH>
                  <wp:positionV relativeFrom="paragraph">
                    <wp:posOffset>-41036</wp:posOffset>
                  </wp:positionV>
                  <wp:extent cx="6075681" cy="518160"/>
                  <wp:effectExtent l="0" t="0" r="0" b="0"/>
                  <wp:wrapNone/>
                  <wp:docPr id="2776" name="Picture 2776"/>
                  <wp:cNvGraphicFramePr/>
                  <a:graphic xmlns:a="http://schemas.openxmlformats.org/drawingml/2006/main">
                    <a:graphicData uri="http://schemas.openxmlformats.org/drawingml/2006/picture">
                      <pic:pic xmlns:pic="http://schemas.openxmlformats.org/drawingml/2006/picture">
                        <pic:nvPicPr>
                          <pic:cNvPr id="2776" name="Picture 2776"/>
                          <pic:cNvPicPr/>
                        </pic:nvPicPr>
                        <pic:blipFill>
                          <a:blip r:embed="rId132"/>
                          <a:stretch>
                            <a:fillRect/>
                          </a:stretch>
                        </pic:blipFill>
                        <pic:spPr>
                          <a:xfrm>
                            <a:off x="0" y="0"/>
                            <a:ext cx="6075681" cy="518160"/>
                          </a:xfrm>
                          <a:prstGeom prst="rect">
                            <a:avLst/>
                          </a:prstGeom>
                        </pic:spPr>
                      </pic:pic>
                    </a:graphicData>
                  </a:graphic>
                </wp:anchor>
              </w:drawing>
            </w:r>
            <w:r>
              <w:rPr>
                <w:rFonts w:ascii="Calibri" w:eastAsia="Calibri" w:hAnsi="Calibri" w:cs="Calibri"/>
                <w:color w:val="FFFFFF"/>
                <w:sz w:val="32"/>
              </w:rPr>
              <w:t xml:space="preserve">Exemption summary– Direct supply of small quantities of in fur/feather wild game </w:t>
            </w:r>
          </w:p>
        </w:tc>
      </w:tr>
      <w:tr w:rsidR="005B7385" w14:paraId="6AC3F8CF" w14:textId="77777777">
        <w:trPr>
          <w:trHeight w:val="3736"/>
        </w:trPr>
        <w:tc>
          <w:tcPr>
            <w:tcW w:w="9583" w:type="dxa"/>
            <w:tcBorders>
              <w:top w:val="single" w:sz="6" w:space="0" w:color="000000"/>
              <w:left w:val="single" w:sz="6" w:space="0" w:color="000000"/>
              <w:bottom w:val="single" w:sz="6" w:space="0" w:color="000000"/>
              <w:right w:val="single" w:sz="6" w:space="0" w:color="000000"/>
            </w:tcBorders>
            <w:vAlign w:val="center"/>
          </w:tcPr>
          <w:p w14:paraId="29D3F07D" w14:textId="77777777" w:rsidR="005B7385" w:rsidRDefault="00AE3898">
            <w:pPr>
              <w:numPr>
                <w:ilvl w:val="0"/>
                <w:numId w:val="20"/>
              </w:numPr>
              <w:spacing w:after="0" w:line="259" w:lineRule="auto"/>
              <w:ind w:left="867" w:right="0" w:hanging="353"/>
              <w:jc w:val="left"/>
            </w:pPr>
            <w:r>
              <w:t xml:space="preserve">You are not required to be registered or approved by enforcement authorities </w:t>
            </w:r>
          </w:p>
          <w:p w14:paraId="42BDB298" w14:textId="77777777" w:rsidR="005B7385" w:rsidRDefault="00AE3898">
            <w:pPr>
              <w:numPr>
                <w:ilvl w:val="0"/>
                <w:numId w:val="20"/>
              </w:numPr>
              <w:spacing w:after="0" w:line="257" w:lineRule="auto"/>
              <w:ind w:left="867" w:right="0" w:hanging="353"/>
              <w:jc w:val="left"/>
            </w:pPr>
            <w:r>
              <w:t xml:space="preserve">You must abide by the requirements of Retained Regulation 178/2002, including: </w:t>
            </w:r>
          </w:p>
          <w:p w14:paraId="02795122" w14:textId="77777777" w:rsidR="005B7385" w:rsidRDefault="00AE3898">
            <w:pPr>
              <w:numPr>
                <w:ilvl w:val="1"/>
                <w:numId w:val="20"/>
              </w:numPr>
              <w:spacing w:after="0" w:line="259" w:lineRule="auto"/>
              <w:ind w:right="0" w:hanging="369"/>
              <w:jc w:val="left"/>
            </w:pPr>
            <w:r>
              <w:t xml:space="preserve">The legal requirement to supply safe food </w:t>
            </w:r>
          </w:p>
          <w:p w14:paraId="032A25A6" w14:textId="77777777" w:rsidR="005B7385" w:rsidRDefault="00AE3898">
            <w:pPr>
              <w:numPr>
                <w:ilvl w:val="1"/>
                <w:numId w:val="20"/>
              </w:numPr>
              <w:spacing w:after="0" w:line="259" w:lineRule="auto"/>
              <w:ind w:right="0" w:hanging="369"/>
              <w:jc w:val="left"/>
            </w:pPr>
            <w:r>
              <w:t xml:space="preserve">Traceability requirements </w:t>
            </w:r>
          </w:p>
          <w:p w14:paraId="02F30FCD" w14:textId="77777777" w:rsidR="005B7385" w:rsidRDefault="00AE3898">
            <w:pPr>
              <w:numPr>
                <w:ilvl w:val="0"/>
                <w:numId w:val="20"/>
              </w:numPr>
              <w:spacing w:after="0" w:line="257" w:lineRule="auto"/>
              <w:ind w:left="867" w:right="0" w:hanging="353"/>
              <w:jc w:val="left"/>
            </w:pPr>
            <w:r>
              <w:rPr>
                <w:noProof/>
              </w:rPr>
              <w:drawing>
                <wp:anchor distT="0" distB="0" distL="114300" distR="114300" simplePos="0" relativeHeight="251664384" behindDoc="1" locked="0" layoutInCell="1" allowOverlap="0" wp14:anchorId="756A03FA" wp14:editId="7F2790DE">
                  <wp:simplePos x="0" y="0"/>
                  <wp:positionH relativeFrom="column">
                    <wp:posOffset>4051</wp:posOffset>
                  </wp:positionH>
                  <wp:positionV relativeFrom="paragraph">
                    <wp:posOffset>-911187</wp:posOffset>
                  </wp:positionV>
                  <wp:extent cx="6075681" cy="2275840"/>
                  <wp:effectExtent l="0" t="0" r="0" b="0"/>
                  <wp:wrapNone/>
                  <wp:docPr id="2788" name="Picture 2788"/>
                  <wp:cNvGraphicFramePr/>
                  <a:graphic xmlns:a="http://schemas.openxmlformats.org/drawingml/2006/main">
                    <a:graphicData uri="http://schemas.openxmlformats.org/drawingml/2006/picture">
                      <pic:pic xmlns:pic="http://schemas.openxmlformats.org/drawingml/2006/picture">
                        <pic:nvPicPr>
                          <pic:cNvPr id="2788" name="Picture 2788"/>
                          <pic:cNvPicPr/>
                        </pic:nvPicPr>
                        <pic:blipFill>
                          <a:blip r:embed="rId133"/>
                          <a:stretch>
                            <a:fillRect/>
                          </a:stretch>
                        </pic:blipFill>
                        <pic:spPr>
                          <a:xfrm>
                            <a:off x="0" y="0"/>
                            <a:ext cx="6075681" cy="2275840"/>
                          </a:xfrm>
                          <a:prstGeom prst="rect">
                            <a:avLst/>
                          </a:prstGeom>
                        </pic:spPr>
                      </pic:pic>
                    </a:graphicData>
                  </a:graphic>
                </wp:anchor>
              </w:drawing>
            </w:r>
            <w:r>
              <w:t xml:space="preserve">Your supply of wild game must be of small quantities direct to the final consumer, or to local retail establishments directly supplying the final consumer  </w:t>
            </w:r>
          </w:p>
          <w:p w14:paraId="41B1E251" w14:textId="77777777" w:rsidR="005B7385" w:rsidRDefault="00AE3898">
            <w:pPr>
              <w:numPr>
                <w:ilvl w:val="1"/>
                <w:numId w:val="20"/>
              </w:numPr>
              <w:spacing w:after="9" w:line="243" w:lineRule="auto"/>
              <w:ind w:right="0" w:hanging="369"/>
              <w:jc w:val="left"/>
            </w:pPr>
            <w:r>
              <w:t xml:space="preserve">The definitions of final consumer, local and small quantities can be found in the glossary </w:t>
            </w:r>
          </w:p>
          <w:p w14:paraId="60440E23" w14:textId="77777777" w:rsidR="005B7385" w:rsidRDefault="00AE3898">
            <w:pPr>
              <w:numPr>
                <w:ilvl w:val="0"/>
                <w:numId w:val="20"/>
              </w:numPr>
              <w:spacing w:after="0" w:line="257" w:lineRule="auto"/>
              <w:ind w:left="867" w:right="0" w:hanging="353"/>
              <w:jc w:val="left"/>
            </w:pPr>
            <w:r>
              <w:t xml:space="preserve">The wild game you supply must be in fur/feather and not processed in any way beyond normal hunting practices (i.e. bleeding, gralloching etc.) </w:t>
            </w:r>
          </w:p>
          <w:p w14:paraId="2DDF4E1A" w14:textId="77777777" w:rsidR="005B7385" w:rsidRDefault="00AE3898">
            <w:pPr>
              <w:numPr>
                <w:ilvl w:val="0"/>
                <w:numId w:val="20"/>
              </w:numPr>
              <w:spacing w:after="0" w:line="259" w:lineRule="auto"/>
              <w:ind w:left="867" w:right="0" w:hanging="353"/>
              <w:jc w:val="left"/>
            </w:pPr>
            <w:r>
              <w:t xml:space="preserve">If you are supplying deer, one party in the transaction must hold a valid VDL </w:t>
            </w:r>
          </w:p>
        </w:tc>
      </w:tr>
    </w:tbl>
    <w:p w14:paraId="7B2D1455" w14:textId="77777777" w:rsidR="005B7385" w:rsidRDefault="00AE3898">
      <w:pPr>
        <w:spacing w:after="138" w:line="259" w:lineRule="auto"/>
        <w:ind w:left="0" w:right="0" w:firstLine="0"/>
        <w:jc w:val="left"/>
      </w:pPr>
      <w:r>
        <w:rPr>
          <w:b/>
          <w:sz w:val="29"/>
        </w:rPr>
        <w:t xml:space="preserve"> </w:t>
      </w:r>
    </w:p>
    <w:p w14:paraId="0B71F9BE" w14:textId="77777777" w:rsidR="005B7385" w:rsidRDefault="00AE3898">
      <w:pPr>
        <w:spacing w:after="101" w:line="263" w:lineRule="auto"/>
        <w:ind w:left="-5" w:right="0"/>
        <w:jc w:val="left"/>
      </w:pPr>
      <w:r>
        <w:rPr>
          <w:b/>
          <w:sz w:val="29"/>
        </w:rPr>
        <w:t xml:space="preserve">4.4 Direct supply of </w:t>
      </w:r>
      <w:r>
        <w:rPr>
          <w:b/>
          <w:sz w:val="29"/>
          <w:u w:val="single" w:color="000000"/>
        </w:rPr>
        <w:t>wild game meat</w:t>
      </w:r>
      <w:r>
        <w:rPr>
          <w:b/>
          <w:sz w:val="29"/>
        </w:rPr>
        <w:t xml:space="preserve"> by the primary producer to the final consumer or local retail establishments </w:t>
      </w:r>
    </w:p>
    <w:p w14:paraId="2E86A10D" w14:textId="77777777" w:rsidR="005B7385" w:rsidRDefault="00AE3898">
      <w:pPr>
        <w:spacing w:after="126"/>
        <w:ind w:left="-5" w:right="64"/>
      </w:pPr>
      <w:r>
        <w:t xml:space="preserve">If you hunt, </w:t>
      </w:r>
      <w:r>
        <w:rPr>
          <w:b/>
        </w:rPr>
        <w:t>process</w:t>
      </w:r>
      <w:r>
        <w:t xml:space="preserve"> and supply wild game </w:t>
      </w:r>
      <w:r>
        <w:rPr>
          <w:b/>
        </w:rPr>
        <w:t xml:space="preserve">meat </w:t>
      </w:r>
      <w:r>
        <w:t>directly</w:t>
      </w:r>
      <w:r>
        <w:rPr>
          <w:b/>
        </w:rPr>
        <w:t xml:space="preserve"> </w:t>
      </w:r>
      <w:r>
        <w:t xml:space="preserve">to the final consumer and/or local retail establishments who directly supply the final consumer: </w:t>
      </w:r>
    </w:p>
    <w:p w14:paraId="7DDD3DF2" w14:textId="77777777" w:rsidR="005B7385" w:rsidRDefault="00AE3898">
      <w:pPr>
        <w:numPr>
          <w:ilvl w:val="0"/>
          <w:numId w:val="6"/>
        </w:numPr>
        <w:spacing w:after="156" w:line="256" w:lineRule="auto"/>
        <w:ind w:right="32" w:hanging="353"/>
        <w:jc w:val="left"/>
      </w:pPr>
      <w:r>
        <w:t xml:space="preserve">You </w:t>
      </w:r>
      <w:r>
        <w:rPr>
          <w:b/>
        </w:rPr>
        <w:t>must abide</w:t>
      </w:r>
      <w:r>
        <w:t xml:space="preserve"> by the requirements of </w:t>
      </w:r>
      <w:r>
        <w:rPr>
          <w:b/>
        </w:rPr>
        <w:t xml:space="preserve">Retained Regulations </w:t>
      </w:r>
      <w:hyperlink r:id="rId134">
        <w:r>
          <w:rPr>
            <w:b/>
            <w:color w:val="009CBD"/>
            <w:u w:val="single" w:color="009CBD"/>
          </w:rPr>
          <w:t>178/2004</w:t>
        </w:r>
      </w:hyperlink>
      <w:hyperlink r:id="rId135">
        <w:r>
          <w:rPr>
            <w:b/>
          </w:rPr>
          <w:t xml:space="preserve"> </w:t>
        </w:r>
      </w:hyperlink>
      <w:r>
        <w:t>and</w:t>
      </w:r>
      <w:r>
        <w:rPr>
          <w:b/>
        </w:rPr>
        <w:t xml:space="preserve"> </w:t>
      </w:r>
      <w:hyperlink r:id="rId136">
        <w:r>
          <w:rPr>
            <w:b/>
            <w:color w:val="009CBD"/>
            <w:u w:val="single" w:color="009CBD"/>
          </w:rPr>
          <w:t>852/2004</w:t>
        </w:r>
      </w:hyperlink>
      <w:hyperlink r:id="rId137">
        <w:r>
          <w:rPr>
            <w:b/>
          </w:rPr>
          <w:t xml:space="preserve"> </w:t>
        </w:r>
      </w:hyperlink>
    </w:p>
    <w:p w14:paraId="2B9E5F08" w14:textId="77777777" w:rsidR="005B7385" w:rsidRDefault="00AE3898">
      <w:pPr>
        <w:numPr>
          <w:ilvl w:val="0"/>
          <w:numId w:val="6"/>
        </w:numPr>
        <w:spacing w:after="125"/>
        <w:ind w:right="32" w:hanging="353"/>
        <w:jc w:val="left"/>
      </w:pPr>
      <w:r>
        <w:t xml:space="preserve">you are </w:t>
      </w:r>
      <w:r>
        <w:rPr>
          <w:b/>
        </w:rPr>
        <w:t>exempt</w:t>
      </w:r>
      <w:r>
        <w:t xml:space="preserve"> from the requirements of Retained Regulation 853/2004 as set out in </w:t>
      </w:r>
      <w:r>
        <w:rPr>
          <w:b/>
        </w:rPr>
        <w:t>Article 1(3)(e) of Retained Regulation</w:t>
      </w:r>
      <w:hyperlink r:id="rId138">
        <w:r>
          <w:rPr>
            <w:b/>
          </w:rPr>
          <w:t xml:space="preserve"> </w:t>
        </w:r>
      </w:hyperlink>
      <w:hyperlink r:id="rId139">
        <w:r>
          <w:rPr>
            <w:b/>
            <w:color w:val="009CBD"/>
            <w:u w:val="single" w:color="009CBD"/>
          </w:rPr>
          <w:t>853/2004.</w:t>
        </w:r>
      </w:hyperlink>
      <w:hyperlink r:id="rId140">
        <w:r>
          <w:t xml:space="preserve"> </w:t>
        </w:r>
      </w:hyperlink>
    </w:p>
    <w:p w14:paraId="75B081F5" w14:textId="77777777" w:rsidR="005B7385" w:rsidRDefault="00AE3898">
      <w:pPr>
        <w:spacing w:after="45" w:line="256" w:lineRule="auto"/>
        <w:ind w:right="0"/>
        <w:jc w:val="left"/>
      </w:pPr>
      <w:r>
        <w:rPr>
          <w:b/>
        </w:rPr>
        <w:t>The final consumer</w:t>
      </w:r>
      <w:r>
        <w:t xml:space="preserve"> is defined by </w:t>
      </w:r>
      <w:r>
        <w:rPr>
          <w:b/>
        </w:rPr>
        <w:t xml:space="preserve">Article 3(18) of Retained Regulation 178/2002 as </w:t>
      </w:r>
    </w:p>
    <w:p w14:paraId="0F767BDC" w14:textId="77777777" w:rsidR="005B7385" w:rsidRDefault="00AE3898">
      <w:pPr>
        <w:spacing w:after="284"/>
        <w:ind w:left="-5" w:right="948"/>
      </w:pPr>
      <w:r>
        <w:rPr>
          <w:i/>
        </w:rPr>
        <w:t>“the ultimate consumer of a foodstuff who will not use the food as part of any food business operation or activity</w:t>
      </w:r>
      <w:r>
        <w:rPr>
          <w:b/>
          <w:i/>
        </w:rPr>
        <w:t xml:space="preserve">”. </w:t>
      </w:r>
      <w:r>
        <w:t xml:space="preserve">The local retail establishments supplied must be registered as food businesses with their Local Authority and abide by the relevant requirements set out in Retained Regulation 852/2004. </w:t>
      </w:r>
    </w:p>
    <w:p w14:paraId="4F7A511B" w14:textId="77777777" w:rsidR="005B7385" w:rsidRDefault="00AE3898">
      <w:pPr>
        <w:pBdr>
          <w:top w:val="single" w:sz="24" w:space="0" w:color="009CBD"/>
          <w:left w:val="single" w:sz="24" w:space="0" w:color="009CBD"/>
          <w:bottom w:val="single" w:sz="24" w:space="0" w:color="009CBD"/>
          <w:right w:val="single" w:sz="24" w:space="0" w:color="009CBD"/>
        </w:pBdr>
        <w:spacing w:after="272" w:line="251" w:lineRule="auto"/>
        <w:ind w:left="188" w:right="474"/>
      </w:pPr>
      <w:r>
        <w:rPr>
          <w:i/>
        </w:rPr>
        <w:t xml:space="preserve">Examples of local retail establishments which supply the final consumer and may supplied to under this exemption include restaurants, butchers and farm shops. </w:t>
      </w:r>
    </w:p>
    <w:p w14:paraId="22865CC4" w14:textId="77777777" w:rsidR="005B7385" w:rsidRDefault="00AE3898">
      <w:pPr>
        <w:spacing w:after="0" w:line="259" w:lineRule="auto"/>
        <w:ind w:left="0" w:right="0" w:firstLine="0"/>
        <w:jc w:val="left"/>
      </w:pPr>
      <w:r>
        <w:t xml:space="preserve"> </w:t>
      </w:r>
    </w:p>
    <w:p w14:paraId="17A18A85" w14:textId="77777777" w:rsidR="005B7385" w:rsidRDefault="00AE3898">
      <w:pPr>
        <w:spacing w:after="124"/>
        <w:ind w:left="-5" w:right="64"/>
      </w:pPr>
      <w:r>
        <w:t xml:space="preserve">These requirements include having a food safety management system based on hazard analysis and critical control point (HACCP) principles, having adequate structures and operations in place for the processing of wild game and having adequate facilities in place for the appropriate storage, including the ability to maintain the cold-chain, of wild game bodies and wild game meat. As the competent authority for these operations, your Local Authority can advise whether specific operations meet these legal requirements, as set out in Annex II of Retained Regulation 852/2004. </w:t>
      </w:r>
    </w:p>
    <w:p w14:paraId="2B4BD673" w14:textId="77777777" w:rsidR="005B7385" w:rsidRDefault="00AE3898">
      <w:pPr>
        <w:spacing w:after="7" w:line="259" w:lineRule="auto"/>
        <w:ind w:left="0" w:right="0" w:firstLine="0"/>
        <w:jc w:val="left"/>
      </w:pPr>
      <w:r>
        <w:t xml:space="preserve"> </w:t>
      </w:r>
    </w:p>
    <w:p w14:paraId="176ED438" w14:textId="77777777" w:rsidR="005B7385" w:rsidRDefault="00AE3898">
      <w:pPr>
        <w:ind w:left="-5" w:right="64"/>
      </w:pPr>
      <w:r>
        <w:t xml:space="preserve">This exemption (Article 1(3)(e) in Retained Regulation 853/2004) differs from the exemption outlined in section 4.3 as it applies to those who are supplying wild game </w:t>
      </w:r>
      <w:r>
        <w:rPr>
          <w:b/>
        </w:rPr>
        <w:t>meat</w:t>
      </w:r>
      <w:r>
        <w:t xml:space="preserve"> and not solely in fur/feather wild game carcases. Wild game carcases become wild game meat when they undergo any further processing beyond normal hunting practices (e.g. skinning, plucking or cutting). </w:t>
      </w:r>
    </w:p>
    <w:p w14:paraId="11D0250A" w14:textId="77777777" w:rsidR="005B7385" w:rsidRDefault="00AE3898">
      <w:pPr>
        <w:spacing w:after="6" w:line="259" w:lineRule="auto"/>
        <w:ind w:left="0" w:right="0" w:firstLine="0"/>
        <w:jc w:val="left"/>
      </w:pPr>
      <w:r>
        <w:lastRenderedPageBreak/>
        <w:t xml:space="preserve"> </w:t>
      </w:r>
    </w:p>
    <w:p w14:paraId="7929A90D" w14:textId="77777777" w:rsidR="005B7385" w:rsidRDefault="00AE3898">
      <w:pPr>
        <w:ind w:left="-5" w:right="6"/>
        <w:jc w:val="left"/>
      </w:pPr>
      <w:r>
        <w:t xml:space="preserve">This exemption applies to those persons processing wild game and supplying wild game </w:t>
      </w:r>
      <w:r>
        <w:rPr>
          <w:b/>
        </w:rPr>
        <w:t>meat</w:t>
      </w:r>
      <w:r>
        <w:t xml:space="preserve"> from their own retail establishment, such as a farm shop, providing that the supply is of small quantities direct to the final consumer or local retail establishments who directly supply the final consumer. To be eligible for this exemption, the preparation and processing of wild game meat must be performed by somebody who played an active part in the hunting process. </w:t>
      </w:r>
    </w:p>
    <w:p w14:paraId="4E474F4F" w14:textId="77777777" w:rsidR="005B7385" w:rsidRDefault="00AE3898">
      <w:pPr>
        <w:spacing w:after="0" w:line="259" w:lineRule="auto"/>
        <w:ind w:left="0" w:right="0" w:firstLine="0"/>
        <w:jc w:val="left"/>
      </w:pPr>
      <w:r>
        <w:t xml:space="preserve"> </w:t>
      </w:r>
    </w:p>
    <w:p w14:paraId="20BA5FA5" w14:textId="77777777" w:rsidR="005B7385" w:rsidRDefault="00AE3898">
      <w:pPr>
        <w:ind w:left="-5" w:right="211"/>
      </w:pPr>
      <w:r>
        <w:t xml:space="preserve">Persons supplying wild game </w:t>
      </w:r>
      <w:r>
        <w:rPr>
          <w:b/>
        </w:rPr>
        <w:t>meat</w:t>
      </w:r>
      <w:r>
        <w:t xml:space="preserve"> direct to the final consumer or local retail establishments directly supplying the final consumer </w:t>
      </w:r>
      <w:r>
        <w:rPr>
          <w:b/>
        </w:rPr>
        <w:t>must register</w:t>
      </w:r>
      <w:r>
        <w:t xml:space="preserve"> with their Local Authority as a food business. They therefore must implement a food safety management system based upon HACCP principles.  </w:t>
      </w:r>
    </w:p>
    <w:p w14:paraId="28F3FD88" w14:textId="77777777" w:rsidR="005B7385" w:rsidRDefault="00AE3898">
      <w:pPr>
        <w:spacing w:after="0" w:line="259" w:lineRule="auto"/>
        <w:ind w:left="0" w:right="0" w:firstLine="0"/>
        <w:jc w:val="left"/>
      </w:pPr>
      <w:r>
        <w:t xml:space="preserve"> </w:t>
      </w:r>
    </w:p>
    <w:p w14:paraId="335213E9" w14:textId="77777777" w:rsidR="005B7385" w:rsidRDefault="00AE3898">
      <w:pPr>
        <w:ind w:left="-5" w:right="6"/>
        <w:jc w:val="left"/>
      </w:pPr>
      <w:r>
        <w:rPr>
          <w:b/>
        </w:rPr>
        <w:t>For those who hunt deer,</w:t>
      </w:r>
      <w:r>
        <w:t xml:space="preserve"> there is a requirement under </w:t>
      </w:r>
      <w:hyperlink r:id="rId141">
        <w:r>
          <w:rPr>
            <w:b/>
            <w:color w:val="009CBD"/>
            <w:u w:val="single" w:color="009CBD"/>
          </w:rPr>
          <w:t>the Deer (Scotland) Act 1996</w:t>
        </w:r>
      </w:hyperlink>
      <w:hyperlink r:id="rId142">
        <w:r>
          <w:t xml:space="preserve"> </w:t>
        </w:r>
      </w:hyperlink>
      <w:r>
        <w:t>that at least one party to the transaction (i.e. supplier or receiver) holds a valid VDL. To apply for a VDL or to find out more information about what holding a VDL entails, please contact your Local Authority.</w:t>
      </w:r>
      <w:r>
        <w:rPr>
          <w:b/>
        </w:rPr>
        <w:t xml:space="preserve"> </w:t>
      </w:r>
      <w:r>
        <w:t xml:space="preserve"> </w:t>
      </w:r>
    </w:p>
    <w:p w14:paraId="6ED2B2C0" w14:textId="77777777" w:rsidR="005B7385" w:rsidRDefault="00AE3898">
      <w:pPr>
        <w:spacing w:after="0" w:line="259" w:lineRule="auto"/>
        <w:ind w:left="0" w:right="0" w:firstLine="0"/>
        <w:jc w:val="left"/>
      </w:pPr>
      <w:r>
        <w:t xml:space="preserve"> </w:t>
      </w:r>
    </w:p>
    <w:p w14:paraId="2420592D" w14:textId="77777777" w:rsidR="005B7385" w:rsidRDefault="00AE3898">
      <w:pPr>
        <w:spacing w:after="3" w:line="256" w:lineRule="auto"/>
        <w:ind w:right="0"/>
        <w:jc w:val="left"/>
      </w:pPr>
      <w:hyperlink r:id="rId143">
        <w:r>
          <w:rPr>
            <w:b/>
            <w:color w:val="009CBD"/>
            <w:u w:val="single" w:color="009CBD"/>
          </w:rPr>
          <w:t>Visit our website</w:t>
        </w:r>
      </w:hyperlink>
      <w:hyperlink r:id="rId144">
        <w:r>
          <w:rPr>
            <w:b/>
          </w:rPr>
          <w:t xml:space="preserve"> </w:t>
        </w:r>
      </w:hyperlink>
      <w:r>
        <w:rPr>
          <w:b/>
        </w:rPr>
        <w:t xml:space="preserve">for contact details for your Local Authority. </w:t>
      </w:r>
    </w:p>
    <w:tbl>
      <w:tblPr>
        <w:tblStyle w:val="TableGrid"/>
        <w:tblW w:w="9583" w:type="dxa"/>
        <w:tblInd w:w="-20" w:type="dxa"/>
        <w:tblCellMar>
          <w:top w:w="79" w:type="dxa"/>
          <w:left w:w="3" w:type="dxa"/>
          <w:right w:w="12" w:type="dxa"/>
        </w:tblCellMar>
        <w:tblLook w:val="04A0" w:firstRow="1" w:lastRow="0" w:firstColumn="1" w:lastColumn="0" w:noHBand="0" w:noVBand="1"/>
      </w:tblPr>
      <w:tblGrid>
        <w:gridCol w:w="9583"/>
      </w:tblGrid>
      <w:tr w:rsidR="005B7385" w14:paraId="7D64B88F" w14:textId="77777777">
        <w:trPr>
          <w:trHeight w:val="945"/>
        </w:trPr>
        <w:tc>
          <w:tcPr>
            <w:tcW w:w="9583" w:type="dxa"/>
            <w:tcBorders>
              <w:top w:val="single" w:sz="6" w:space="0" w:color="000000"/>
              <w:left w:val="single" w:sz="6" w:space="0" w:color="000000"/>
              <w:bottom w:val="single" w:sz="6" w:space="0" w:color="000000"/>
              <w:right w:val="single" w:sz="6" w:space="0" w:color="000000"/>
            </w:tcBorders>
            <w:shd w:val="clear" w:color="auto" w:fill="009CBD"/>
          </w:tcPr>
          <w:p w14:paraId="0809DCB5" w14:textId="77777777" w:rsidR="005B7385" w:rsidRDefault="00AE3898">
            <w:pPr>
              <w:spacing w:after="0" w:line="259" w:lineRule="auto"/>
              <w:ind w:left="101" w:right="13" w:firstLine="0"/>
              <w:jc w:val="center"/>
            </w:pPr>
            <w:r>
              <w:rPr>
                <w:noProof/>
              </w:rPr>
              <w:drawing>
                <wp:anchor distT="0" distB="0" distL="114300" distR="114300" simplePos="0" relativeHeight="251665408" behindDoc="1" locked="0" layoutInCell="1" allowOverlap="0" wp14:anchorId="2BED8903" wp14:editId="52AE1560">
                  <wp:simplePos x="0" y="0"/>
                  <wp:positionH relativeFrom="column">
                    <wp:posOffset>2146</wp:posOffset>
                  </wp:positionH>
                  <wp:positionV relativeFrom="paragraph">
                    <wp:posOffset>-45719</wp:posOffset>
                  </wp:positionV>
                  <wp:extent cx="6075680" cy="497840"/>
                  <wp:effectExtent l="0" t="0" r="0" b="0"/>
                  <wp:wrapNone/>
                  <wp:docPr id="2935" name="Picture 2935"/>
                  <wp:cNvGraphicFramePr/>
                  <a:graphic xmlns:a="http://schemas.openxmlformats.org/drawingml/2006/main">
                    <a:graphicData uri="http://schemas.openxmlformats.org/drawingml/2006/picture">
                      <pic:pic xmlns:pic="http://schemas.openxmlformats.org/drawingml/2006/picture">
                        <pic:nvPicPr>
                          <pic:cNvPr id="2935" name="Picture 2935"/>
                          <pic:cNvPicPr/>
                        </pic:nvPicPr>
                        <pic:blipFill>
                          <a:blip r:embed="rId145"/>
                          <a:stretch>
                            <a:fillRect/>
                          </a:stretch>
                        </pic:blipFill>
                        <pic:spPr>
                          <a:xfrm>
                            <a:off x="0" y="0"/>
                            <a:ext cx="6075680" cy="497840"/>
                          </a:xfrm>
                          <a:prstGeom prst="rect">
                            <a:avLst/>
                          </a:prstGeom>
                        </pic:spPr>
                      </pic:pic>
                    </a:graphicData>
                  </a:graphic>
                </wp:anchor>
              </w:drawing>
            </w:r>
            <w:r>
              <w:rPr>
                <w:rFonts w:ascii="Calibri" w:eastAsia="Calibri" w:hAnsi="Calibri" w:cs="Calibri"/>
                <w:color w:val="FFFFFF"/>
                <w:sz w:val="32"/>
              </w:rPr>
              <w:t xml:space="preserve">Exemption summary – Direct supply of small quantities of wild game meat </w:t>
            </w:r>
          </w:p>
        </w:tc>
      </w:tr>
      <w:tr w:rsidR="005B7385" w14:paraId="5449532C" w14:textId="77777777">
        <w:trPr>
          <w:trHeight w:val="4538"/>
        </w:trPr>
        <w:tc>
          <w:tcPr>
            <w:tcW w:w="9583" w:type="dxa"/>
            <w:tcBorders>
              <w:top w:val="single" w:sz="6" w:space="0" w:color="000000"/>
              <w:left w:val="single" w:sz="6" w:space="0" w:color="000000"/>
              <w:bottom w:val="single" w:sz="6" w:space="0" w:color="000000"/>
              <w:right w:val="single" w:sz="6" w:space="0" w:color="000000"/>
            </w:tcBorders>
            <w:vAlign w:val="center"/>
          </w:tcPr>
          <w:p w14:paraId="1C09379E" w14:textId="77777777" w:rsidR="005B7385" w:rsidRDefault="00AE3898">
            <w:pPr>
              <w:numPr>
                <w:ilvl w:val="0"/>
                <w:numId w:val="21"/>
              </w:numPr>
              <w:spacing w:after="9" w:line="243" w:lineRule="auto"/>
              <w:ind w:right="0" w:hanging="353"/>
            </w:pPr>
            <w:r>
              <w:t xml:space="preserve">You must be registered as a food business with your Local Authority but do not need approval from FSS </w:t>
            </w:r>
          </w:p>
          <w:p w14:paraId="28A77101" w14:textId="77777777" w:rsidR="005B7385" w:rsidRDefault="00AE3898">
            <w:pPr>
              <w:numPr>
                <w:ilvl w:val="0"/>
                <w:numId w:val="21"/>
              </w:numPr>
              <w:spacing w:after="25" w:line="243" w:lineRule="auto"/>
              <w:ind w:right="0" w:hanging="353"/>
            </w:pPr>
            <w:r>
              <w:rPr>
                <w:noProof/>
              </w:rPr>
              <w:drawing>
                <wp:anchor distT="0" distB="0" distL="114300" distR="114300" simplePos="0" relativeHeight="251666432" behindDoc="1" locked="0" layoutInCell="1" allowOverlap="0" wp14:anchorId="7B76E32E" wp14:editId="1AF65DB7">
                  <wp:simplePos x="0" y="0"/>
                  <wp:positionH relativeFrom="column">
                    <wp:posOffset>2146</wp:posOffset>
                  </wp:positionH>
                  <wp:positionV relativeFrom="paragraph">
                    <wp:posOffset>-376459</wp:posOffset>
                  </wp:positionV>
                  <wp:extent cx="6075680" cy="2773680"/>
                  <wp:effectExtent l="0" t="0" r="0" b="0"/>
                  <wp:wrapNone/>
                  <wp:docPr id="2947" name="Picture 2947"/>
                  <wp:cNvGraphicFramePr/>
                  <a:graphic xmlns:a="http://schemas.openxmlformats.org/drawingml/2006/main">
                    <a:graphicData uri="http://schemas.openxmlformats.org/drawingml/2006/picture">
                      <pic:pic xmlns:pic="http://schemas.openxmlformats.org/drawingml/2006/picture">
                        <pic:nvPicPr>
                          <pic:cNvPr id="2947" name="Picture 2947"/>
                          <pic:cNvPicPr/>
                        </pic:nvPicPr>
                        <pic:blipFill>
                          <a:blip r:embed="rId146"/>
                          <a:stretch>
                            <a:fillRect/>
                          </a:stretch>
                        </pic:blipFill>
                        <pic:spPr>
                          <a:xfrm>
                            <a:off x="0" y="0"/>
                            <a:ext cx="6075680" cy="2773680"/>
                          </a:xfrm>
                          <a:prstGeom prst="rect">
                            <a:avLst/>
                          </a:prstGeom>
                        </pic:spPr>
                      </pic:pic>
                    </a:graphicData>
                  </a:graphic>
                </wp:anchor>
              </w:drawing>
            </w:r>
            <w:r>
              <w:t xml:space="preserve">You must abide by the rules of Retained Regulation 178/2002 including the legal requirement to supply safe food and the requirement to maintain traceability  </w:t>
            </w:r>
          </w:p>
          <w:p w14:paraId="3AA70D94" w14:textId="77777777" w:rsidR="005B7385" w:rsidRDefault="00AE3898">
            <w:pPr>
              <w:numPr>
                <w:ilvl w:val="0"/>
                <w:numId w:val="21"/>
              </w:numPr>
              <w:spacing w:after="0" w:line="243" w:lineRule="auto"/>
              <w:ind w:right="0" w:hanging="353"/>
            </w:pPr>
            <w:r>
              <w:t>You must abide by the rules of Retained Regulation 852/2004, which include: -</w:t>
            </w:r>
            <w:r>
              <w:tab/>
              <w:t xml:space="preserve">Having a food safety management system based on HACCP principles </w:t>
            </w:r>
          </w:p>
          <w:p w14:paraId="35C0B4EB" w14:textId="77777777" w:rsidR="005B7385" w:rsidRDefault="00AE3898">
            <w:pPr>
              <w:numPr>
                <w:ilvl w:val="1"/>
                <w:numId w:val="21"/>
              </w:numPr>
              <w:spacing w:after="9" w:line="243" w:lineRule="auto"/>
              <w:ind w:right="77" w:hanging="368"/>
              <w:jc w:val="left"/>
            </w:pPr>
            <w:r>
              <w:t xml:space="preserve">Having adequate structures and operations in place for the processing of wild game  </w:t>
            </w:r>
          </w:p>
          <w:p w14:paraId="3CE96028" w14:textId="77777777" w:rsidR="005B7385" w:rsidRDefault="00AE3898">
            <w:pPr>
              <w:numPr>
                <w:ilvl w:val="1"/>
                <w:numId w:val="21"/>
              </w:numPr>
              <w:spacing w:after="9" w:line="243" w:lineRule="auto"/>
              <w:ind w:right="77" w:hanging="368"/>
              <w:jc w:val="left"/>
            </w:pPr>
            <w:r>
              <w:t xml:space="preserve">Having adequate facilities in place for the appropriate storage, including the ability to maintain the cold-chain, of wild game bodies and wild game meat </w:t>
            </w:r>
          </w:p>
          <w:p w14:paraId="601AAEA1" w14:textId="77777777" w:rsidR="005B7385" w:rsidRDefault="00AE3898">
            <w:pPr>
              <w:numPr>
                <w:ilvl w:val="0"/>
                <w:numId w:val="21"/>
              </w:numPr>
              <w:spacing w:after="25" w:line="243" w:lineRule="auto"/>
              <w:ind w:right="0" w:hanging="353"/>
            </w:pPr>
            <w:r>
              <w:t xml:space="preserve">Your supply of wild game meat must be of small quantities direct to the final consumer, or to local retail establishments directly supplying the final consumer </w:t>
            </w:r>
          </w:p>
          <w:p w14:paraId="7AAA36FE" w14:textId="77777777" w:rsidR="005B7385" w:rsidRDefault="00AE3898">
            <w:pPr>
              <w:numPr>
                <w:ilvl w:val="0"/>
                <w:numId w:val="21"/>
              </w:numPr>
              <w:spacing w:after="8" w:line="244" w:lineRule="auto"/>
              <w:ind w:right="0" w:hanging="353"/>
            </w:pPr>
            <w:r>
              <w:t xml:space="preserve">The meat must be prepared by someone who played an active part in the hunting process </w:t>
            </w:r>
          </w:p>
          <w:p w14:paraId="6F0CACAD" w14:textId="77777777" w:rsidR="005B7385" w:rsidRDefault="00AE3898">
            <w:pPr>
              <w:numPr>
                <w:ilvl w:val="0"/>
                <w:numId w:val="21"/>
              </w:numPr>
              <w:spacing w:after="0" w:line="259" w:lineRule="auto"/>
              <w:ind w:right="0" w:hanging="353"/>
            </w:pPr>
            <w:r>
              <w:t xml:space="preserve">If you are supplying venison, one party in the transaction must hold a valid VDL </w:t>
            </w:r>
          </w:p>
        </w:tc>
      </w:tr>
      <w:tr w:rsidR="005B7385" w14:paraId="0F6BB8E2" w14:textId="77777777">
        <w:trPr>
          <w:trHeight w:val="550"/>
        </w:trPr>
        <w:tc>
          <w:tcPr>
            <w:tcW w:w="9583" w:type="dxa"/>
            <w:tcBorders>
              <w:top w:val="single" w:sz="6" w:space="0" w:color="000000"/>
              <w:left w:val="single" w:sz="6" w:space="0" w:color="000000"/>
              <w:bottom w:val="single" w:sz="6" w:space="0" w:color="000000"/>
              <w:right w:val="single" w:sz="6" w:space="0" w:color="000000"/>
            </w:tcBorders>
            <w:shd w:val="clear" w:color="auto" w:fill="009CBD"/>
          </w:tcPr>
          <w:p w14:paraId="1C088F3C" w14:textId="77777777" w:rsidR="005B7385" w:rsidRDefault="00AE3898">
            <w:pPr>
              <w:spacing w:after="0" w:line="259" w:lineRule="auto"/>
              <w:ind w:left="13" w:right="0" w:firstLine="0"/>
              <w:jc w:val="center"/>
            </w:pPr>
            <w:r>
              <w:rPr>
                <w:noProof/>
              </w:rPr>
              <w:drawing>
                <wp:anchor distT="0" distB="0" distL="114300" distR="114300" simplePos="0" relativeHeight="251667456" behindDoc="1" locked="0" layoutInCell="1" allowOverlap="0" wp14:anchorId="7875EEA6" wp14:editId="5F5146D8">
                  <wp:simplePos x="0" y="0"/>
                  <wp:positionH relativeFrom="column">
                    <wp:posOffset>2146</wp:posOffset>
                  </wp:positionH>
                  <wp:positionV relativeFrom="paragraph">
                    <wp:posOffset>-49148</wp:posOffset>
                  </wp:positionV>
                  <wp:extent cx="6075680" cy="243840"/>
                  <wp:effectExtent l="0" t="0" r="0" b="0"/>
                  <wp:wrapNone/>
                  <wp:docPr id="2997" name="Picture 2997"/>
                  <wp:cNvGraphicFramePr/>
                  <a:graphic xmlns:a="http://schemas.openxmlformats.org/drawingml/2006/main">
                    <a:graphicData uri="http://schemas.openxmlformats.org/drawingml/2006/picture">
                      <pic:pic xmlns:pic="http://schemas.openxmlformats.org/drawingml/2006/picture">
                        <pic:nvPicPr>
                          <pic:cNvPr id="2997" name="Picture 2997"/>
                          <pic:cNvPicPr/>
                        </pic:nvPicPr>
                        <pic:blipFill>
                          <a:blip r:embed="rId97"/>
                          <a:stretch>
                            <a:fillRect/>
                          </a:stretch>
                        </pic:blipFill>
                        <pic:spPr>
                          <a:xfrm>
                            <a:off x="0" y="0"/>
                            <a:ext cx="6075680" cy="243840"/>
                          </a:xfrm>
                          <a:prstGeom prst="rect">
                            <a:avLst/>
                          </a:prstGeom>
                        </pic:spPr>
                      </pic:pic>
                    </a:graphicData>
                  </a:graphic>
                </wp:anchor>
              </w:drawing>
            </w:r>
            <w:r>
              <w:rPr>
                <w:rFonts w:ascii="Calibri" w:eastAsia="Calibri" w:hAnsi="Calibri" w:cs="Calibri"/>
                <w:color w:val="FFFFFF"/>
                <w:sz w:val="32"/>
              </w:rPr>
              <w:t xml:space="preserve">Gifting and donating wild game </w:t>
            </w:r>
          </w:p>
        </w:tc>
      </w:tr>
      <w:tr w:rsidR="005B7385" w14:paraId="744A48BA" w14:textId="77777777">
        <w:trPr>
          <w:trHeight w:val="1372"/>
        </w:trPr>
        <w:tc>
          <w:tcPr>
            <w:tcW w:w="9583" w:type="dxa"/>
            <w:tcBorders>
              <w:top w:val="single" w:sz="6" w:space="0" w:color="000000"/>
              <w:left w:val="single" w:sz="6" w:space="0" w:color="000000"/>
              <w:bottom w:val="single" w:sz="6" w:space="0" w:color="000000"/>
              <w:right w:val="single" w:sz="6" w:space="0" w:color="000000"/>
            </w:tcBorders>
          </w:tcPr>
          <w:p w14:paraId="32A05F8A" w14:textId="77777777" w:rsidR="005B7385" w:rsidRDefault="00AE3898">
            <w:pPr>
              <w:spacing w:after="1" w:line="236" w:lineRule="auto"/>
              <w:ind w:left="145" w:right="0" w:firstLine="0"/>
            </w:pPr>
            <w:r>
              <w:t xml:space="preserve">The gifting and donation of wild game, whether for charitable purposes or to family and friends, still falls within the food hygiene regulatory framework. </w:t>
            </w:r>
          </w:p>
          <w:p w14:paraId="4D7DF5C4" w14:textId="77777777" w:rsidR="005B7385" w:rsidRDefault="00AE3898">
            <w:pPr>
              <w:spacing w:after="0" w:line="259" w:lineRule="auto"/>
              <w:ind w:left="145" w:right="0" w:firstLine="0"/>
            </w:pPr>
            <w:r>
              <w:rPr>
                <w:noProof/>
              </w:rPr>
              <w:drawing>
                <wp:anchor distT="0" distB="0" distL="114300" distR="114300" simplePos="0" relativeHeight="251668480" behindDoc="1" locked="0" layoutInCell="1" allowOverlap="0" wp14:anchorId="4C17C614" wp14:editId="4716BF89">
                  <wp:simplePos x="0" y="0"/>
                  <wp:positionH relativeFrom="column">
                    <wp:posOffset>2146</wp:posOffset>
                  </wp:positionH>
                  <wp:positionV relativeFrom="paragraph">
                    <wp:posOffset>-358965</wp:posOffset>
                  </wp:positionV>
                  <wp:extent cx="6075680" cy="772160"/>
                  <wp:effectExtent l="0" t="0" r="0" b="0"/>
                  <wp:wrapNone/>
                  <wp:docPr id="3004" name="Picture 3004"/>
                  <wp:cNvGraphicFramePr/>
                  <a:graphic xmlns:a="http://schemas.openxmlformats.org/drawingml/2006/main">
                    <a:graphicData uri="http://schemas.openxmlformats.org/drawingml/2006/picture">
                      <pic:pic xmlns:pic="http://schemas.openxmlformats.org/drawingml/2006/picture">
                        <pic:nvPicPr>
                          <pic:cNvPr id="3004" name="Picture 3004"/>
                          <pic:cNvPicPr/>
                        </pic:nvPicPr>
                        <pic:blipFill>
                          <a:blip r:embed="rId147"/>
                          <a:stretch>
                            <a:fillRect/>
                          </a:stretch>
                        </pic:blipFill>
                        <pic:spPr>
                          <a:xfrm>
                            <a:off x="0" y="0"/>
                            <a:ext cx="6075680" cy="772160"/>
                          </a:xfrm>
                          <a:prstGeom prst="rect">
                            <a:avLst/>
                          </a:prstGeom>
                        </pic:spPr>
                      </pic:pic>
                    </a:graphicData>
                  </a:graphic>
                </wp:anchor>
              </w:drawing>
            </w:r>
            <w:r>
              <w:t xml:space="preserve">Consequently, if you gift or donate wild game in fur/feather or as processed wild game meat, you should abide by the relevant requirements outlined in this guide. </w:t>
            </w:r>
          </w:p>
        </w:tc>
      </w:tr>
    </w:tbl>
    <w:p w14:paraId="60D4F052" w14:textId="77777777" w:rsidR="005B7385" w:rsidRDefault="00AE3898">
      <w:pPr>
        <w:spacing w:after="0" w:line="259" w:lineRule="auto"/>
        <w:ind w:left="128" w:right="0" w:firstLine="0"/>
        <w:jc w:val="left"/>
      </w:pPr>
      <w:r>
        <w:t xml:space="preserve"> </w:t>
      </w:r>
    </w:p>
    <w:p w14:paraId="6414513A" w14:textId="77777777" w:rsidR="005B7385" w:rsidRDefault="00AE3898">
      <w:pPr>
        <w:pStyle w:val="Heading1"/>
        <w:ind w:left="-5" w:right="106"/>
      </w:pPr>
      <w:bookmarkStart w:id="13" w:name="_Toc55060"/>
      <w:r>
        <w:lastRenderedPageBreak/>
        <w:t>Supplying Wild Game to Approved Game Handling Establishments (</w:t>
      </w:r>
      <w:proofErr w:type="spellStart"/>
      <w:r>
        <w:t>AGHEs</w:t>
      </w:r>
      <w:proofErr w:type="spellEnd"/>
      <w:r>
        <w:t xml:space="preserve">) </w:t>
      </w:r>
      <w:bookmarkEnd w:id="13"/>
    </w:p>
    <w:p w14:paraId="7A7D1D4C" w14:textId="77777777" w:rsidR="005B7385" w:rsidRDefault="00AE3898">
      <w:pPr>
        <w:spacing w:after="135" w:line="259" w:lineRule="auto"/>
        <w:ind w:left="0" w:right="0" w:firstLine="0"/>
        <w:jc w:val="left"/>
      </w:pPr>
      <w:r>
        <w:t xml:space="preserve"> </w:t>
      </w:r>
    </w:p>
    <w:p w14:paraId="2CD9D6C9" w14:textId="77777777" w:rsidR="005B7385" w:rsidRDefault="00AE3898">
      <w:pPr>
        <w:spacing w:after="126"/>
        <w:ind w:left="-5" w:right="64"/>
      </w:pPr>
      <w:r>
        <w:t xml:space="preserve">The majority of wild game hunted in Scotland is supplied to </w:t>
      </w:r>
      <w:proofErr w:type="spellStart"/>
      <w:r>
        <w:t>AGHEs</w:t>
      </w:r>
      <w:proofErr w:type="spellEnd"/>
      <w:r>
        <w:t xml:space="preserve">. If you supply the wild game carcases you hunt to an </w:t>
      </w:r>
      <w:proofErr w:type="spellStart"/>
      <w:r>
        <w:t>AGHE</w:t>
      </w:r>
      <w:proofErr w:type="spellEnd"/>
      <w:r>
        <w:t xml:space="preserve">: </w:t>
      </w:r>
    </w:p>
    <w:p w14:paraId="3C119F55" w14:textId="77777777" w:rsidR="005B7385" w:rsidRDefault="00AE3898">
      <w:pPr>
        <w:numPr>
          <w:ilvl w:val="0"/>
          <w:numId w:val="7"/>
        </w:numPr>
        <w:spacing w:after="142"/>
        <w:ind w:left="722" w:right="64" w:hanging="353"/>
      </w:pPr>
      <w:r>
        <w:t xml:space="preserve">You </w:t>
      </w:r>
      <w:r>
        <w:rPr>
          <w:b/>
        </w:rPr>
        <w:t>must abide</w:t>
      </w:r>
      <w:r>
        <w:t xml:space="preserve"> by the requirements of general food law,</w:t>
      </w:r>
      <w:hyperlink r:id="rId148">
        <w:r>
          <w:t xml:space="preserve"> </w:t>
        </w:r>
      </w:hyperlink>
      <w:hyperlink r:id="rId149">
        <w:r>
          <w:rPr>
            <w:b/>
            <w:color w:val="009CBD"/>
            <w:u w:val="single" w:color="009CBD"/>
          </w:rPr>
          <w:t>Retained</w:t>
        </w:r>
      </w:hyperlink>
      <w:hyperlink r:id="rId150">
        <w:r>
          <w:rPr>
            <w:color w:val="009CBD"/>
            <w:u w:val="single" w:color="009CBD"/>
          </w:rPr>
          <w:t xml:space="preserve"> </w:t>
        </w:r>
      </w:hyperlink>
      <w:hyperlink r:id="rId151">
        <w:r>
          <w:rPr>
            <w:b/>
            <w:color w:val="009CBD"/>
            <w:u w:val="single" w:color="009CBD"/>
          </w:rPr>
          <w:t>Regulation</w:t>
        </w:r>
      </w:hyperlink>
      <w:hyperlink r:id="rId152">
        <w:r>
          <w:rPr>
            <w:b/>
            <w:color w:val="009CBD"/>
          </w:rPr>
          <w:t xml:space="preserve"> </w:t>
        </w:r>
      </w:hyperlink>
      <w:hyperlink r:id="rId153">
        <w:r>
          <w:rPr>
            <w:b/>
            <w:color w:val="009CBD"/>
            <w:u w:val="single" w:color="009CBD"/>
          </w:rPr>
          <w:t>178/2002</w:t>
        </w:r>
      </w:hyperlink>
      <w:hyperlink r:id="rId154">
        <w:r>
          <w:t xml:space="preserve"> </w:t>
        </w:r>
      </w:hyperlink>
    </w:p>
    <w:p w14:paraId="0B1A5035" w14:textId="77777777" w:rsidR="005B7385" w:rsidRDefault="00AE3898">
      <w:pPr>
        <w:numPr>
          <w:ilvl w:val="0"/>
          <w:numId w:val="7"/>
        </w:numPr>
        <w:spacing w:after="128"/>
        <w:ind w:left="722" w:right="64" w:hanging="353"/>
      </w:pPr>
      <w:r>
        <w:t xml:space="preserve">You must abide by the relevant requirements in </w:t>
      </w:r>
      <w:r>
        <w:rPr>
          <w:b/>
        </w:rPr>
        <w:t>Retained</w:t>
      </w:r>
      <w:r>
        <w:t xml:space="preserve"> </w:t>
      </w:r>
      <w:r>
        <w:rPr>
          <w:b/>
        </w:rPr>
        <w:t xml:space="preserve">Regulations </w:t>
      </w:r>
      <w:hyperlink r:id="rId155">
        <w:r>
          <w:rPr>
            <w:b/>
            <w:color w:val="009CBD"/>
            <w:u w:val="single" w:color="009CBD"/>
          </w:rPr>
          <w:t>852/2004</w:t>
        </w:r>
      </w:hyperlink>
      <w:hyperlink r:id="rId156">
        <w:r>
          <w:rPr>
            <w:b/>
          </w:rPr>
          <w:t xml:space="preserve"> </w:t>
        </w:r>
      </w:hyperlink>
      <w:r>
        <w:rPr>
          <w:b/>
        </w:rPr>
        <w:t>and</w:t>
      </w:r>
      <w:hyperlink r:id="rId157">
        <w:r>
          <w:rPr>
            <w:b/>
          </w:rPr>
          <w:t xml:space="preserve"> </w:t>
        </w:r>
      </w:hyperlink>
      <w:hyperlink r:id="rId158">
        <w:r>
          <w:rPr>
            <w:b/>
            <w:color w:val="009CBD"/>
            <w:u w:val="single" w:color="009CBD"/>
          </w:rPr>
          <w:t>853/2004</w:t>
        </w:r>
      </w:hyperlink>
      <w:hyperlink r:id="rId159">
        <w:r>
          <w:t xml:space="preserve"> </w:t>
        </w:r>
      </w:hyperlink>
      <w:r>
        <w:t xml:space="preserve"> </w:t>
      </w:r>
    </w:p>
    <w:p w14:paraId="0B83A9F2" w14:textId="77777777" w:rsidR="005B7385" w:rsidRDefault="00AE3898">
      <w:pPr>
        <w:numPr>
          <w:ilvl w:val="0"/>
          <w:numId w:val="7"/>
        </w:numPr>
        <w:spacing w:after="113"/>
        <w:ind w:left="722" w:right="64" w:hanging="353"/>
      </w:pPr>
      <w:r>
        <w:t xml:space="preserve">The exemptions laid out in the food hygiene regulations </w:t>
      </w:r>
      <w:r>
        <w:rPr>
          <w:b/>
        </w:rPr>
        <w:t>do not</w:t>
      </w:r>
      <w:r>
        <w:t xml:space="preserve"> apply to you </w:t>
      </w:r>
    </w:p>
    <w:p w14:paraId="551B4E3A" w14:textId="77777777" w:rsidR="005B7385" w:rsidRDefault="00AE3898">
      <w:pPr>
        <w:numPr>
          <w:ilvl w:val="0"/>
          <w:numId w:val="7"/>
        </w:numPr>
        <w:spacing w:after="108"/>
        <w:ind w:left="722" w:right="64" w:hanging="353"/>
      </w:pPr>
      <w:r>
        <w:t xml:space="preserve">Any persons involved in the supply of wild game to </w:t>
      </w:r>
      <w:proofErr w:type="spellStart"/>
      <w:r>
        <w:t>AGHEs</w:t>
      </w:r>
      <w:proofErr w:type="spellEnd"/>
      <w:r>
        <w:t xml:space="preserve"> must abide by the relevant requirements in these regulations, including hunters, estates, transporters and larders. </w:t>
      </w:r>
    </w:p>
    <w:p w14:paraId="1394F272" w14:textId="77777777" w:rsidR="005B7385" w:rsidRDefault="00AE3898">
      <w:pPr>
        <w:spacing w:after="301"/>
        <w:ind w:left="-5" w:right="6"/>
        <w:jc w:val="left"/>
      </w:pPr>
      <w:r>
        <w:t xml:space="preserve">Those who supply wild game to an </w:t>
      </w:r>
      <w:proofErr w:type="spellStart"/>
      <w:r>
        <w:t>AGHE</w:t>
      </w:r>
      <w:proofErr w:type="spellEnd"/>
      <w:r>
        <w:t xml:space="preserve"> </w:t>
      </w:r>
      <w:r>
        <w:rPr>
          <w:b/>
        </w:rPr>
        <w:t>must be registered as a food business</w:t>
      </w:r>
      <w:r>
        <w:t xml:space="preserve"> with their Local Authority. This includes intermediaries, such as transporters or middlemen who transport game to </w:t>
      </w:r>
      <w:proofErr w:type="spellStart"/>
      <w:r>
        <w:t>AGHEs</w:t>
      </w:r>
      <w:proofErr w:type="spellEnd"/>
      <w:r>
        <w:t xml:space="preserve"> or buy up game from estates for sale to </w:t>
      </w:r>
      <w:proofErr w:type="spellStart"/>
      <w:r>
        <w:t>AGHEs</w:t>
      </w:r>
      <w:proofErr w:type="spellEnd"/>
      <w:r>
        <w:t xml:space="preserve">. Individual hunters in this context need not be registered with their Local Authority, on the condition that the estate they shoot for or the organiser of the shoot they partake in is supplying the </w:t>
      </w:r>
      <w:proofErr w:type="spellStart"/>
      <w:r>
        <w:t>AGHE</w:t>
      </w:r>
      <w:proofErr w:type="spellEnd"/>
      <w:r>
        <w:t xml:space="preserve"> and is registered with the Local Authority. However, if the individual hunter is supplying the </w:t>
      </w:r>
      <w:proofErr w:type="spellStart"/>
      <w:r>
        <w:t>AGHE</w:t>
      </w:r>
      <w:proofErr w:type="spellEnd"/>
      <w:r>
        <w:t xml:space="preserve"> himself and not hunting on behalf of an estate or shoot, they would also need to be registered with their Local Authority. </w:t>
      </w:r>
    </w:p>
    <w:p w14:paraId="5425BE0E" w14:textId="77777777" w:rsidR="005B7385" w:rsidRDefault="00AE3898">
      <w:pPr>
        <w:pBdr>
          <w:top w:val="single" w:sz="24" w:space="0" w:color="009CBD"/>
          <w:left w:val="single" w:sz="24" w:space="0" w:color="009CBD"/>
          <w:bottom w:val="single" w:sz="24" w:space="0" w:color="009CBD"/>
          <w:right w:val="single" w:sz="24" w:space="0" w:color="009CBD"/>
        </w:pBdr>
        <w:spacing w:after="276" w:line="247" w:lineRule="auto"/>
        <w:ind w:left="188" w:right="355"/>
      </w:pPr>
      <w:r>
        <w:rPr>
          <w:i/>
          <w:color w:val="009CBD"/>
        </w:rPr>
        <w:t xml:space="preserve">Supplying wild game </w:t>
      </w:r>
      <w:proofErr w:type="spellStart"/>
      <w:r>
        <w:rPr>
          <w:i/>
          <w:color w:val="009CBD"/>
        </w:rPr>
        <w:t>outwith</w:t>
      </w:r>
      <w:proofErr w:type="spellEnd"/>
      <w:r>
        <w:rPr>
          <w:i/>
          <w:color w:val="009CBD"/>
        </w:rPr>
        <w:t xml:space="preserve"> the exemptions laid out in sections 4.2- 4.4 means there are additional hygiene requirements you must meet, including those related to trained persons and temperature. </w:t>
      </w:r>
    </w:p>
    <w:p w14:paraId="46F8F33B" w14:textId="77777777" w:rsidR="005B7385" w:rsidRDefault="00AE3898">
      <w:pPr>
        <w:spacing w:after="6" w:line="259" w:lineRule="auto"/>
        <w:ind w:left="0" w:right="0" w:firstLine="0"/>
        <w:jc w:val="left"/>
      </w:pPr>
      <w:r>
        <w:t xml:space="preserve"> </w:t>
      </w:r>
    </w:p>
    <w:p w14:paraId="5797F799" w14:textId="77777777" w:rsidR="005B7385" w:rsidRDefault="00AE3898">
      <w:pPr>
        <w:ind w:left="-5" w:right="6"/>
        <w:jc w:val="left"/>
      </w:pPr>
      <w:r>
        <w:t xml:space="preserve">Moreover, those who supply wild game to </w:t>
      </w:r>
      <w:proofErr w:type="spellStart"/>
      <w:r>
        <w:t>AGHEs</w:t>
      </w:r>
      <w:proofErr w:type="spellEnd"/>
      <w:r>
        <w:t xml:space="preserve"> must comply with the specific requirements relating to the handling of wild game intended for supply to </w:t>
      </w:r>
      <w:proofErr w:type="spellStart"/>
      <w:r>
        <w:t>AGHEs</w:t>
      </w:r>
      <w:proofErr w:type="spellEnd"/>
      <w:r>
        <w:t xml:space="preserve"> as set out in </w:t>
      </w:r>
      <w:r>
        <w:rPr>
          <w:b/>
        </w:rPr>
        <w:t>Section IV, Annex III of Retained Regulation 853/2004</w:t>
      </w:r>
      <w:r>
        <w:t xml:space="preserve">. These include the requirement that wild game which is supplied to an </w:t>
      </w:r>
      <w:proofErr w:type="spellStart"/>
      <w:r>
        <w:t>AGHE</w:t>
      </w:r>
      <w:proofErr w:type="spellEnd"/>
      <w:r>
        <w:t xml:space="preserve"> must have been hunted with at least one active member of the hunting party fulfilling the role of a trained hunter, as well as specific provisions related to the handling of large and small wild game. Details of these requirements are set out in the following sub-sections (5.1- 5.4). </w:t>
      </w:r>
    </w:p>
    <w:p w14:paraId="7C028843" w14:textId="77777777" w:rsidR="005B7385" w:rsidRDefault="00AE3898">
      <w:pPr>
        <w:spacing w:after="6" w:line="259" w:lineRule="auto"/>
        <w:ind w:left="0" w:right="0" w:firstLine="0"/>
        <w:jc w:val="left"/>
      </w:pPr>
      <w:r>
        <w:t xml:space="preserve"> </w:t>
      </w:r>
    </w:p>
    <w:p w14:paraId="083270D3" w14:textId="77777777" w:rsidR="005B7385" w:rsidRDefault="00AE3898">
      <w:pPr>
        <w:ind w:left="-5" w:right="64"/>
      </w:pPr>
      <w:r>
        <w:t xml:space="preserve">Middlemen who buy up wild game from different hunters, estates or shoots must supply this wild game to an </w:t>
      </w:r>
      <w:proofErr w:type="spellStart"/>
      <w:r>
        <w:t>AGHE</w:t>
      </w:r>
      <w:proofErr w:type="spellEnd"/>
      <w:r>
        <w:t xml:space="preserve">. They must be registered as a food business with their Local Authority, abide by the relevant requirements of Annex II in Retained Regulation 852/2004 and ensure the game they buy has been hunted in accordance with the requirements set out in this section. Moreover, if they wish to process the wild game any further to produce wild game meat, they must gain approval from FSS as an </w:t>
      </w:r>
      <w:proofErr w:type="spellStart"/>
      <w:r>
        <w:t>AGHE</w:t>
      </w:r>
      <w:proofErr w:type="spellEnd"/>
      <w:r>
        <w:t xml:space="preserve">, as they cannot be considered primary producers and therefore cannot operate under the primary producer exemption set out in Section 4.4. </w:t>
      </w:r>
    </w:p>
    <w:p w14:paraId="121EF325" w14:textId="77777777" w:rsidR="005B7385" w:rsidRDefault="00AE3898">
      <w:pPr>
        <w:ind w:left="-5" w:right="6"/>
        <w:jc w:val="left"/>
      </w:pPr>
      <w:r>
        <w:lastRenderedPageBreak/>
        <w:t xml:space="preserve">For those who hunt deer, there is a requirement under the Deer (Scotland) Act 1996 that at least one party to the transaction (i.e. supplier or receiver) holds a valid VDL. To apply for a VDL or to find out more information about what holding a VDL entails, please contact your Local Authority.  </w:t>
      </w:r>
    </w:p>
    <w:p w14:paraId="48629786" w14:textId="77777777" w:rsidR="005B7385" w:rsidRDefault="00AE3898">
      <w:pPr>
        <w:spacing w:after="0" w:line="259" w:lineRule="auto"/>
        <w:ind w:left="0" w:right="0" w:firstLine="0"/>
        <w:jc w:val="left"/>
      </w:pPr>
      <w:r>
        <w:t xml:space="preserve"> </w:t>
      </w:r>
    </w:p>
    <w:p w14:paraId="095BDBA8" w14:textId="77777777" w:rsidR="005B7385" w:rsidRDefault="00AE3898">
      <w:pPr>
        <w:spacing w:after="3" w:line="256" w:lineRule="auto"/>
        <w:ind w:right="0"/>
        <w:jc w:val="left"/>
      </w:pPr>
      <w:hyperlink r:id="rId160">
        <w:r>
          <w:rPr>
            <w:b/>
            <w:color w:val="009CBD"/>
            <w:u w:val="single" w:color="009CBD"/>
          </w:rPr>
          <w:t>Visit our website</w:t>
        </w:r>
      </w:hyperlink>
      <w:hyperlink r:id="rId161">
        <w:r>
          <w:rPr>
            <w:b/>
          </w:rPr>
          <w:t xml:space="preserve"> </w:t>
        </w:r>
      </w:hyperlink>
      <w:r>
        <w:rPr>
          <w:b/>
        </w:rPr>
        <w:t>for contact details for your Local Authority.</w:t>
      </w:r>
      <w:r>
        <w:t xml:space="preserve">  </w:t>
      </w:r>
    </w:p>
    <w:tbl>
      <w:tblPr>
        <w:tblStyle w:val="TableGrid"/>
        <w:tblW w:w="9583" w:type="dxa"/>
        <w:tblInd w:w="-20" w:type="dxa"/>
        <w:tblCellMar>
          <w:top w:w="74" w:type="dxa"/>
          <w:left w:w="3" w:type="dxa"/>
          <w:right w:w="12" w:type="dxa"/>
        </w:tblCellMar>
        <w:tblLook w:val="04A0" w:firstRow="1" w:lastRow="0" w:firstColumn="1" w:lastColumn="0" w:noHBand="0" w:noVBand="1"/>
      </w:tblPr>
      <w:tblGrid>
        <w:gridCol w:w="9583"/>
      </w:tblGrid>
      <w:tr w:rsidR="005B7385" w14:paraId="247810D8" w14:textId="77777777">
        <w:trPr>
          <w:trHeight w:val="525"/>
        </w:trPr>
        <w:tc>
          <w:tcPr>
            <w:tcW w:w="9583" w:type="dxa"/>
            <w:tcBorders>
              <w:top w:val="single" w:sz="6" w:space="0" w:color="000000"/>
              <w:left w:val="single" w:sz="6" w:space="0" w:color="000000"/>
              <w:bottom w:val="single" w:sz="6" w:space="0" w:color="000000"/>
              <w:right w:val="single" w:sz="6" w:space="0" w:color="000000"/>
            </w:tcBorders>
            <w:shd w:val="clear" w:color="auto" w:fill="009CBD"/>
          </w:tcPr>
          <w:p w14:paraId="240665B2" w14:textId="77777777" w:rsidR="005B7385" w:rsidRDefault="00AE3898">
            <w:pPr>
              <w:spacing w:after="0" w:line="259" w:lineRule="auto"/>
              <w:ind w:left="0" w:right="9" w:firstLine="0"/>
              <w:jc w:val="center"/>
            </w:pPr>
            <w:r>
              <w:rPr>
                <w:noProof/>
              </w:rPr>
              <w:drawing>
                <wp:anchor distT="0" distB="0" distL="114300" distR="114300" simplePos="0" relativeHeight="251669504" behindDoc="1" locked="0" layoutInCell="1" allowOverlap="0" wp14:anchorId="4EBED58B" wp14:editId="0A13091F">
                  <wp:simplePos x="0" y="0"/>
                  <wp:positionH relativeFrom="column">
                    <wp:posOffset>2146</wp:posOffset>
                  </wp:positionH>
                  <wp:positionV relativeFrom="paragraph">
                    <wp:posOffset>-42560</wp:posOffset>
                  </wp:positionV>
                  <wp:extent cx="6075680" cy="233680"/>
                  <wp:effectExtent l="0" t="0" r="0" b="0"/>
                  <wp:wrapNone/>
                  <wp:docPr id="3283" name="Picture 3283"/>
                  <wp:cNvGraphicFramePr/>
                  <a:graphic xmlns:a="http://schemas.openxmlformats.org/drawingml/2006/main">
                    <a:graphicData uri="http://schemas.openxmlformats.org/drawingml/2006/picture">
                      <pic:pic xmlns:pic="http://schemas.openxmlformats.org/drawingml/2006/picture">
                        <pic:nvPicPr>
                          <pic:cNvPr id="3283" name="Picture 3283"/>
                          <pic:cNvPicPr/>
                        </pic:nvPicPr>
                        <pic:blipFill>
                          <a:blip r:embed="rId162"/>
                          <a:stretch>
                            <a:fillRect/>
                          </a:stretch>
                        </pic:blipFill>
                        <pic:spPr>
                          <a:xfrm>
                            <a:off x="0" y="0"/>
                            <a:ext cx="6075680" cy="233680"/>
                          </a:xfrm>
                          <a:prstGeom prst="rect">
                            <a:avLst/>
                          </a:prstGeom>
                        </pic:spPr>
                      </pic:pic>
                    </a:graphicData>
                  </a:graphic>
                </wp:anchor>
              </w:drawing>
            </w:r>
            <w:r>
              <w:rPr>
                <w:rFonts w:ascii="Calibri" w:eastAsia="Calibri" w:hAnsi="Calibri" w:cs="Calibri"/>
                <w:color w:val="FFFFFF"/>
                <w:sz w:val="32"/>
              </w:rPr>
              <w:t xml:space="preserve">Summary of requirements for supply to </w:t>
            </w:r>
            <w:proofErr w:type="spellStart"/>
            <w:r>
              <w:rPr>
                <w:rFonts w:ascii="Calibri" w:eastAsia="Calibri" w:hAnsi="Calibri" w:cs="Calibri"/>
                <w:color w:val="FFFFFF"/>
                <w:sz w:val="32"/>
              </w:rPr>
              <w:t>AGHEs</w:t>
            </w:r>
            <w:proofErr w:type="spellEnd"/>
            <w:r>
              <w:rPr>
                <w:rFonts w:ascii="Calibri" w:eastAsia="Calibri" w:hAnsi="Calibri" w:cs="Calibri"/>
                <w:color w:val="FFFFFF"/>
                <w:sz w:val="32"/>
              </w:rPr>
              <w:t xml:space="preserve"> </w:t>
            </w:r>
          </w:p>
        </w:tc>
      </w:tr>
      <w:tr w:rsidR="005B7385" w14:paraId="74DAF424" w14:textId="77777777">
        <w:trPr>
          <w:trHeight w:val="3120"/>
        </w:trPr>
        <w:tc>
          <w:tcPr>
            <w:tcW w:w="9583" w:type="dxa"/>
            <w:tcBorders>
              <w:top w:val="single" w:sz="6" w:space="0" w:color="000000"/>
              <w:left w:val="single" w:sz="6" w:space="0" w:color="000000"/>
              <w:bottom w:val="single" w:sz="6" w:space="0" w:color="000000"/>
              <w:right w:val="single" w:sz="6" w:space="0" w:color="000000"/>
            </w:tcBorders>
            <w:vAlign w:val="center"/>
          </w:tcPr>
          <w:p w14:paraId="2D2AE445" w14:textId="77777777" w:rsidR="005B7385" w:rsidRDefault="00AE3898">
            <w:pPr>
              <w:numPr>
                <w:ilvl w:val="0"/>
                <w:numId w:val="22"/>
              </w:numPr>
              <w:spacing w:after="0" w:line="259" w:lineRule="auto"/>
              <w:ind w:right="0" w:hanging="353"/>
            </w:pPr>
            <w:r>
              <w:t xml:space="preserve">You must be registered as a food business with your Local Authority </w:t>
            </w:r>
          </w:p>
          <w:p w14:paraId="6183EE93" w14:textId="77777777" w:rsidR="005B7385" w:rsidRDefault="00AE3898">
            <w:pPr>
              <w:numPr>
                <w:ilvl w:val="0"/>
                <w:numId w:val="22"/>
              </w:numPr>
              <w:spacing w:after="9" w:line="243" w:lineRule="auto"/>
              <w:ind w:right="0" w:hanging="353"/>
            </w:pPr>
            <w:r>
              <w:t xml:space="preserve">You must abide by the rules of Retained Regulation 178/2002 including, the requirement to supply safe food and the requirement to maintain traceability  </w:t>
            </w:r>
          </w:p>
          <w:p w14:paraId="1D64707F" w14:textId="77777777" w:rsidR="005B7385" w:rsidRDefault="00AE3898">
            <w:pPr>
              <w:numPr>
                <w:ilvl w:val="0"/>
                <w:numId w:val="22"/>
              </w:numPr>
              <w:spacing w:after="9" w:line="244" w:lineRule="auto"/>
              <w:ind w:right="0" w:hanging="353"/>
            </w:pPr>
            <w:r>
              <w:rPr>
                <w:noProof/>
              </w:rPr>
              <w:drawing>
                <wp:anchor distT="0" distB="0" distL="114300" distR="114300" simplePos="0" relativeHeight="251670528" behindDoc="1" locked="0" layoutInCell="1" allowOverlap="0" wp14:anchorId="175192A7" wp14:editId="2F73C079">
                  <wp:simplePos x="0" y="0"/>
                  <wp:positionH relativeFrom="column">
                    <wp:posOffset>2146</wp:posOffset>
                  </wp:positionH>
                  <wp:positionV relativeFrom="paragraph">
                    <wp:posOffset>-556588</wp:posOffset>
                  </wp:positionV>
                  <wp:extent cx="6075680" cy="1879600"/>
                  <wp:effectExtent l="0" t="0" r="0" b="0"/>
                  <wp:wrapNone/>
                  <wp:docPr id="3290" name="Picture 3290"/>
                  <wp:cNvGraphicFramePr/>
                  <a:graphic xmlns:a="http://schemas.openxmlformats.org/drawingml/2006/main">
                    <a:graphicData uri="http://schemas.openxmlformats.org/drawingml/2006/picture">
                      <pic:pic xmlns:pic="http://schemas.openxmlformats.org/drawingml/2006/picture">
                        <pic:nvPicPr>
                          <pic:cNvPr id="3290" name="Picture 3290"/>
                          <pic:cNvPicPr/>
                        </pic:nvPicPr>
                        <pic:blipFill>
                          <a:blip r:embed="rId163"/>
                          <a:stretch>
                            <a:fillRect/>
                          </a:stretch>
                        </pic:blipFill>
                        <pic:spPr>
                          <a:xfrm>
                            <a:off x="0" y="0"/>
                            <a:ext cx="6075680" cy="1879600"/>
                          </a:xfrm>
                          <a:prstGeom prst="rect">
                            <a:avLst/>
                          </a:prstGeom>
                        </pic:spPr>
                      </pic:pic>
                    </a:graphicData>
                  </a:graphic>
                </wp:anchor>
              </w:drawing>
            </w:r>
            <w:r>
              <w:t xml:space="preserve">You must abide by the minimum hygiene standards set out in Annex I of Retained Regulation 852/2004 and retain records relating to measures implemented to control hazards (i.e. a well maintained and recorded HACCP system) </w:t>
            </w:r>
          </w:p>
          <w:p w14:paraId="313C6B9D" w14:textId="77777777" w:rsidR="005B7385" w:rsidRDefault="00AE3898">
            <w:pPr>
              <w:numPr>
                <w:ilvl w:val="0"/>
                <w:numId w:val="22"/>
              </w:numPr>
              <w:spacing w:after="0" w:line="258" w:lineRule="auto"/>
              <w:ind w:right="0" w:hanging="353"/>
            </w:pPr>
            <w:r>
              <w:t xml:space="preserve">If you are a primary producer, you must abide by the specific requirements of Section IV, Annex III of Retained Regulation 853/2004 (see sections 5.1- 5.4) </w:t>
            </w:r>
          </w:p>
          <w:p w14:paraId="75F937B4" w14:textId="77777777" w:rsidR="005B7385" w:rsidRDefault="00AE3898">
            <w:pPr>
              <w:numPr>
                <w:ilvl w:val="0"/>
                <w:numId w:val="22"/>
              </w:numPr>
              <w:spacing w:after="0" w:line="259" w:lineRule="auto"/>
              <w:ind w:right="0" w:hanging="353"/>
            </w:pPr>
            <w:r>
              <w:t xml:space="preserve">If you are supplying venison, one party in the transaction must hold a valid VDL </w:t>
            </w:r>
          </w:p>
        </w:tc>
      </w:tr>
    </w:tbl>
    <w:p w14:paraId="0ED4FDBF" w14:textId="77777777" w:rsidR="005B7385" w:rsidRDefault="00AE3898">
      <w:pPr>
        <w:spacing w:after="0" w:line="259" w:lineRule="auto"/>
        <w:ind w:left="128" w:right="0" w:firstLine="0"/>
        <w:jc w:val="left"/>
      </w:pPr>
      <w:r>
        <w:t xml:space="preserve"> </w:t>
      </w:r>
    </w:p>
    <w:p w14:paraId="1C1734D2" w14:textId="77777777" w:rsidR="005B7385" w:rsidRDefault="00AE3898">
      <w:pPr>
        <w:spacing w:after="166" w:line="259" w:lineRule="auto"/>
        <w:ind w:left="0" w:right="0" w:firstLine="0"/>
        <w:jc w:val="left"/>
      </w:pPr>
      <w:r>
        <w:rPr>
          <w:b/>
        </w:rPr>
        <w:t xml:space="preserve"> </w:t>
      </w:r>
    </w:p>
    <w:p w14:paraId="41522B1D" w14:textId="77777777" w:rsidR="005B7385" w:rsidRDefault="00AE3898">
      <w:pPr>
        <w:spacing w:after="101" w:line="263" w:lineRule="auto"/>
        <w:ind w:left="-5" w:right="0"/>
        <w:jc w:val="left"/>
      </w:pPr>
      <w:r>
        <w:rPr>
          <w:b/>
          <w:sz w:val="29"/>
        </w:rPr>
        <w:t xml:space="preserve">5.1 Trained persons </w:t>
      </w:r>
    </w:p>
    <w:p w14:paraId="084CD4AD" w14:textId="77777777" w:rsidR="005B7385" w:rsidRDefault="00AE3898">
      <w:pPr>
        <w:spacing w:after="398"/>
        <w:ind w:left="-5" w:right="64"/>
      </w:pPr>
      <w:r>
        <w:t xml:space="preserve">The requirements relating to trained persons in the hunting and supply of wild game are set out in </w:t>
      </w:r>
      <w:r>
        <w:rPr>
          <w:b/>
        </w:rPr>
        <w:t xml:space="preserve">Chapter I, Section IV, Annex III of </w:t>
      </w:r>
      <w:hyperlink r:id="rId164">
        <w:r>
          <w:rPr>
            <w:b/>
            <w:color w:val="009CBD"/>
            <w:u w:val="single" w:color="009CBD"/>
          </w:rPr>
          <w:t>Retained Regulation</w:t>
        </w:r>
      </w:hyperlink>
      <w:hyperlink r:id="rId165">
        <w:r>
          <w:rPr>
            <w:b/>
            <w:color w:val="009CBD"/>
            <w:u w:val="single" w:color="009CBD"/>
          </w:rPr>
          <w:t xml:space="preserve"> </w:t>
        </w:r>
      </w:hyperlink>
      <w:hyperlink r:id="rId166">
        <w:r>
          <w:rPr>
            <w:b/>
            <w:color w:val="009CBD"/>
            <w:u w:val="single" w:color="009CBD"/>
          </w:rPr>
          <w:t>853/2004.</w:t>
        </w:r>
      </w:hyperlink>
      <w:hyperlink r:id="rId167">
        <w:r>
          <w:t xml:space="preserve"> </w:t>
        </w:r>
      </w:hyperlink>
    </w:p>
    <w:p w14:paraId="06879BDC" w14:textId="77777777" w:rsidR="005B7385" w:rsidRDefault="00AE3898">
      <w:pPr>
        <w:pBdr>
          <w:top w:val="single" w:sz="24" w:space="0" w:color="009CBD"/>
          <w:left w:val="single" w:sz="24" w:space="0" w:color="009CBD"/>
          <w:bottom w:val="single" w:sz="24" w:space="0" w:color="009CBD"/>
          <w:right w:val="single" w:sz="24" w:space="0" w:color="009CBD"/>
        </w:pBdr>
        <w:spacing w:after="292" w:line="247" w:lineRule="auto"/>
        <w:ind w:left="188" w:right="0"/>
      </w:pPr>
      <w:r>
        <w:rPr>
          <w:i/>
          <w:color w:val="009CBD"/>
        </w:rPr>
        <w:t xml:space="preserve">Wild game which is supplied to an </w:t>
      </w:r>
      <w:proofErr w:type="spellStart"/>
      <w:r>
        <w:rPr>
          <w:i/>
          <w:color w:val="009CBD"/>
        </w:rPr>
        <w:t>AGHE</w:t>
      </w:r>
      <w:proofErr w:type="spellEnd"/>
      <w:r>
        <w:rPr>
          <w:i/>
          <w:color w:val="009CBD"/>
        </w:rPr>
        <w:t xml:space="preserve"> must undergo an initial examination by a trained person as soon as possible after killing. </w:t>
      </w:r>
    </w:p>
    <w:p w14:paraId="1B730471" w14:textId="77777777" w:rsidR="005B7385" w:rsidRDefault="00AE3898">
      <w:pPr>
        <w:spacing w:after="7" w:line="259" w:lineRule="auto"/>
        <w:ind w:left="0" w:right="0" w:firstLine="0"/>
        <w:jc w:val="left"/>
      </w:pPr>
      <w:r>
        <w:t xml:space="preserve"> </w:t>
      </w:r>
    </w:p>
    <w:p w14:paraId="267E1B66" w14:textId="77777777" w:rsidR="005B7385" w:rsidRDefault="00AE3898">
      <w:pPr>
        <w:ind w:left="-5" w:right="64"/>
      </w:pPr>
      <w:r>
        <w:t xml:space="preserve">At least one active member of the hunting party must meet the requirements of being a ‘trained person’. This is a requirement regardless of whether the party is hunting large or small wild game. The trained person may be the hunter, beater or ghillie. A gamekeeper or manager who is not a member of the hunting party may also act as the trained person if they are in the immediate vicinity of the hunting party. In terms of small wild game, the allowance for a gamekeeper who is not an active member of the party to act as the trained person applies to each batch of small game and the party cannot use the keeper of another shoot to fulfil the trained person requirement. </w:t>
      </w:r>
    </w:p>
    <w:p w14:paraId="4EEDE24F" w14:textId="77777777" w:rsidR="005B7385" w:rsidRDefault="00AE3898">
      <w:pPr>
        <w:spacing w:after="58" w:line="259" w:lineRule="auto"/>
        <w:ind w:left="0" w:right="0" w:firstLine="0"/>
        <w:jc w:val="left"/>
      </w:pPr>
      <w:r>
        <w:t xml:space="preserve"> </w:t>
      </w:r>
    </w:p>
    <w:p w14:paraId="170FCAC4" w14:textId="77777777" w:rsidR="005B7385" w:rsidRDefault="00AE3898">
      <w:pPr>
        <w:ind w:left="-5" w:right="64"/>
      </w:pPr>
      <w:r>
        <w:t xml:space="preserve">The trained person’s responsibility is to make an initial assessment of the carcase after killing, to determine whether or not the meat may present a health risk. This examination must occur as soon as possible after killing. They must also be in a position to confirm that no abnormal behaviour was observed before killing and there was no suspicion of environmental contamination. Full details regarding official training requirements, courses and providers are available in Section 10 of this guide. </w:t>
      </w:r>
    </w:p>
    <w:p w14:paraId="53E2816A" w14:textId="77777777" w:rsidR="005B7385" w:rsidRDefault="00AE3898">
      <w:pPr>
        <w:spacing w:after="101" w:line="263" w:lineRule="auto"/>
        <w:ind w:left="-5" w:right="0"/>
        <w:jc w:val="left"/>
      </w:pPr>
      <w:r>
        <w:rPr>
          <w:b/>
          <w:sz w:val="29"/>
        </w:rPr>
        <w:t xml:space="preserve">5.2 The trained person’s declaration (large wild game) </w:t>
      </w:r>
    </w:p>
    <w:p w14:paraId="338BB2E6" w14:textId="77777777" w:rsidR="005B7385" w:rsidRDefault="00AE3898">
      <w:pPr>
        <w:ind w:left="-5" w:right="64"/>
      </w:pPr>
      <w:r>
        <w:lastRenderedPageBreak/>
        <w:t xml:space="preserve">The trained person’s declaration </w:t>
      </w:r>
      <w:r>
        <w:rPr>
          <w:b/>
        </w:rPr>
        <w:t>only applies to large wild game</w:t>
      </w:r>
      <w:r>
        <w:t xml:space="preserve"> and is required by </w:t>
      </w:r>
      <w:r>
        <w:rPr>
          <w:b/>
        </w:rPr>
        <w:t xml:space="preserve">Chapter II, Section IV, Annex III of </w:t>
      </w:r>
      <w:hyperlink r:id="rId168">
        <w:r>
          <w:rPr>
            <w:b/>
            <w:color w:val="009CBD"/>
            <w:u w:val="single" w:color="009CBD"/>
          </w:rPr>
          <w:t>Retained Regulation</w:t>
        </w:r>
      </w:hyperlink>
      <w:hyperlink r:id="rId169">
        <w:r>
          <w:rPr>
            <w:b/>
            <w:color w:val="009CBD"/>
            <w:u w:val="single" w:color="009CBD"/>
          </w:rPr>
          <w:t xml:space="preserve"> </w:t>
        </w:r>
      </w:hyperlink>
      <w:hyperlink r:id="rId170">
        <w:r>
          <w:rPr>
            <w:b/>
            <w:color w:val="009CBD"/>
            <w:u w:val="single" w:color="009CBD"/>
          </w:rPr>
          <w:t>853/2004</w:t>
        </w:r>
      </w:hyperlink>
      <w:hyperlink r:id="rId171">
        <w:r>
          <w:rPr>
            <w:color w:val="009CBD"/>
            <w:u w:val="single" w:color="009CBD"/>
          </w:rPr>
          <w:t>.</w:t>
        </w:r>
      </w:hyperlink>
      <w:hyperlink r:id="rId172">
        <w:r>
          <w:t xml:space="preserve"> </w:t>
        </w:r>
      </w:hyperlink>
      <w:r>
        <w:t xml:space="preserve">This declaration is a numbered statement affirming that the trained person has identified no abnormal characteristics during their examination of the carcase and that no abnormal behaviour was observed before killing, and there is no suspicion of environmental contamination. This declaration must also indicate the date, time and place of killing and be signed by the trained person. </w:t>
      </w:r>
    </w:p>
    <w:p w14:paraId="115AF0E8" w14:textId="77777777" w:rsidR="005B7385" w:rsidRDefault="00AE3898">
      <w:pPr>
        <w:spacing w:after="6" w:line="259" w:lineRule="auto"/>
        <w:ind w:left="0" w:right="0" w:firstLine="0"/>
        <w:jc w:val="left"/>
      </w:pPr>
      <w:r>
        <w:t xml:space="preserve"> </w:t>
      </w:r>
    </w:p>
    <w:p w14:paraId="68D8B577" w14:textId="77777777" w:rsidR="005B7385" w:rsidRDefault="00AE3898">
      <w:pPr>
        <w:ind w:left="-5" w:right="6"/>
        <w:jc w:val="left"/>
      </w:pPr>
      <w:r>
        <w:t xml:space="preserve">Generally the declaration comes in the form of a tag attached to the carcase. However, the declaration does not have to be attached to the animal and may cover more than one animal, provided that each carcase is appropriately tagged and identified, with the declaration bearing an indication of the identification number of each animal it covers, with the corresponding date, time and place of killing. All animal bodies covered by a single declaration may only be sent to a single </w:t>
      </w:r>
      <w:proofErr w:type="spellStart"/>
      <w:r>
        <w:t>AGHE</w:t>
      </w:r>
      <w:proofErr w:type="spellEnd"/>
      <w:r>
        <w:t xml:space="preserve">. An example of how these declarations might look can be found in Annex 1 of this guide. </w:t>
      </w:r>
    </w:p>
    <w:p w14:paraId="5CB6977B" w14:textId="77777777" w:rsidR="005B7385" w:rsidRDefault="00AE3898">
      <w:pPr>
        <w:spacing w:after="0" w:line="259" w:lineRule="auto"/>
        <w:ind w:left="0" w:right="0" w:firstLine="0"/>
        <w:jc w:val="left"/>
      </w:pPr>
      <w:r>
        <w:t xml:space="preserve"> </w:t>
      </w:r>
    </w:p>
    <w:p w14:paraId="63DE302F" w14:textId="77777777" w:rsidR="005B7385" w:rsidRDefault="00AE3898">
      <w:pPr>
        <w:spacing w:after="109"/>
        <w:ind w:left="-5" w:right="6"/>
        <w:jc w:val="left"/>
      </w:pPr>
      <w:r>
        <w:t xml:space="preserve">The operator of the </w:t>
      </w:r>
      <w:proofErr w:type="spellStart"/>
      <w:r>
        <w:t>AGHE</w:t>
      </w:r>
      <w:proofErr w:type="spellEnd"/>
      <w:r>
        <w:t xml:space="preserve"> will wish to check that carcases are accompanied by the necessary declaration from a trained person. Operators may wish to see proof of training, such as a copy of certificate with the trained person’s signature, to ensure they are receiving carcases from an identified trained person. Enforcement officers may also wish to verify that the trained person is suitably qualified. </w:t>
      </w:r>
    </w:p>
    <w:p w14:paraId="5DEB677E" w14:textId="77777777" w:rsidR="005B7385" w:rsidRDefault="00AE3898">
      <w:pPr>
        <w:spacing w:after="150" w:line="259" w:lineRule="auto"/>
        <w:ind w:left="0" w:right="0" w:firstLine="0"/>
        <w:jc w:val="left"/>
      </w:pPr>
      <w:r>
        <w:t xml:space="preserve"> </w:t>
      </w:r>
    </w:p>
    <w:p w14:paraId="2AEE469C" w14:textId="77777777" w:rsidR="005B7385" w:rsidRDefault="00AE3898">
      <w:pPr>
        <w:spacing w:after="101" w:line="263" w:lineRule="auto"/>
        <w:ind w:left="-5" w:right="0"/>
        <w:jc w:val="left"/>
      </w:pPr>
      <w:r>
        <w:rPr>
          <w:b/>
          <w:sz w:val="29"/>
        </w:rPr>
        <w:t xml:space="preserve">5.3 Handling large wild game for supply to </w:t>
      </w:r>
      <w:proofErr w:type="spellStart"/>
      <w:r>
        <w:rPr>
          <w:b/>
          <w:sz w:val="29"/>
        </w:rPr>
        <w:t>AGHEs</w:t>
      </w:r>
      <w:proofErr w:type="spellEnd"/>
      <w:r>
        <w:rPr>
          <w:b/>
          <w:color w:val="A15A95"/>
          <w:sz w:val="29"/>
        </w:rPr>
        <w:t xml:space="preserve"> </w:t>
      </w:r>
    </w:p>
    <w:p w14:paraId="12178F7D" w14:textId="77777777" w:rsidR="005B7385" w:rsidRDefault="00AE3898">
      <w:pPr>
        <w:ind w:left="-5" w:right="6"/>
        <w:jc w:val="left"/>
      </w:pPr>
      <w:r>
        <w:t xml:space="preserve">The specific requirements for the handling of large wild game for placing on the market through </w:t>
      </w:r>
      <w:proofErr w:type="spellStart"/>
      <w:r>
        <w:t>AGHEs</w:t>
      </w:r>
      <w:proofErr w:type="spellEnd"/>
      <w:r>
        <w:t xml:space="preserve"> are set out in </w:t>
      </w:r>
      <w:r>
        <w:rPr>
          <w:b/>
        </w:rPr>
        <w:t xml:space="preserve">Chapter II, Section IV, Annex III of </w:t>
      </w:r>
      <w:hyperlink r:id="rId173">
        <w:r>
          <w:rPr>
            <w:b/>
            <w:color w:val="009CBD"/>
            <w:u w:val="single" w:color="009CBD"/>
          </w:rPr>
          <w:t>Retained Regulation</w:t>
        </w:r>
      </w:hyperlink>
      <w:hyperlink r:id="rId174">
        <w:r>
          <w:rPr>
            <w:b/>
            <w:color w:val="009CBD"/>
          </w:rPr>
          <w:t xml:space="preserve"> </w:t>
        </w:r>
      </w:hyperlink>
      <w:hyperlink r:id="rId175">
        <w:r>
          <w:rPr>
            <w:b/>
            <w:color w:val="009CBD"/>
            <w:u w:val="single" w:color="009CBD"/>
          </w:rPr>
          <w:t>853/2004.</w:t>
        </w:r>
      </w:hyperlink>
      <w:hyperlink r:id="rId176">
        <w:r>
          <w:rPr>
            <w:b/>
          </w:rPr>
          <w:t xml:space="preserve"> </w:t>
        </w:r>
      </w:hyperlink>
    </w:p>
    <w:p w14:paraId="2CE86675" w14:textId="77777777" w:rsidR="005B7385" w:rsidRDefault="00AE3898">
      <w:pPr>
        <w:spacing w:after="38" w:line="259" w:lineRule="auto"/>
        <w:ind w:left="0" w:right="0" w:firstLine="0"/>
        <w:jc w:val="left"/>
      </w:pPr>
      <w:r>
        <w:rPr>
          <w:b/>
        </w:rPr>
        <w:t xml:space="preserve"> </w:t>
      </w:r>
    </w:p>
    <w:p w14:paraId="6AAF6B3F" w14:textId="77777777" w:rsidR="005B7385" w:rsidRDefault="00AE3898">
      <w:pPr>
        <w:ind w:left="-5" w:right="64"/>
      </w:pPr>
      <w:r>
        <w:t xml:space="preserve">The steps which should be followed when hunting large wild game for supply to an </w:t>
      </w:r>
      <w:proofErr w:type="spellStart"/>
      <w:r>
        <w:t>AGHE</w:t>
      </w:r>
      <w:proofErr w:type="spellEnd"/>
      <w:r>
        <w:t xml:space="preserve"> are set out below: </w:t>
      </w:r>
    </w:p>
    <w:p w14:paraId="66B23A6F" w14:textId="77777777" w:rsidR="005B7385" w:rsidRDefault="00AE3898">
      <w:pPr>
        <w:spacing w:after="39" w:line="259" w:lineRule="auto"/>
        <w:ind w:left="0" w:right="0" w:firstLine="0"/>
        <w:jc w:val="left"/>
      </w:pPr>
      <w:r>
        <w:t xml:space="preserve"> </w:t>
      </w:r>
    </w:p>
    <w:p w14:paraId="5E789967" w14:textId="77777777" w:rsidR="005B7385" w:rsidRDefault="00AE3898">
      <w:pPr>
        <w:numPr>
          <w:ilvl w:val="0"/>
          <w:numId w:val="8"/>
        </w:numPr>
        <w:ind w:left="722" w:right="64" w:hanging="353"/>
      </w:pPr>
      <w:r>
        <w:t xml:space="preserve">After killing, large wild game must have their stomachs and intestines (green offal) removed as soon as possible (gralloched) and, if necessary, be bled. The stomach, intestines and other body parts including the head, may either be disposed of safely at the kill site, or at a larder provided this does not compromise the need for prompt removal. </w:t>
      </w:r>
    </w:p>
    <w:p w14:paraId="53A1DF88" w14:textId="77777777" w:rsidR="005B7385" w:rsidRDefault="00AE3898">
      <w:pPr>
        <w:spacing w:after="39" w:line="259" w:lineRule="auto"/>
        <w:ind w:left="0" w:right="0" w:firstLine="0"/>
        <w:jc w:val="left"/>
      </w:pPr>
      <w:r>
        <w:t xml:space="preserve"> </w:t>
      </w:r>
    </w:p>
    <w:p w14:paraId="04093974" w14:textId="77777777" w:rsidR="005B7385" w:rsidRDefault="00AE3898">
      <w:pPr>
        <w:numPr>
          <w:ilvl w:val="0"/>
          <w:numId w:val="8"/>
        </w:numPr>
        <w:ind w:left="722" w:right="64" w:hanging="353"/>
      </w:pPr>
      <w:r>
        <w:t xml:space="preserve">A trained person must carry out an examination of the body and of any viscera removed to identify any characteristics that may indicate that the meat presents a health risk. This examination must take place as soon as possible after killing.  </w:t>
      </w:r>
    </w:p>
    <w:p w14:paraId="70EDD0D5" w14:textId="77777777" w:rsidR="005B7385" w:rsidRDefault="00AE3898">
      <w:pPr>
        <w:spacing w:after="39" w:line="259" w:lineRule="auto"/>
        <w:ind w:left="0" w:right="0" w:firstLine="0"/>
        <w:jc w:val="left"/>
      </w:pPr>
      <w:r>
        <w:t xml:space="preserve"> </w:t>
      </w:r>
    </w:p>
    <w:p w14:paraId="6E717655" w14:textId="77777777" w:rsidR="005B7385" w:rsidRDefault="00AE3898">
      <w:pPr>
        <w:numPr>
          <w:ilvl w:val="0"/>
          <w:numId w:val="8"/>
        </w:numPr>
        <w:ind w:left="722" w:right="64" w:hanging="353"/>
      </w:pPr>
      <w:r>
        <w:t xml:space="preserve">Following the examination, and providing no abnormal characteristics were found, no abnormal behaviour was observed before killing, and there is no suspicion of environmental contamination, the trained person may issue their declaration in accordance with section 5.2. </w:t>
      </w:r>
    </w:p>
    <w:p w14:paraId="11D59DEE" w14:textId="77777777" w:rsidR="005B7385" w:rsidRDefault="00AE3898">
      <w:pPr>
        <w:spacing w:after="39" w:line="259" w:lineRule="auto"/>
        <w:ind w:left="0" w:right="0" w:firstLine="0"/>
        <w:jc w:val="left"/>
      </w:pPr>
      <w:r>
        <w:t xml:space="preserve"> </w:t>
      </w:r>
    </w:p>
    <w:p w14:paraId="4B188176" w14:textId="77777777" w:rsidR="005B7385" w:rsidRDefault="00AE3898">
      <w:pPr>
        <w:numPr>
          <w:ilvl w:val="0"/>
          <w:numId w:val="8"/>
        </w:numPr>
        <w:ind w:left="722" w:right="64" w:hanging="353"/>
      </w:pPr>
      <w:r>
        <w:lastRenderedPageBreak/>
        <w:t>Chilling must begin within a reasonable period of time after killing and achieve a temperature throughout the meat of</w:t>
      </w:r>
      <w:r>
        <w:rPr>
          <w:b/>
        </w:rPr>
        <w:t xml:space="preserve"> not more than 7 °C</w:t>
      </w:r>
      <w:r>
        <w:t xml:space="preserve">. However, the carcase should not be frozen. Where climatic conditions so permit, active chilling is not necessary. Consideration of this requirement in a Scottish context will depend on a number of factors including the season, the size of carcase, the number of carcases in each transport, and the time which elapses between the kill and onward transport to an </w:t>
      </w:r>
      <w:proofErr w:type="spellStart"/>
      <w:r>
        <w:t>AGHE</w:t>
      </w:r>
      <w:proofErr w:type="spellEnd"/>
      <w:r>
        <w:t xml:space="preserve">. These considerations should be factored in to the food safety management plan of the receiving establishment concerned and applied accordingly.   </w:t>
      </w:r>
    </w:p>
    <w:p w14:paraId="062B6915" w14:textId="77777777" w:rsidR="005B7385" w:rsidRDefault="00AE3898">
      <w:pPr>
        <w:spacing w:after="39" w:line="259" w:lineRule="auto"/>
        <w:ind w:left="0" w:right="0" w:firstLine="0"/>
        <w:jc w:val="left"/>
      </w:pPr>
      <w:r>
        <w:t xml:space="preserve"> </w:t>
      </w:r>
    </w:p>
    <w:p w14:paraId="4A6AFC9B" w14:textId="77777777" w:rsidR="005B7385" w:rsidRDefault="00AE3898">
      <w:pPr>
        <w:numPr>
          <w:ilvl w:val="0"/>
          <w:numId w:val="8"/>
        </w:numPr>
        <w:spacing w:after="394"/>
        <w:ind w:left="722" w:right="64" w:hanging="353"/>
      </w:pPr>
      <w:r>
        <w:t xml:space="preserve">The carcase should then be transported to an </w:t>
      </w:r>
      <w:proofErr w:type="spellStart"/>
      <w:r>
        <w:t>AGHE</w:t>
      </w:r>
      <w:proofErr w:type="spellEnd"/>
      <w:r>
        <w:t xml:space="preserve"> as soon as possible after this examination. During transport to the </w:t>
      </w:r>
      <w:proofErr w:type="spellStart"/>
      <w:r>
        <w:t>AGHE</w:t>
      </w:r>
      <w:proofErr w:type="spellEnd"/>
      <w:r>
        <w:t xml:space="preserve">, heaping must be avoided and once the large wild game has been delivered to an </w:t>
      </w:r>
      <w:proofErr w:type="spellStart"/>
      <w:r>
        <w:t>AGHE</w:t>
      </w:r>
      <w:proofErr w:type="spellEnd"/>
      <w:r>
        <w:t xml:space="preserve">, it must be presented to the competent authority for inspection. The competent authority in </w:t>
      </w:r>
      <w:proofErr w:type="spellStart"/>
      <w:r>
        <w:t>AGHEs</w:t>
      </w:r>
      <w:proofErr w:type="spellEnd"/>
      <w:r>
        <w:t xml:space="preserve"> is FSS, represented by an Official Veterinarian (OV) who will oversee the inspection process. </w:t>
      </w:r>
    </w:p>
    <w:p w14:paraId="0569A612" w14:textId="77777777" w:rsidR="005B7385" w:rsidRDefault="00AE3898">
      <w:pPr>
        <w:pBdr>
          <w:top w:val="single" w:sz="24" w:space="0" w:color="009CBD"/>
          <w:left w:val="single" w:sz="24" w:space="0" w:color="009CBD"/>
          <w:bottom w:val="single" w:sz="24" w:space="0" w:color="009CBD"/>
          <w:right w:val="single" w:sz="24" w:space="0" w:color="009CBD"/>
        </w:pBdr>
        <w:spacing w:after="357" w:line="247" w:lineRule="auto"/>
        <w:ind w:left="188" w:right="0"/>
      </w:pPr>
      <w:r>
        <w:rPr>
          <w:i/>
          <w:color w:val="009CBD"/>
        </w:rPr>
        <w:t xml:space="preserve">The carcases of large wild game, including deer and wild boar, should be chilled to a temperature of not more than </w:t>
      </w:r>
      <w:proofErr w:type="spellStart"/>
      <w:r>
        <w:rPr>
          <w:i/>
          <w:color w:val="009CBD"/>
        </w:rPr>
        <w:t>7°C</w:t>
      </w:r>
      <w:proofErr w:type="spellEnd"/>
      <w:r>
        <w:rPr>
          <w:i/>
          <w:color w:val="009CBD"/>
        </w:rPr>
        <w:t xml:space="preserve"> throughout the meat </w:t>
      </w:r>
    </w:p>
    <w:p w14:paraId="4114B943" w14:textId="77777777" w:rsidR="005B7385" w:rsidRDefault="00AE3898">
      <w:pPr>
        <w:spacing w:after="0" w:line="259" w:lineRule="auto"/>
        <w:ind w:left="0" w:right="0" w:firstLine="0"/>
        <w:jc w:val="left"/>
      </w:pPr>
      <w:r>
        <w:t xml:space="preserve"> </w:t>
      </w:r>
    </w:p>
    <w:p w14:paraId="53140612" w14:textId="77777777" w:rsidR="005B7385" w:rsidRDefault="00AE3898">
      <w:pPr>
        <w:spacing w:after="25"/>
        <w:ind w:left="-5" w:right="64"/>
      </w:pPr>
      <w:r>
        <w:t xml:space="preserve">Generally, the head and viscera </w:t>
      </w:r>
      <w:r>
        <w:rPr>
          <w:b/>
        </w:rPr>
        <w:t xml:space="preserve">need not accompany </w:t>
      </w:r>
      <w:r>
        <w:t xml:space="preserve">the body to an </w:t>
      </w:r>
      <w:proofErr w:type="spellStart"/>
      <w:r>
        <w:t>AGHE</w:t>
      </w:r>
      <w:proofErr w:type="spellEnd"/>
      <w:r>
        <w:t xml:space="preserve">. However, in the following circumstances, the head (except for tusks, antlers and horns) and viscera (except the stomach and intestines) must accompany the body: </w:t>
      </w:r>
    </w:p>
    <w:p w14:paraId="4239CC5C" w14:textId="77777777" w:rsidR="005B7385" w:rsidRDefault="00AE3898">
      <w:pPr>
        <w:numPr>
          <w:ilvl w:val="0"/>
          <w:numId w:val="8"/>
        </w:numPr>
        <w:spacing w:after="27"/>
        <w:ind w:left="722" w:right="64" w:hanging="353"/>
      </w:pPr>
      <w:r>
        <w:t xml:space="preserve">If the trained person identifies abnormal characteristics, abnormal behaviour or suspects environmental contamination. In this case, the trained person must inform the competent authority of the abnormal characteristics, abnormal behaviour or suspicion of environmental contamination they observed  </w:t>
      </w:r>
    </w:p>
    <w:p w14:paraId="3E61CDDF" w14:textId="77777777" w:rsidR="005B7385" w:rsidRDefault="00AE3898">
      <w:pPr>
        <w:numPr>
          <w:ilvl w:val="0"/>
          <w:numId w:val="8"/>
        </w:numPr>
        <w:ind w:left="722" w:right="64" w:hanging="353"/>
      </w:pPr>
      <w:r>
        <w:t xml:space="preserve">If no trained person is available to carry out an examination </w:t>
      </w:r>
    </w:p>
    <w:p w14:paraId="4923C5CB" w14:textId="77777777" w:rsidR="005B7385" w:rsidRDefault="00AE3898">
      <w:pPr>
        <w:numPr>
          <w:ilvl w:val="0"/>
          <w:numId w:val="8"/>
        </w:numPr>
        <w:ind w:left="722" w:right="64" w:hanging="353"/>
      </w:pPr>
      <w:r>
        <w:t xml:space="preserve">If the carcass is of a species susceptible to trichinosis (such as wild boar and any other porcine species), whose heads (except for tusks) and diaphragm must accompany the body. </w:t>
      </w:r>
    </w:p>
    <w:p w14:paraId="7C67D828" w14:textId="77777777" w:rsidR="005B7385" w:rsidRDefault="00AE3898">
      <w:pPr>
        <w:spacing w:after="6" w:line="259" w:lineRule="auto"/>
        <w:ind w:left="0" w:right="0" w:firstLine="0"/>
        <w:jc w:val="left"/>
      </w:pPr>
      <w:r>
        <w:t xml:space="preserve"> </w:t>
      </w:r>
    </w:p>
    <w:p w14:paraId="36DC6773" w14:textId="77777777" w:rsidR="005B7385" w:rsidRDefault="00AE3898">
      <w:pPr>
        <w:ind w:left="-5" w:right="64"/>
      </w:pPr>
      <w:r>
        <w:t xml:space="preserve">When the head, viscera and other body parts do accompany the body to an </w:t>
      </w:r>
      <w:proofErr w:type="spellStart"/>
      <w:r>
        <w:t>AGHE</w:t>
      </w:r>
      <w:proofErr w:type="spellEnd"/>
      <w:r>
        <w:t xml:space="preserve">, they must be identifiable as belonging to a specific animal and be handled hygienically. </w:t>
      </w:r>
    </w:p>
    <w:p w14:paraId="4079766D" w14:textId="77777777" w:rsidR="005B7385" w:rsidRDefault="00AE3898">
      <w:pPr>
        <w:spacing w:after="23" w:line="259" w:lineRule="auto"/>
        <w:ind w:left="0" w:right="0" w:firstLine="0"/>
        <w:jc w:val="left"/>
      </w:pPr>
      <w:r>
        <w:t xml:space="preserve"> </w:t>
      </w:r>
    </w:p>
    <w:p w14:paraId="0EC110A9" w14:textId="77777777" w:rsidR="005B7385" w:rsidRDefault="00AE3898">
      <w:pPr>
        <w:ind w:left="-5" w:right="6"/>
        <w:jc w:val="left"/>
      </w:pPr>
      <w:r>
        <w:t>Unskinned large wild game may be skinned and placed on the market</w:t>
      </w:r>
      <w:r>
        <w:rPr>
          <w:color w:val="FF0000"/>
        </w:rPr>
        <w:t xml:space="preserve"> </w:t>
      </w:r>
      <w:r>
        <w:t xml:space="preserve">if, before skinning, it is stored and handled separately from other food and it is not frozen; and after skinning, it passes a final inspection in an </w:t>
      </w:r>
      <w:proofErr w:type="spellStart"/>
      <w:r>
        <w:t>AGHE</w:t>
      </w:r>
      <w:proofErr w:type="spellEnd"/>
      <w:r>
        <w:t xml:space="preserve"> and has a health mark applied by the OV, as required by </w:t>
      </w:r>
      <w:r>
        <w:rPr>
          <w:b/>
        </w:rPr>
        <w:t>Article 5 of Retained Regulation 853/2004 and Article 48 of Retained Regulation 2019/627.</w:t>
      </w:r>
      <w:r>
        <w:t xml:space="preserve"> </w:t>
      </w:r>
    </w:p>
    <w:p w14:paraId="1FA8EDCD" w14:textId="77777777" w:rsidR="005B7385" w:rsidRDefault="00AE3898">
      <w:pPr>
        <w:spacing w:after="6" w:line="259" w:lineRule="auto"/>
        <w:ind w:left="0" w:right="0" w:firstLine="0"/>
        <w:jc w:val="left"/>
      </w:pPr>
      <w:r>
        <w:t xml:space="preserve"> </w:t>
      </w:r>
    </w:p>
    <w:p w14:paraId="2EB7931C" w14:textId="77777777" w:rsidR="005B7385" w:rsidRDefault="00AE3898">
      <w:pPr>
        <w:ind w:left="-5" w:right="64"/>
      </w:pPr>
      <w:r>
        <w:t xml:space="preserve">For the </w:t>
      </w:r>
      <w:r>
        <w:rPr>
          <w:b/>
        </w:rPr>
        <w:t>hunting of deer</w:t>
      </w:r>
      <w:r>
        <w:t>, you can</w:t>
      </w:r>
      <w:hyperlink r:id="rId177">
        <w:r>
          <w:rPr>
            <w:color w:val="009CBD"/>
            <w:u w:val="single" w:color="009CBD"/>
          </w:rPr>
          <w:t xml:space="preserve"> </w:t>
        </w:r>
      </w:hyperlink>
      <w:hyperlink r:id="rId178">
        <w:r>
          <w:rPr>
            <w:color w:val="009CBD"/>
            <w:u w:val="single" w:color="009CBD"/>
          </w:rPr>
          <w:t>access industry guidance</w:t>
        </w:r>
      </w:hyperlink>
      <w:hyperlink r:id="rId179">
        <w:r>
          <w:t xml:space="preserve"> </w:t>
        </w:r>
      </w:hyperlink>
      <w:r>
        <w:t xml:space="preserve">which provides helpful advice on hygienic and effective gralloching and carcase preparation, as well as guidance on deer health and notifiable diseases. </w:t>
      </w:r>
    </w:p>
    <w:tbl>
      <w:tblPr>
        <w:tblStyle w:val="TableGrid"/>
        <w:tblW w:w="9584" w:type="dxa"/>
        <w:tblInd w:w="-8" w:type="dxa"/>
        <w:tblCellMar>
          <w:top w:w="85" w:type="dxa"/>
          <w:left w:w="7" w:type="dxa"/>
          <w:right w:w="9" w:type="dxa"/>
        </w:tblCellMar>
        <w:tblLook w:val="04A0" w:firstRow="1" w:lastRow="0" w:firstColumn="1" w:lastColumn="0" w:noHBand="0" w:noVBand="1"/>
      </w:tblPr>
      <w:tblGrid>
        <w:gridCol w:w="9584"/>
      </w:tblGrid>
      <w:tr w:rsidR="005B7385" w14:paraId="5B5C8400" w14:textId="77777777">
        <w:trPr>
          <w:trHeight w:val="545"/>
        </w:trPr>
        <w:tc>
          <w:tcPr>
            <w:tcW w:w="9584" w:type="dxa"/>
            <w:tcBorders>
              <w:top w:val="single" w:sz="6" w:space="0" w:color="000000"/>
              <w:left w:val="single" w:sz="7" w:space="0" w:color="000000"/>
              <w:bottom w:val="single" w:sz="10" w:space="0" w:color="000000"/>
              <w:right w:val="single" w:sz="6" w:space="0" w:color="000000"/>
            </w:tcBorders>
            <w:shd w:val="clear" w:color="auto" w:fill="009CBD"/>
          </w:tcPr>
          <w:p w14:paraId="53937781" w14:textId="77777777" w:rsidR="005B7385" w:rsidRDefault="00AE3898">
            <w:pPr>
              <w:spacing w:after="0" w:line="259" w:lineRule="auto"/>
              <w:ind w:left="27" w:right="0" w:firstLine="0"/>
              <w:jc w:val="center"/>
            </w:pPr>
            <w:r>
              <w:rPr>
                <w:noProof/>
              </w:rPr>
              <w:lastRenderedPageBreak/>
              <w:drawing>
                <wp:anchor distT="0" distB="0" distL="114300" distR="114300" simplePos="0" relativeHeight="251671552" behindDoc="1" locked="0" layoutInCell="1" allowOverlap="0" wp14:anchorId="06ABB774" wp14:editId="04A99A49">
                  <wp:simplePos x="0" y="0"/>
                  <wp:positionH relativeFrom="column">
                    <wp:posOffset>4248</wp:posOffset>
                  </wp:positionH>
                  <wp:positionV relativeFrom="paragraph">
                    <wp:posOffset>-43179</wp:posOffset>
                  </wp:positionV>
                  <wp:extent cx="6075681" cy="233680"/>
                  <wp:effectExtent l="0" t="0" r="0" b="0"/>
                  <wp:wrapNone/>
                  <wp:docPr id="3730" name="Picture 3730"/>
                  <wp:cNvGraphicFramePr/>
                  <a:graphic xmlns:a="http://schemas.openxmlformats.org/drawingml/2006/main">
                    <a:graphicData uri="http://schemas.openxmlformats.org/drawingml/2006/picture">
                      <pic:pic xmlns:pic="http://schemas.openxmlformats.org/drawingml/2006/picture">
                        <pic:nvPicPr>
                          <pic:cNvPr id="3730" name="Picture 3730"/>
                          <pic:cNvPicPr/>
                        </pic:nvPicPr>
                        <pic:blipFill>
                          <a:blip r:embed="rId162"/>
                          <a:stretch>
                            <a:fillRect/>
                          </a:stretch>
                        </pic:blipFill>
                        <pic:spPr>
                          <a:xfrm>
                            <a:off x="0" y="0"/>
                            <a:ext cx="6075681" cy="233680"/>
                          </a:xfrm>
                          <a:prstGeom prst="rect">
                            <a:avLst/>
                          </a:prstGeom>
                        </pic:spPr>
                      </pic:pic>
                    </a:graphicData>
                  </a:graphic>
                </wp:anchor>
              </w:drawing>
            </w:r>
            <w:r>
              <w:rPr>
                <w:rFonts w:ascii="Calibri" w:eastAsia="Calibri" w:hAnsi="Calibri" w:cs="Calibri"/>
                <w:color w:val="FFFFFF"/>
                <w:sz w:val="32"/>
              </w:rPr>
              <w:t xml:space="preserve">Wild game food safety best practice </w:t>
            </w:r>
          </w:p>
        </w:tc>
      </w:tr>
      <w:tr w:rsidR="005B7385" w14:paraId="2017BCCF" w14:textId="77777777">
        <w:trPr>
          <w:trHeight w:val="3354"/>
        </w:trPr>
        <w:tc>
          <w:tcPr>
            <w:tcW w:w="9584" w:type="dxa"/>
            <w:tcBorders>
              <w:top w:val="single" w:sz="10" w:space="0" w:color="000000"/>
              <w:left w:val="single" w:sz="7" w:space="0" w:color="000000"/>
              <w:bottom w:val="single" w:sz="6" w:space="0" w:color="000000"/>
              <w:right w:val="single" w:sz="6" w:space="0" w:color="000000"/>
            </w:tcBorders>
          </w:tcPr>
          <w:p w14:paraId="0740E2AC" w14:textId="77777777" w:rsidR="005B7385" w:rsidRDefault="00AE3898">
            <w:pPr>
              <w:numPr>
                <w:ilvl w:val="0"/>
                <w:numId w:val="23"/>
              </w:numPr>
              <w:spacing w:after="0" w:line="259" w:lineRule="auto"/>
              <w:ind w:left="867" w:right="9" w:hanging="353"/>
              <w:jc w:val="left"/>
            </w:pPr>
            <w:r>
              <w:t xml:space="preserve">You should check all wild game externally for disease and infection </w:t>
            </w:r>
          </w:p>
          <w:p w14:paraId="5F449ED3" w14:textId="77777777" w:rsidR="005B7385" w:rsidRDefault="00AE3898">
            <w:pPr>
              <w:numPr>
                <w:ilvl w:val="0"/>
                <w:numId w:val="23"/>
              </w:numPr>
              <w:spacing w:after="9" w:line="244" w:lineRule="auto"/>
              <w:ind w:left="867" w:right="9" w:hanging="353"/>
              <w:jc w:val="left"/>
            </w:pPr>
            <w:r>
              <w:rPr>
                <w:noProof/>
              </w:rPr>
              <w:drawing>
                <wp:anchor distT="0" distB="0" distL="114300" distR="114300" simplePos="0" relativeHeight="251672576" behindDoc="1" locked="0" layoutInCell="1" allowOverlap="0" wp14:anchorId="79909E62" wp14:editId="3C191AD3">
                  <wp:simplePos x="0" y="0"/>
                  <wp:positionH relativeFrom="column">
                    <wp:posOffset>4248</wp:posOffset>
                  </wp:positionH>
                  <wp:positionV relativeFrom="paragraph">
                    <wp:posOffset>-200280</wp:posOffset>
                  </wp:positionV>
                  <wp:extent cx="6075681" cy="2021840"/>
                  <wp:effectExtent l="0" t="0" r="0" b="0"/>
                  <wp:wrapNone/>
                  <wp:docPr id="3737" name="Picture 3737"/>
                  <wp:cNvGraphicFramePr/>
                  <a:graphic xmlns:a="http://schemas.openxmlformats.org/drawingml/2006/main">
                    <a:graphicData uri="http://schemas.openxmlformats.org/drawingml/2006/picture">
                      <pic:pic xmlns:pic="http://schemas.openxmlformats.org/drawingml/2006/picture">
                        <pic:nvPicPr>
                          <pic:cNvPr id="3737" name="Picture 3737"/>
                          <pic:cNvPicPr/>
                        </pic:nvPicPr>
                        <pic:blipFill>
                          <a:blip r:embed="rId180"/>
                          <a:stretch>
                            <a:fillRect/>
                          </a:stretch>
                        </pic:blipFill>
                        <pic:spPr>
                          <a:xfrm>
                            <a:off x="0" y="0"/>
                            <a:ext cx="6075681" cy="2021840"/>
                          </a:xfrm>
                          <a:prstGeom prst="rect">
                            <a:avLst/>
                          </a:prstGeom>
                        </pic:spPr>
                      </pic:pic>
                    </a:graphicData>
                  </a:graphic>
                </wp:anchor>
              </w:drawing>
            </w:r>
            <w:r>
              <w:t xml:space="preserve">It is important that gralloching is carried out as soon as possible after killing and in a hygienic and careful fashion so as to ensure that the carcase is not contaminated by the green offal or its contents. Prompt gralloching will also help the chilling of the carcase to happen more efficiently. </w:t>
            </w:r>
          </w:p>
          <w:p w14:paraId="668DE349" w14:textId="77777777" w:rsidR="005B7385" w:rsidRDefault="00AE3898">
            <w:pPr>
              <w:numPr>
                <w:ilvl w:val="0"/>
                <w:numId w:val="23"/>
              </w:numPr>
              <w:spacing w:after="8" w:line="244" w:lineRule="auto"/>
              <w:ind w:left="867" w:right="9" w:hanging="353"/>
              <w:jc w:val="left"/>
            </w:pPr>
            <w:r>
              <w:t xml:space="preserve">It is important that the cold chain is maintained throughout </w:t>
            </w:r>
            <w:proofErr w:type="spellStart"/>
            <w:r>
              <w:t>lardering</w:t>
            </w:r>
            <w:proofErr w:type="spellEnd"/>
            <w:r>
              <w:t xml:space="preserve"> and transportation. </w:t>
            </w:r>
          </w:p>
          <w:p w14:paraId="6C55512B" w14:textId="77777777" w:rsidR="005B7385" w:rsidRDefault="00AE3898">
            <w:pPr>
              <w:numPr>
                <w:ilvl w:val="0"/>
                <w:numId w:val="23"/>
              </w:numPr>
              <w:spacing w:after="0" w:line="259" w:lineRule="auto"/>
              <w:ind w:left="867" w:right="9" w:hanging="353"/>
              <w:jc w:val="left"/>
            </w:pPr>
            <w:r>
              <w:t xml:space="preserve">Consideration should be given to how different methods of transportation and storage will affect cooling times (i.e. hanging carcases, holding them in trays etc.). Appropriate carcase separation, allowance for airflow and removal of heat sources (i.e. internal organs) will aid the cooling process.  </w:t>
            </w:r>
          </w:p>
        </w:tc>
      </w:tr>
    </w:tbl>
    <w:p w14:paraId="49B3111D" w14:textId="77777777" w:rsidR="005B7385" w:rsidRDefault="00AE3898">
      <w:pPr>
        <w:spacing w:after="0" w:line="259" w:lineRule="auto"/>
        <w:ind w:left="145" w:right="0" w:firstLine="0"/>
        <w:jc w:val="left"/>
      </w:pPr>
      <w:r>
        <w:t xml:space="preserve"> </w:t>
      </w:r>
    </w:p>
    <w:p w14:paraId="75A45D0C" w14:textId="77777777" w:rsidR="005B7385" w:rsidRDefault="00AE3898">
      <w:pPr>
        <w:spacing w:after="55" w:line="259" w:lineRule="auto"/>
        <w:ind w:left="0" w:right="0" w:firstLine="0"/>
        <w:jc w:val="left"/>
      </w:pPr>
      <w:r>
        <w:t xml:space="preserve"> </w:t>
      </w:r>
    </w:p>
    <w:p w14:paraId="3D929B8E" w14:textId="77777777" w:rsidR="005B7385" w:rsidRDefault="00AE3898">
      <w:pPr>
        <w:spacing w:after="101" w:line="263" w:lineRule="auto"/>
        <w:ind w:left="-5" w:right="0"/>
        <w:jc w:val="left"/>
      </w:pPr>
      <w:r>
        <w:rPr>
          <w:b/>
          <w:sz w:val="29"/>
        </w:rPr>
        <w:t xml:space="preserve">5.4 Handling small wild game for supply to </w:t>
      </w:r>
      <w:proofErr w:type="spellStart"/>
      <w:r>
        <w:rPr>
          <w:b/>
          <w:sz w:val="29"/>
        </w:rPr>
        <w:t>AGHEs</w:t>
      </w:r>
      <w:proofErr w:type="spellEnd"/>
      <w:r>
        <w:rPr>
          <w:b/>
          <w:sz w:val="29"/>
        </w:rPr>
        <w:t xml:space="preserve"> </w:t>
      </w:r>
    </w:p>
    <w:p w14:paraId="3C667CB7" w14:textId="77777777" w:rsidR="005B7385" w:rsidRDefault="00AE3898">
      <w:pPr>
        <w:spacing w:after="26"/>
        <w:ind w:left="-5" w:right="6"/>
        <w:jc w:val="left"/>
      </w:pPr>
      <w:r>
        <w:t>The</w:t>
      </w:r>
      <w:r>
        <w:rPr>
          <w:b/>
        </w:rPr>
        <w:t xml:space="preserve"> </w:t>
      </w:r>
      <w:r>
        <w:t xml:space="preserve">specific requirements for the handling of small wild game for placing on the market through </w:t>
      </w:r>
      <w:proofErr w:type="spellStart"/>
      <w:r>
        <w:t>AGHEs</w:t>
      </w:r>
      <w:proofErr w:type="spellEnd"/>
      <w:r>
        <w:t xml:space="preserve"> are set out in </w:t>
      </w:r>
      <w:r>
        <w:rPr>
          <w:b/>
        </w:rPr>
        <w:t xml:space="preserve">Chapter III, Section IV, Annex III of </w:t>
      </w:r>
      <w:hyperlink r:id="rId181">
        <w:r>
          <w:rPr>
            <w:b/>
            <w:color w:val="009CBD"/>
            <w:u w:val="single" w:color="009CBD"/>
          </w:rPr>
          <w:t>Retained Regulation</w:t>
        </w:r>
      </w:hyperlink>
      <w:hyperlink r:id="rId182">
        <w:r>
          <w:rPr>
            <w:b/>
            <w:color w:val="009CBD"/>
          </w:rPr>
          <w:t xml:space="preserve"> </w:t>
        </w:r>
      </w:hyperlink>
      <w:hyperlink r:id="rId183">
        <w:r>
          <w:rPr>
            <w:b/>
            <w:color w:val="009CBD"/>
          </w:rPr>
          <w:t xml:space="preserve"> </w:t>
        </w:r>
      </w:hyperlink>
      <w:hyperlink r:id="rId184">
        <w:r>
          <w:rPr>
            <w:b/>
            <w:color w:val="009CBD"/>
            <w:u w:val="single" w:color="009CBD"/>
          </w:rPr>
          <w:t>853/2004.</w:t>
        </w:r>
      </w:hyperlink>
      <w:hyperlink r:id="rId185">
        <w:r>
          <w:t xml:space="preserve"> </w:t>
        </w:r>
      </w:hyperlink>
    </w:p>
    <w:p w14:paraId="42CB420F" w14:textId="77777777" w:rsidR="005B7385" w:rsidRDefault="00AE3898">
      <w:pPr>
        <w:spacing w:after="22" w:line="259" w:lineRule="auto"/>
        <w:ind w:left="0" w:right="0" w:firstLine="0"/>
        <w:jc w:val="left"/>
      </w:pPr>
      <w:r>
        <w:t xml:space="preserve"> </w:t>
      </w:r>
    </w:p>
    <w:p w14:paraId="0AB22187" w14:textId="77777777" w:rsidR="005B7385" w:rsidRDefault="00AE3898">
      <w:pPr>
        <w:ind w:left="-5" w:right="64"/>
      </w:pPr>
      <w:r>
        <w:t xml:space="preserve">The steps which should be followed when hunting small wild game for supply to an </w:t>
      </w:r>
      <w:proofErr w:type="spellStart"/>
      <w:r>
        <w:t>AGHE</w:t>
      </w:r>
      <w:proofErr w:type="spellEnd"/>
      <w:r>
        <w:t xml:space="preserve"> are set out below: </w:t>
      </w:r>
    </w:p>
    <w:p w14:paraId="6EBCF6FB" w14:textId="77777777" w:rsidR="005B7385" w:rsidRDefault="00AE3898">
      <w:pPr>
        <w:spacing w:after="39" w:line="259" w:lineRule="auto"/>
        <w:ind w:left="0" w:right="0" w:firstLine="0"/>
        <w:jc w:val="left"/>
      </w:pPr>
      <w:r>
        <w:t xml:space="preserve"> </w:t>
      </w:r>
    </w:p>
    <w:p w14:paraId="625BEB33" w14:textId="77777777" w:rsidR="005B7385" w:rsidRDefault="00AE3898">
      <w:pPr>
        <w:numPr>
          <w:ilvl w:val="0"/>
          <w:numId w:val="8"/>
        </w:numPr>
        <w:spacing w:after="26"/>
        <w:ind w:left="722" w:right="64" w:hanging="353"/>
      </w:pPr>
      <w:r>
        <w:t xml:space="preserve">The trained person must carry out an examination to identify any characteristics that may indicate that the meat presents a health risk. The examination must take place as soon as possible after killing.  </w:t>
      </w:r>
    </w:p>
    <w:p w14:paraId="7B5AF2A5" w14:textId="77777777" w:rsidR="005B7385" w:rsidRDefault="00AE3898">
      <w:pPr>
        <w:numPr>
          <w:ilvl w:val="0"/>
          <w:numId w:val="8"/>
        </w:numPr>
        <w:spacing w:after="26"/>
        <w:ind w:left="722" w:right="64" w:hanging="353"/>
      </w:pPr>
      <w:r>
        <w:t xml:space="preserve">If abnormal characteristics are found during the examination, abnormal behaviour was observed before killing, or environmental contamination is suspected and the primary producer still chooses to send the carcase to the </w:t>
      </w:r>
      <w:proofErr w:type="spellStart"/>
      <w:r>
        <w:t>AGHE</w:t>
      </w:r>
      <w:proofErr w:type="spellEnd"/>
      <w:r>
        <w:t xml:space="preserve">, the trained person must inform the FSS OV at the </w:t>
      </w:r>
      <w:proofErr w:type="spellStart"/>
      <w:r>
        <w:t>AGHE</w:t>
      </w:r>
      <w:proofErr w:type="spellEnd"/>
      <w:r>
        <w:t xml:space="preserve">. Moreover, signs of environmental contamination, abnormal behaviour or notifiable diseases should be reported to the relevant Local Authority. </w:t>
      </w:r>
    </w:p>
    <w:p w14:paraId="6B1B8C17" w14:textId="77777777" w:rsidR="005B7385" w:rsidRDefault="00AE3898">
      <w:pPr>
        <w:numPr>
          <w:ilvl w:val="0"/>
          <w:numId w:val="8"/>
        </w:numPr>
        <w:ind w:left="722" w:right="64" w:hanging="353"/>
      </w:pPr>
      <w:r>
        <w:t xml:space="preserve">Chilling must begin within a reasonable period of time of killing and achieve a temperature throughout the meat of </w:t>
      </w:r>
      <w:r>
        <w:rPr>
          <w:b/>
        </w:rPr>
        <w:t>not more than 4 °C</w:t>
      </w:r>
      <w:r>
        <w:t xml:space="preserve">. Where climatic conditions so permit, active chilling is not necessary. Consideration of this requirement in a Scottish context will depend on a number of factors including season and time taken between kill and transport to an </w:t>
      </w:r>
      <w:proofErr w:type="spellStart"/>
      <w:r>
        <w:t>AGHE</w:t>
      </w:r>
      <w:proofErr w:type="spellEnd"/>
      <w:r>
        <w:t xml:space="preserve">. These considerations should be </w:t>
      </w:r>
    </w:p>
    <w:p w14:paraId="1ADA3AC8" w14:textId="77777777" w:rsidR="005B7385" w:rsidRDefault="00AE3898">
      <w:pPr>
        <w:spacing w:after="26"/>
        <w:ind w:left="731" w:right="64"/>
      </w:pPr>
      <w:r>
        <w:t xml:space="preserve">factored in to the food safety management plan of the receiving establishment concerned and applied accordingly.   </w:t>
      </w:r>
    </w:p>
    <w:p w14:paraId="410DB7D7" w14:textId="77777777" w:rsidR="005B7385" w:rsidRDefault="00AE3898">
      <w:pPr>
        <w:numPr>
          <w:ilvl w:val="0"/>
          <w:numId w:val="8"/>
        </w:numPr>
        <w:spacing w:after="394"/>
        <w:ind w:left="722" w:right="64" w:hanging="353"/>
      </w:pPr>
      <w:r>
        <w:t xml:space="preserve">Meat of small wild game may be placed on the market only if the body is transported to an </w:t>
      </w:r>
      <w:proofErr w:type="spellStart"/>
      <w:r>
        <w:t>AGHE</w:t>
      </w:r>
      <w:proofErr w:type="spellEnd"/>
      <w:r>
        <w:t xml:space="preserve"> as soon as possible after the trained person examination. Upon arrival at the </w:t>
      </w:r>
      <w:proofErr w:type="spellStart"/>
      <w:r>
        <w:t>AGHE</w:t>
      </w:r>
      <w:proofErr w:type="spellEnd"/>
      <w:r>
        <w:t xml:space="preserve">, small wild game must be presented to the competent authority for inspection. The competent authority in </w:t>
      </w:r>
      <w:proofErr w:type="spellStart"/>
      <w:r>
        <w:t>AGHEs</w:t>
      </w:r>
      <w:proofErr w:type="spellEnd"/>
      <w:r>
        <w:t xml:space="preserve"> is FSS, represented by an OV who will oversee the inspection process. </w:t>
      </w:r>
    </w:p>
    <w:p w14:paraId="46527AE3" w14:textId="77777777" w:rsidR="005B7385" w:rsidRDefault="00AE3898">
      <w:pPr>
        <w:pBdr>
          <w:top w:val="single" w:sz="24" w:space="0" w:color="009CBD"/>
          <w:left w:val="single" w:sz="24" w:space="0" w:color="009CBD"/>
          <w:bottom w:val="single" w:sz="24" w:space="0" w:color="009CBD"/>
          <w:right w:val="single" w:sz="24" w:space="0" w:color="009CBD"/>
        </w:pBdr>
        <w:spacing w:after="357" w:line="247" w:lineRule="auto"/>
        <w:ind w:left="188" w:right="0"/>
      </w:pPr>
      <w:r>
        <w:rPr>
          <w:i/>
          <w:color w:val="009CBD"/>
        </w:rPr>
        <w:lastRenderedPageBreak/>
        <w:t xml:space="preserve">The carcases of small wild game, including rabbits, grouse, pheasants and other game birds, should be chilled to a temperature throughout the meat of not more than 4 °C </w:t>
      </w:r>
    </w:p>
    <w:p w14:paraId="654130C0" w14:textId="77777777" w:rsidR="005B7385" w:rsidRDefault="00AE3898">
      <w:pPr>
        <w:spacing w:after="38" w:line="259" w:lineRule="auto"/>
        <w:ind w:left="721" w:right="0" w:firstLine="0"/>
        <w:jc w:val="left"/>
      </w:pPr>
      <w:r>
        <w:t xml:space="preserve"> </w:t>
      </w:r>
    </w:p>
    <w:p w14:paraId="10F8313C" w14:textId="77777777" w:rsidR="005B7385" w:rsidRDefault="00AE3898">
      <w:pPr>
        <w:spacing w:after="101" w:line="263" w:lineRule="auto"/>
        <w:ind w:left="-5" w:right="0"/>
        <w:jc w:val="left"/>
      </w:pPr>
      <w:r>
        <w:rPr>
          <w:b/>
          <w:sz w:val="29"/>
        </w:rPr>
        <w:t xml:space="preserve">5.5 Handling of offal intended for human consumption </w:t>
      </w:r>
    </w:p>
    <w:p w14:paraId="1C858B76" w14:textId="77777777" w:rsidR="005B7385" w:rsidRDefault="00AE3898">
      <w:pPr>
        <w:ind w:left="-5" w:right="64"/>
      </w:pPr>
      <w:r>
        <w:t xml:space="preserve">Offal is defined in </w:t>
      </w:r>
      <w:r>
        <w:rPr>
          <w:b/>
        </w:rPr>
        <w:t xml:space="preserve">Annex I of </w:t>
      </w:r>
      <w:hyperlink r:id="rId186">
        <w:r>
          <w:rPr>
            <w:b/>
            <w:color w:val="009CBD"/>
            <w:u w:val="single" w:color="009CBD"/>
          </w:rPr>
          <w:t>Retained Regulation</w:t>
        </w:r>
      </w:hyperlink>
      <w:hyperlink r:id="rId187">
        <w:r>
          <w:rPr>
            <w:b/>
            <w:color w:val="009CBD"/>
            <w:u w:val="single" w:color="009CBD"/>
          </w:rPr>
          <w:t xml:space="preserve"> </w:t>
        </w:r>
      </w:hyperlink>
      <w:hyperlink r:id="rId188">
        <w:r>
          <w:rPr>
            <w:b/>
            <w:color w:val="009CBD"/>
            <w:u w:val="single" w:color="009CBD"/>
          </w:rPr>
          <w:t>853/2004</w:t>
        </w:r>
      </w:hyperlink>
      <w:hyperlink r:id="rId189">
        <w:r>
          <w:t xml:space="preserve"> </w:t>
        </w:r>
      </w:hyperlink>
      <w:r>
        <w:t xml:space="preserve">as the “fresh meat other than that of the carcase, including viscera and blood”. </w:t>
      </w:r>
    </w:p>
    <w:p w14:paraId="4A43FE57" w14:textId="77777777" w:rsidR="005B7385" w:rsidRDefault="00AE3898">
      <w:pPr>
        <w:spacing w:after="22" w:line="259" w:lineRule="auto"/>
        <w:ind w:left="0" w:right="0" w:firstLine="0"/>
        <w:jc w:val="left"/>
      </w:pPr>
      <w:r>
        <w:t xml:space="preserve"> </w:t>
      </w:r>
    </w:p>
    <w:p w14:paraId="2D812C98" w14:textId="77777777" w:rsidR="005B7385" w:rsidRDefault="00AE3898">
      <w:pPr>
        <w:ind w:left="-5" w:right="6"/>
        <w:jc w:val="left"/>
      </w:pPr>
      <w:r>
        <w:t xml:space="preserve">For large wild game, in most cases the carcass will be presented with a hunters declaration and the offal need not be present. If no hunter’s declaration is present, the offal must be presented with the carcass. Neither the carcass nor the offal will be accepted unless clear identification and correlation between carcase and offal are present; this is usually by tagging or labelling to link them to each other. If the offal is not clearly linked to the carcase, it cannot be used for human consumption.  </w:t>
      </w:r>
    </w:p>
    <w:p w14:paraId="4F9886A7" w14:textId="77777777" w:rsidR="005B7385" w:rsidRDefault="00AE3898">
      <w:pPr>
        <w:spacing w:after="6" w:line="259" w:lineRule="auto"/>
        <w:ind w:left="0" w:right="0" w:firstLine="0"/>
        <w:jc w:val="left"/>
      </w:pPr>
      <w:r>
        <w:t xml:space="preserve"> </w:t>
      </w:r>
    </w:p>
    <w:p w14:paraId="2972A0CB" w14:textId="77777777" w:rsidR="005B7385" w:rsidRDefault="00AE3898">
      <w:pPr>
        <w:spacing w:after="29"/>
        <w:ind w:left="-5" w:right="6"/>
        <w:jc w:val="left"/>
      </w:pPr>
      <w:r>
        <w:t xml:space="preserve">Where the offal from large wild game is intended for human consumption, the supplier to the </w:t>
      </w:r>
      <w:proofErr w:type="spellStart"/>
      <w:r>
        <w:t>AGHE</w:t>
      </w:r>
      <w:proofErr w:type="spellEnd"/>
      <w:r>
        <w:t xml:space="preserve"> must be able to demonstrate to the satisfaction of the receiving establishment that it has been handled hygienically and that full correlation and traceability of body parts and carcases can be made. The onus is on the receiving establishment to ensure that its product intake meets the requirements set out in its own HACCP plan. This should include ensuring that the supplier has the necessary infrastructure to ensure that the cold chain is maintained as necessary and cross contamination is avoided. </w:t>
      </w:r>
    </w:p>
    <w:tbl>
      <w:tblPr>
        <w:tblStyle w:val="TableGrid"/>
        <w:tblW w:w="9583" w:type="dxa"/>
        <w:tblInd w:w="-7" w:type="dxa"/>
        <w:tblCellMar>
          <w:top w:w="82" w:type="dxa"/>
          <w:left w:w="6" w:type="dxa"/>
          <w:right w:w="9" w:type="dxa"/>
        </w:tblCellMar>
        <w:tblLook w:val="04A0" w:firstRow="1" w:lastRow="0" w:firstColumn="1" w:lastColumn="0" w:noHBand="0" w:noVBand="1"/>
      </w:tblPr>
      <w:tblGrid>
        <w:gridCol w:w="9583"/>
      </w:tblGrid>
      <w:tr w:rsidR="005B7385" w14:paraId="6C175843" w14:textId="77777777">
        <w:trPr>
          <w:trHeight w:val="525"/>
        </w:trPr>
        <w:tc>
          <w:tcPr>
            <w:tcW w:w="9583" w:type="dxa"/>
            <w:tcBorders>
              <w:top w:val="single" w:sz="6" w:space="0" w:color="000000"/>
              <w:left w:val="single" w:sz="6" w:space="0" w:color="000000"/>
              <w:bottom w:val="single" w:sz="6" w:space="0" w:color="000000"/>
              <w:right w:val="single" w:sz="6" w:space="0" w:color="000000"/>
            </w:tcBorders>
            <w:shd w:val="clear" w:color="auto" w:fill="009CBD"/>
          </w:tcPr>
          <w:p w14:paraId="2D8F4358" w14:textId="77777777" w:rsidR="005B7385" w:rsidRDefault="00AE3898">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2A26E8FF" wp14:editId="31C53808">
                      <wp:extent cx="6075681" cy="254850"/>
                      <wp:effectExtent l="0" t="0" r="0" b="0"/>
                      <wp:docPr id="50893" name="Group 50893"/>
                      <wp:cNvGraphicFramePr/>
                      <a:graphic xmlns:a="http://schemas.openxmlformats.org/drawingml/2006/main">
                        <a:graphicData uri="http://schemas.microsoft.com/office/word/2010/wordprocessingGroup">
                          <wpg:wgp>
                            <wpg:cNvGrpSpPr/>
                            <wpg:grpSpPr>
                              <a:xfrm>
                                <a:off x="0" y="0"/>
                                <a:ext cx="6075681" cy="254850"/>
                                <a:chOff x="0" y="0"/>
                                <a:chExt cx="6075681" cy="254850"/>
                              </a:xfrm>
                            </wpg:grpSpPr>
                            <pic:pic xmlns:pic="http://schemas.openxmlformats.org/drawingml/2006/picture">
                              <pic:nvPicPr>
                                <pic:cNvPr id="3891" name="Picture 3891"/>
                                <pic:cNvPicPr/>
                              </pic:nvPicPr>
                              <pic:blipFill>
                                <a:blip r:embed="rId162"/>
                                <a:stretch>
                                  <a:fillRect/>
                                </a:stretch>
                              </pic:blipFill>
                              <pic:spPr>
                                <a:xfrm>
                                  <a:off x="0" y="0"/>
                                  <a:ext cx="6075681" cy="233680"/>
                                </a:xfrm>
                                <a:prstGeom prst="rect">
                                  <a:avLst/>
                                </a:prstGeom>
                              </pic:spPr>
                            </pic:pic>
                            <wps:wsp>
                              <wps:cNvPr id="3892" name="Rectangle 3892"/>
                              <wps:cNvSpPr/>
                              <wps:spPr>
                                <a:xfrm>
                                  <a:off x="2503551" y="47879"/>
                                  <a:ext cx="144587" cy="275271"/>
                                </a:xfrm>
                                <a:prstGeom prst="rect">
                                  <a:avLst/>
                                </a:prstGeom>
                                <a:ln>
                                  <a:noFill/>
                                </a:ln>
                              </wps:spPr>
                              <wps:txbx>
                                <w:txbxContent>
                                  <w:p w14:paraId="314EF176" w14:textId="77777777" w:rsidR="005B7385" w:rsidRDefault="00AE3898">
                                    <w:pPr>
                                      <w:spacing w:after="160" w:line="259" w:lineRule="auto"/>
                                      <w:ind w:left="0" w:right="0" w:firstLine="0"/>
                                      <w:jc w:val="left"/>
                                    </w:pPr>
                                    <w:r>
                                      <w:rPr>
                                        <w:rFonts w:ascii="Calibri" w:eastAsia="Calibri" w:hAnsi="Calibri" w:cs="Calibri"/>
                                        <w:color w:val="FFFFFF"/>
                                        <w:sz w:val="32"/>
                                      </w:rPr>
                                      <w:t>B</w:t>
                                    </w:r>
                                  </w:p>
                                </w:txbxContent>
                              </wps:txbx>
                              <wps:bodyPr horzOverflow="overflow" vert="horz" lIns="0" tIns="0" rIns="0" bIns="0" rtlCol="0">
                                <a:noAutofit/>
                              </wps:bodyPr>
                            </wps:wsp>
                            <wps:wsp>
                              <wps:cNvPr id="3893" name="Rectangle 3893"/>
                              <wps:cNvSpPr/>
                              <wps:spPr>
                                <a:xfrm>
                                  <a:off x="2625471" y="47879"/>
                                  <a:ext cx="530783" cy="275271"/>
                                </a:xfrm>
                                <a:prstGeom prst="rect">
                                  <a:avLst/>
                                </a:prstGeom>
                                <a:ln>
                                  <a:noFill/>
                                </a:ln>
                              </wps:spPr>
                              <wps:txbx>
                                <w:txbxContent>
                                  <w:p w14:paraId="471BE32E" w14:textId="77777777" w:rsidR="005B7385" w:rsidRDefault="00AE3898">
                                    <w:pPr>
                                      <w:spacing w:after="160" w:line="259" w:lineRule="auto"/>
                                      <w:ind w:left="0" w:right="0" w:firstLine="0"/>
                                      <w:jc w:val="left"/>
                                    </w:pPr>
                                    <w:r>
                                      <w:rPr>
                                        <w:rFonts w:ascii="Calibri" w:eastAsia="Calibri" w:hAnsi="Calibri" w:cs="Calibri"/>
                                        <w:color w:val="FFFFFF"/>
                                        <w:sz w:val="32"/>
                                      </w:rPr>
                                      <w:t>est P</w:t>
                                    </w:r>
                                  </w:p>
                                </w:txbxContent>
                              </wps:txbx>
                              <wps:bodyPr horzOverflow="overflow" vert="horz" lIns="0" tIns="0" rIns="0" bIns="0" rtlCol="0">
                                <a:noAutofit/>
                              </wps:bodyPr>
                            </wps:wsp>
                            <wps:wsp>
                              <wps:cNvPr id="3894" name="Rectangle 3894"/>
                              <wps:cNvSpPr/>
                              <wps:spPr>
                                <a:xfrm>
                                  <a:off x="3022346" y="47879"/>
                                  <a:ext cx="727259" cy="275271"/>
                                </a:xfrm>
                                <a:prstGeom prst="rect">
                                  <a:avLst/>
                                </a:prstGeom>
                                <a:ln>
                                  <a:noFill/>
                                </a:ln>
                              </wps:spPr>
                              <wps:txbx>
                                <w:txbxContent>
                                  <w:p w14:paraId="2AC9F3B2" w14:textId="77777777" w:rsidR="005B7385" w:rsidRDefault="00AE3898">
                                    <w:pPr>
                                      <w:spacing w:after="160" w:line="259" w:lineRule="auto"/>
                                      <w:ind w:left="0" w:right="0" w:firstLine="0"/>
                                      <w:jc w:val="left"/>
                                    </w:pPr>
                                    <w:r>
                                      <w:rPr>
                                        <w:rFonts w:ascii="Calibri" w:eastAsia="Calibri" w:hAnsi="Calibri" w:cs="Calibri"/>
                                        <w:color w:val="FFFFFF"/>
                                        <w:sz w:val="32"/>
                                      </w:rPr>
                                      <w:t>ractice</w:t>
                                    </w:r>
                                  </w:p>
                                </w:txbxContent>
                              </wps:txbx>
                              <wps:bodyPr horzOverflow="overflow" vert="horz" lIns="0" tIns="0" rIns="0" bIns="0" rtlCol="0">
                                <a:noAutofit/>
                              </wps:bodyPr>
                            </wps:wsp>
                            <wps:wsp>
                              <wps:cNvPr id="3895" name="Rectangle 3895"/>
                              <wps:cNvSpPr/>
                              <wps:spPr>
                                <a:xfrm>
                                  <a:off x="3571621" y="47879"/>
                                  <a:ext cx="61078" cy="275271"/>
                                </a:xfrm>
                                <a:prstGeom prst="rect">
                                  <a:avLst/>
                                </a:prstGeom>
                                <a:ln>
                                  <a:noFill/>
                                </a:ln>
                              </wps:spPr>
                              <wps:txbx>
                                <w:txbxContent>
                                  <w:p w14:paraId="4FF871D8" w14:textId="77777777" w:rsidR="005B7385" w:rsidRDefault="00AE3898">
                                    <w:pPr>
                                      <w:spacing w:after="160" w:line="259" w:lineRule="auto"/>
                                      <w:ind w:left="0" w:right="0" w:firstLine="0"/>
                                      <w:jc w:val="left"/>
                                    </w:pPr>
                                    <w:r>
                                      <w:rPr>
                                        <w:rFonts w:ascii="Calibri" w:eastAsia="Calibri" w:hAnsi="Calibri" w:cs="Calibri"/>
                                        <w:color w:val="FFFFFF"/>
                                        <w:sz w:val="32"/>
                                      </w:rPr>
                                      <w:t xml:space="preserve"> </w:t>
                                    </w:r>
                                  </w:p>
                                </w:txbxContent>
                              </wps:txbx>
                              <wps:bodyPr horzOverflow="overflow" vert="horz" lIns="0" tIns="0" rIns="0" bIns="0" rtlCol="0">
                                <a:noAutofit/>
                              </wps:bodyPr>
                            </wps:wsp>
                          </wpg:wgp>
                        </a:graphicData>
                      </a:graphic>
                    </wp:inline>
                  </w:drawing>
                </mc:Choice>
                <mc:Fallback>
                  <w:pict>
                    <v:group w14:anchorId="2A26E8FF" id="Group 50893" o:spid="_x0000_s1047" style="width:478.4pt;height:20.05pt;mso-position-horizontal-relative:char;mso-position-vertical-relative:line" coordsize="60756,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">
                      <v:shape id="Picture 3891" o:spid="_x0000_s1048" type="#_x0000_t75" style="position:absolute;width:60756;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">
                        <v:imagedata r:id="rId190" o:title=""/>
                      </v:shape>
                      <v:rect id="Rectangle 3892" o:spid="_x0000_s1049" style="position:absolute;left:25035;top:478;width:1446;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" filled="f" stroked="f">
                        <v:textbox inset="0,0,0,0">
                          <w:txbxContent>
                            <w:p w14:paraId="314EF176" w14:textId="77777777" w:rsidR="005B7385" w:rsidRDefault="00AE3898">
                              <w:pPr>
                                <w:spacing w:after="160" w:line="259" w:lineRule="auto"/>
                                <w:ind w:left="0" w:right="0" w:firstLine="0"/>
                                <w:jc w:val="left"/>
                              </w:pPr>
                              <w:r>
                                <w:rPr>
                                  <w:rFonts w:ascii="Calibri" w:eastAsia="Calibri" w:hAnsi="Calibri" w:cs="Calibri"/>
                                  <w:color w:val="FFFFFF"/>
                                  <w:sz w:val="32"/>
                                </w:rPr>
                                <w:t>B</w:t>
                              </w:r>
                            </w:p>
                          </w:txbxContent>
                        </v:textbox>
                      </v:rect>
                      <v:rect id="Rectangle 3893" o:spid="_x0000_s1050" style="position:absolute;left:26254;top:478;width:5308;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" filled="f" stroked="f">
                        <v:textbox inset="0,0,0,0">
                          <w:txbxContent>
                            <w:p w14:paraId="471BE32E" w14:textId="77777777" w:rsidR="005B7385" w:rsidRDefault="00AE3898">
                              <w:pPr>
                                <w:spacing w:after="160" w:line="259" w:lineRule="auto"/>
                                <w:ind w:left="0" w:right="0" w:firstLine="0"/>
                                <w:jc w:val="left"/>
                              </w:pPr>
                              <w:r>
                                <w:rPr>
                                  <w:rFonts w:ascii="Calibri" w:eastAsia="Calibri" w:hAnsi="Calibri" w:cs="Calibri"/>
                                  <w:color w:val="FFFFFF"/>
                                  <w:sz w:val="32"/>
                                </w:rPr>
                                <w:t>est P</w:t>
                              </w:r>
                            </w:p>
                          </w:txbxContent>
                        </v:textbox>
                      </v:rect>
                      <v:rect id="Rectangle 3894" o:spid="_x0000_s1051" style="position:absolute;left:30223;top:478;width:7273;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" filled="f" stroked="f">
                        <v:textbox inset="0,0,0,0">
                          <w:txbxContent>
                            <w:p w14:paraId="2AC9F3B2" w14:textId="77777777" w:rsidR="005B7385" w:rsidRDefault="00AE3898">
                              <w:pPr>
                                <w:spacing w:after="160" w:line="259" w:lineRule="auto"/>
                                <w:ind w:left="0" w:right="0" w:firstLine="0"/>
                                <w:jc w:val="left"/>
                              </w:pPr>
                              <w:r>
                                <w:rPr>
                                  <w:rFonts w:ascii="Calibri" w:eastAsia="Calibri" w:hAnsi="Calibri" w:cs="Calibri"/>
                                  <w:color w:val="FFFFFF"/>
                                  <w:sz w:val="32"/>
                                </w:rPr>
                                <w:t>ractice</w:t>
                              </w:r>
                            </w:p>
                          </w:txbxContent>
                        </v:textbox>
                      </v:rect>
                      <v:rect id="Rectangle 3895" o:spid="_x0000_s1052" style="position:absolute;left:35716;top:478;width:610;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" filled="f" stroked="f">
                        <v:textbox inset="0,0,0,0">
                          <w:txbxContent>
                            <w:p w14:paraId="4FF871D8" w14:textId="77777777" w:rsidR="005B7385" w:rsidRDefault="00AE3898">
                              <w:pPr>
                                <w:spacing w:after="160" w:line="259" w:lineRule="auto"/>
                                <w:ind w:left="0" w:right="0" w:firstLine="0"/>
                                <w:jc w:val="left"/>
                              </w:pPr>
                              <w:r>
                                <w:rPr>
                                  <w:rFonts w:ascii="Calibri" w:eastAsia="Calibri" w:hAnsi="Calibri" w:cs="Calibri"/>
                                  <w:color w:val="FFFFFF"/>
                                  <w:sz w:val="32"/>
                                </w:rPr>
                                <w:t xml:space="preserve"> </w:t>
                              </w:r>
                            </w:p>
                          </w:txbxContent>
                        </v:textbox>
                      </v:rect>
                      <w10:anchorlock/>
                    </v:group>
                  </w:pict>
                </mc:Fallback>
              </mc:AlternateContent>
            </w:r>
          </w:p>
        </w:tc>
      </w:tr>
      <w:tr w:rsidR="005B7385" w14:paraId="3CE52087" w14:textId="77777777">
        <w:trPr>
          <w:trHeight w:val="1984"/>
        </w:trPr>
        <w:tc>
          <w:tcPr>
            <w:tcW w:w="9583" w:type="dxa"/>
            <w:tcBorders>
              <w:top w:val="single" w:sz="6" w:space="0" w:color="000000"/>
              <w:left w:val="single" w:sz="6" w:space="0" w:color="000000"/>
              <w:bottom w:val="single" w:sz="6" w:space="0" w:color="000000"/>
              <w:right w:val="single" w:sz="6" w:space="0" w:color="000000"/>
            </w:tcBorders>
            <w:vAlign w:val="center"/>
          </w:tcPr>
          <w:p w14:paraId="56A2059D" w14:textId="77777777" w:rsidR="005B7385" w:rsidRDefault="00AE3898">
            <w:pPr>
              <w:spacing w:after="0" w:line="241" w:lineRule="auto"/>
              <w:ind w:left="146" w:right="301" w:firstLine="0"/>
            </w:pPr>
            <w:r>
              <w:rPr>
                <w:noProof/>
              </w:rPr>
              <w:drawing>
                <wp:anchor distT="0" distB="0" distL="114300" distR="114300" simplePos="0" relativeHeight="251673600" behindDoc="1" locked="0" layoutInCell="1" allowOverlap="0" wp14:anchorId="760369FD" wp14:editId="7C05FC01">
                  <wp:simplePos x="0" y="0"/>
                  <wp:positionH relativeFrom="column">
                    <wp:posOffset>4051</wp:posOffset>
                  </wp:positionH>
                  <wp:positionV relativeFrom="paragraph">
                    <wp:posOffset>-11937</wp:posOffset>
                  </wp:positionV>
                  <wp:extent cx="6075681" cy="1158240"/>
                  <wp:effectExtent l="0" t="0" r="0" b="0"/>
                  <wp:wrapNone/>
                  <wp:docPr id="3898" name="Picture 3898"/>
                  <wp:cNvGraphicFramePr/>
                  <a:graphic xmlns:a="http://schemas.openxmlformats.org/drawingml/2006/main">
                    <a:graphicData uri="http://schemas.openxmlformats.org/drawingml/2006/picture">
                      <pic:pic xmlns:pic="http://schemas.openxmlformats.org/drawingml/2006/picture">
                        <pic:nvPicPr>
                          <pic:cNvPr id="3898" name="Picture 3898"/>
                          <pic:cNvPicPr/>
                        </pic:nvPicPr>
                        <pic:blipFill>
                          <a:blip r:embed="rId191"/>
                          <a:stretch>
                            <a:fillRect/>
                          </a:stretch>
                        </pic:blipFill>
                        <pic:spPr>
                          <a:xfrm>
                            <a:off x="0" y="0"/>
                            <a:ext cx="6075681" cy="1158240"/>
                          </a:xfrm>
                          <a:prstGeom prst="rect">
                            <a:avLst/>
                          </a:prstGeom>
                        </pic:spPr>
                      </pic:pic>
                    </a:graphicData>
                  </a:graphic>
                </wp:anchor>
              </w:drawing>
            </w:r>
            <w:r>
              <w:t xml:space="preserve">Given that offal will deteriorate more quickly than whole carcases, it is unlikely that the onward supply of offal into the food-chain will be possible unless active chilling takes place at the larder and unless the carcase and offal is transported to the larder immediately after killing.  </w:t>
            </w:r>
          </w:p>
          <w:p w14:paraId="20BE3ADE" w14:textId="77777777" w:rsidR="005B7385" w:rsidRDefault="00AE3898">
            <w:pPr>
              <w:spacing w:after="0" w:line="259" w:lineRule="auto"/>
              <w:ind w:left="146" w:right="0" w:firstLine="0"/>
              <w:jc w:val="left"/>
            </w:pPr>
            <w:r>
              <w:t xml:space="preserve">Avoiding cross contamination will be aided by keeping offal separate to in fur/feather carcasses, whilst ensuring the offal is handled hygienically is also paramount. </w:t>
            </w:r>
          </w:p>
        </w:tc>
      </w:tr>
    </w:tbl>
    <w:p w14:paraId="3D1DB8A1" w14:textId="77777777" w:rsidR="005B7385" w:rsidRDefault="00AE3898">
      <w:pPr>
        <w:spacing w:after="23" w:line="259" w:lineRule="auto"/>
        <w:ind w:left="0" w:right="0" w:firstLine="0"/>
        <w:jc w:val="left"/>
      </w:pPr>
      <w:r>
        <w:t xml:space="preserve"> </w:t>
      </w:r>
    </w:p>
    <w:p w14:paraId="3840CD4F" w14:textId="77777777" w:rsidR="005B7385" w:rsidRDefault="00AE3898">
      <w:pPr>
        <w:spacing w:after="0" w:line="259" w:lineRule="auto"/>
        <w:ind w:left="0" w:right="0" w:firstLine="0"/>
        <w:jc w:val="left"/>
      </w:pPr>
      <w:r>
        <w:t xml:space="preserve"> </w:t>
      </w:r>
    </w:p>
    <w:p w14:paraId="29111ADB" w14:textId="77777777" w:rsidR="005B7385" w:rsidRDefault="00AE3898">
      <w:pPr>
        <w:pStyle w:val="Heading1"/>
        <w:ind w:left="434" w:right="106" w:hanging="449"/>
      </w:pPr>
      <w:bookmarkStart w:id="14" w:name="_Toc55061"/>
      <w:r>
        <w:t xml:space="preserve">Game Larders </w:t>
      </w:r>
      <w:bookmarkEnd w:id="14"/>
    </w:p>
    <w:p w14:paraId="103FFE28" w14:textId="77777777" w:rsidR="005B7385" w:rsidRDefault="00AE3898">
      <w:pPr>
        <w:spacing w:after="118" w:line="259" w:lineRule="auto"/>
        <w:ind w:left="0" w:right="0" w:firstLine="0"/>
        <w:jc w:val="left"/>
      </w:pPr>
      <w:r>
        <w:t xml:space="preserve"> </w:t>
      </w:r>
    </w:p>
    <w:p w14:paraId="0205F9A9" w14:textId="77777777" w:rsidR="005B7385" w:rsidRDefault="00AE3898">
      <w:pPr>
        <w:ind w:left="-5" w:right="6"/>
        <w:jc w:val="left"/>
      </w:pPr>
      <w:r>
        <w:t>The term ‘game larder’ is not defined in the hygiene regulations but is generally understood in the UK as a place where wild game carcases are stored after hunting, as an associated primary production operation. Dressing and handling which is part of</w:t>
      </w:r>
      <w:r>
        <w:rPr>
          <w:b/>
        </w:rPr>
        <w:t xml:space="preserve"> </w:t>
      </w:r>
      <w:r>
        <w:t xml:space="preserve">normal hunting practice (including bleeding, gralloching etc.) and which is necessary to carcase preparation is permitted within these premises.  </w:t>
      </w:r>
    </w:p>
    <w:p w14:paraId="3A47738E" w14:textId="77777777" w:rsidR="005B7385" w:rsidRDefault="00AE3898">
      <w:pPr>
        <w:spacing w:after="22" w:line="259" w:lineRule="auto"/>
        <w:ind w:left="0" w:right="0" w:firstLine="0"/>
        <w:jc w:val="left"/>
      </w:pPr>
      <w:r>
        <w:t xml:space="preserve"> </w:t>
      </w:r>
    </w:p>
    <w:p w14:paraId="6228DA0A" w14:textId="77777777" w:rsidR="005B7385" w:rsidRDefault="00AE3898">
      <w:pPr>
        <w:ind w:left="-5" w:right="64"/>
      </w:pPr>
      <w:r>
        <w:t xml:space="preserve">The storage and necessary preparation of carcases which is undertaken at game larders are understood as primary production operations. Consequently, the requirements set out in </w:t>
      </w:r>
      <w:r>
        <w:rPr>
          <w:b/>
        </w:rPr>
        <w:t>Annex I of</w:t>
      </w:r>
      <w:hyperlink r:id="rId192">
        <w:r>
          <w:rPr>
            <w:b/>
          </w:rPr>
          <w:t xml:space="preserve"> </w:t>
        </w:r>
      </w:hyperlink>
      <w:hyperlink r:id="rId193">
        <w:r>
          <w:rPr>
            <w:b/>
            <w:color w:val="009CBD"/>
            <w:u w:val="single" w:color="009CBD"/>
          </w:rPr>
          <w:t>Retained Regulation</w:t>
        </w:r>
      </w:hyperlink>
      <w:hyperlink r:id="rId194">
        <w:r>
          <w:rPr>
            <w:b/>
            <w:color w:val="009CBD"/>
            <w:u w:val="single" w:color="009CBD"/>
          </w:rPr>
          <w:t xml:space="preserve"> </w:t>
        </w:r>
      </w:hyperlink>
      <w:hyperlink r:id="rId195">
        <w:r>
          <w:rPr>
            <w:b/>
            <w:color w:val="009CBD"/>
            <w:u w:val="single" w:color="009CBD"/>
          </w:rPr>
          <w:t>852/2004</w:t>
        </w:r>
      </w:hyperlink>
      <w:hyperlink r:id="rId196">
        <w:r>
          <w:t xml:space="preserve"> </w:t>
        </w:r>
      </w:hyperlink>
      <w:r>
        <w:t xml:space="preserve">are applicable to game larders involved in the supply to </w:t>
      </w:r>
      <w:proofErr w:type="spellStart"/>
      <w:r>
        <w:t>AGHEs</w:t>
      </w:r>
      <w:proofErr w:type="spellEnd"/>
      <w:r>
        <w:t xml:space="preserve">.  </w:t>
      </w:r>
    </w:p>
    <w:p w14:paraId="54419F1A" w14:textId="77777777" w:rsidR="005B7385" w:rsidRDefault="00AE3898">
      <w:pPr>
        <w:spacing w:after="23" w:line="259" w:lineRule="auto"/>
        <w:ind w:left="0" w:right="0" w:firstLine="0"/>
        <w:jc w:val="left"/>
      </w:pPr>
      <w:r>
        <w:lastRenderedPageBreak/>
        <w:t xml:space="preserve"> </w:t>
      </w:r>
    </w:p>
    <w:p w14:paraId="748190BE" w14:textId="77777777" w:rsidR="005B7385" w:rsidRDefault="00AE3898">
      <w:pPr>
        <w:ind w:left="-5" w:right="6"/>
        <w:jc w:val="left"/>
      </w:pPr>
      <w:r>
        <w:t xml:space="preserve">If a game larder is used to store in fur/feather game carcases for supply to </w:t>
      </w:r>
      <w:proofErr w:type="spellStart"/>
      <w:r>
        <w:t>AGHEs</w:t>
      </w:r>
      <w:proofErr w:type="spellEnd"/>
      <w:r>
        <w:t xml:space="preserve">, the owner or operator of this game larder, which could be an individual primary producer or an estate, must be registered as a food business with their Local Authority. Moreover, </w:t>
      </w:r>
      <w:r>
        <w:rPr>
          <w:b/>
        </w:rPr>
        <w:t xml:space="preserve">Section IV, of Annex III in </w:t>
      </w:r>
      <w:hyperlink r:id="rId197">
        <w:r>
          <w:rPr>
            <w:b/>
            <w:color w:val="009CBD"/>
            <w:u w:val="single" w:color="009CBD"/>
          </w:rPr>
          <w:t>Retained Regulation</w:t>
        </w:r>
      </w:hyperlink>
      <w:hyperlink r:id="rId198">
        <w:r>
          <w:rPr>
            <w:b/>
            <w:color w:val="009CBD"/>
            <w:u w:val="single" w:color="009CBD"/>
          </w:rPr>
          <w:t xml:space="preserve"> </w:t>
        </w:r>
      </w:hyperlink>
      <w:hyperlink r:id="rId199">
        <w:r>
          <w:rPr>
            <w:b/>
            <w:color w:val="009CBD"/>
            <w:u w:val="single" w:color="009CBD"/>
          </w:rPr>
          <w:t>853/2004</w:t>
        </w:r>
      </w:hyperlink>
      <w:hyperlink r:id="rId200">
        <w:r>
          <w:t xml:space="preserve"> </w:t>
        </w:r>
      </w:hyperlink>
      <w:r>
        <w:t xml:space="preserve">requires that wild game which is to be supplied to an </w:t>
      </w:r>
      <w:proofErr w:type="spellStart"/>
      <w:r>
        <w:t>AGHE</w:t>
      </w:r>
      <w:proofErr w:type="spellEnd"/>
      <w:r>
        <w:t xml:space="preserve"> must, within a reasonable period of time: </w:t>
      </w:r>
    </w:p>
    <w:p w14:paraId="299AC33C" w14:textId="77777777" w:rsidR="005B7385" w:rsidRDefault="00AE3898">
      <w:pPr>
        <w:spacing w:after="7" w:line="259" w:lineRule="auto"/>
        <w:ind w:left="0" w:right="0" w:firstLine="0"/>
        <w:jc w:val="left"/>
      </w:pPr>
      <w:r>
        <w:t xml:space="preserve"> </w:t>
      </w:r>
    </w:p>
    <w:p w14:paraId="3140922A" w14:textId="77777777" w:rsidR="005B7385" w:rsidRDefault="00AE3898">
      <w:pPr>
        <w:numPr>
          <w:ilvl w:val="0"/>
          <w:numId w:val="9"/>
        </w:numPr>
        <w:spacing w:after="25"/>
        <w:ind w:left="722" w:right="64" w:hanging="353"/>
      </w:pPr>
      <w:r>
        <w:t xml:space="preserve">achieve a temperature throughout the meat of not more than </w:t>
      </w:r>
      <w:r>
        <w:rPr>
          <w:b/>
        </w:rPr>
        <w:t>7 °C for large wild game (but not frozen)</w:t>
      </w:r>
      <w:r>
        <w:t xml:space="preserve"> </w:t>
      </w:r>
    </w:p>
    <w:p w14:paraId="15342609" w14:textId="77777777" w:rsidR="005B7385" w:rsidRDefault="00AE3898">
      <w:pPr>
        <w:numPr>
          <w:ilvl w:val="0"/>
          <w:numId w:val="9"/>
        </w:numPr>
        <w:spacing w:after="25"/>
        <w:ind w:left="722" w:right="64" w:hanging="353"/>
      </w:pPr>
      <w:r>
        <w:t xml:space="preserve">achieve a temperature throughout the meat of not more than </w:t>
      </w:r>
      <w:r>
        <w:rPr>
          <w:b/>
        </w:rPr>
        <w:t>4 °C for small wild game</w:t>
      </w:r>
      <w:r>
        <w:t xml:space="preserve">  </w:t>
      </w:r>
    </w:p>
    <w:p w14:paraId="0CA3D368" w14:textId="77777777" w:rsidR="005B7385" w:rsidRDefault="00AE3898">
      <w:pPr>
        <w:spacing w:after="22" w:line="259" w:lineRule="auto"/>
        <w:ind w:left="0" w:right="0" w:firstLine="0"/>
        <w:jc w:val="left"/>
      </w:pPr>
      <w:r>
        <w:t xml:space="preserve"> </w:t>
      </w:r>
    </w:p>
    <w:p w14:paraId="03F1EFBD" w14:textId="77777777" w:rsidR="005B7385" w:rsidRDefault="00AE3898">
      <w:pPr>
        <w:ind w:left="-5" w:right="6"/>
        <w:jc w:val="left"/>
      </w:pPr>
      <w:r>
        <w:t xml:space="preserve">To this end, game larders should be adequately refrigerated and ventilated, with a record of chiller temperatures kept. Should climatic conditions be so cold as to maintain these temperatures, active refrigeration may not be required. They should have sufficient space and capacity to handle the number of carcases passing through the facility, as well as the capacity to store, handle and dispose of waste and animal by-products as necessary. </w:t>
      </w:r>
    </w:p>
    <w:p w14:paraId="7386C68D" w14:textId="77777777" w:rsidR="005B7385" w:rsidRDefault="00AE3898">
      <w:pPr>
        <w:spacing w:after="23" w:line="259" w:lineRule="auto"/>
        <w:ind w:left="0" w:right="0" w:firstLine="0"/>
        <w:jc w:val="left"/>
      </w:pPr>
      <w:r>
        <w:t xml:space="preserve"> </w:t>
      </w:r>
    </w:p>
    <w:p w14:paraId="147C0576" w14:textId="77777777" w:rsidR="005B7385" w:rsidRDefault="00AE3898">
      <w:pPr>
        <w:ind w:left="-5" w:right="6"/>
        <w:jc w:val="left"/>
      </w:pPr>
      <w:r>
        <w:t xml:space="preserve">Game larders which are used solely for private domestic use, or for storing carcases which are supplied direct to the final consumer or local retail establishments supplying the final consumer, are exempt from the regulatory requirements set out in Retained Regulation 852/2004, and in line with the exemptions set out in Section 4.2 and 4.3, do not need to registered with the Local Authority. Nevertheless, primary producers are encouraged to contact their Local Authority to ensure they are eligible for this exemption.  </w:t>
      </w:r>
    </w:p>
    <w:p w14:paraId="74EA4B9E" w14:textId="77777777" w:rsidR="005B7385" w:rsidRDefault="00AE3898">
      <w:pPr>
        <w:spacing w:after="7" w:line="259" w:lineRule="auto"/>
        <w:ind w:left="0" w:right="0" w:firstLine="0"/>
        <w:jc w:val="left"/>
      </w:pPr>
      <w:r>
        <w:t xml:space="preserve"> </w:t>
      </w:r>
    </w:p>
    <w:p w14:paraId="5B63DEBD" w14:textId="77777777" w:rsidR="005B7385" w:rsidRDefault="00AE3898">
      <w:pPr>
        <w:ind w:left="-5" w:right="161"/>
      </w:pPr>
      <w:r>
        <w:t xml:space="preserve">Should a game larder be used to process wild game in any way beyond normal hunting practice, it ceases to be a primary production operation and will require registration with the relevant Local Authority as a Food Business or approval from FSS as an </w:t>
      </w:r>
      <w:proofErr w:type="spellStart"/>
      <w:r>
        <w:t>AGHE</w:t>
      </w:r>
      <w:proofErr w:type="spellEnd"/>
      <w:r>
        <w:t xml:space="preserve">, depending on the operations and supply. Moreover, should a game larder be used in any other form of supply (i.e. to an </w:t>
      </w:r>
      <w:proofErr w:type="spellStart"/>
      <w:r>
        <w:t>AGHE</w:t>
      </w:r>
      <w:proofErr w:type="spellEnd"/>
      <w:r>
        <w:t xml:space="preserve">), registration with your Local Authority is required. </w:t>
      </w:r>
    </w:p>
    <w:p w14:paraId="2164D9B2" w14:textId="77777777" w:rsidR="005B7385" w:rsidRDefault="00AE3898">
      <w:pPr>
        <w:spacing w:after="69" w:line="270" w:lineRule="auto"/>
        <w:ind w:right="0"/>
      </w:pPr>
      <w:r>
        <w:rPr>
          <w:b/>
        </w:rPr>
        <w:t>For those who hunt deer</w:t>
      </w:r>
      <w:r>
        <w:t xml:space="preserve">, please </w:t>
      </w:r>
      <w:hyperlink r:id="rId201">
        <w:r>
          <w:rPr>
            <w:color w:val="009CBD"/>
            <w:u w:val="single" w:color="009CBD"/>
          </w:rPr>
          <w:t>access helpful industry guidance</w:t>
        </w:r>
      </w:hyperlink>
      <w:hyperlink r:id="rId202">
        <w:r>
          <w:t xml:space="preserve"> </w:t>
        </w:r>
      </w:hyperlink>
      <w:r>
        <w:t xml:space="preserve">on </w:t>
      </w:r>
      <w:proofErr w:type="spellStart"/>
      <w:r>
        <w:t>lardering</w:t>
      </w:r>
      <w:proofErr w:type="spellEnd"/>
      <w:r>
        <w:t xml:space="preserve">. </w:t>
      </w:r>
    </w:p>
    <w:tbl>
      <w:tblPr>
        <w:tblStyle w:val="TableGrid"/>
        <w:tblW w:w="9584" w:type="dxa"/>
        <w:tblInd w:w="-21" w:type="dxa"/>
        <w:tblCellMar>
          <w:top w:w="82" w:type="dxa"/>
          <w:left w:w="4" w:type="dxa"/>
          <w:right w:w="12" w:type="dxa"/>
        </w:tblCellMar>
        <w:tblLook w:val="04A0" w:firstRow="1" w:lastRow="0" w:firstColumn="1" w:lastColumn="0" w:noHBand="0" w:noVBand="1"/>
      </w:tblPr>
      <w:tblGrid>
        <w:gridCol w:w="9584"/>
      </w:tblGrid>
      <w:tr w:rsidR="005B7385" w14:paraId="654E08E0" w14:textId="77777777">
        <w:trPr>
          <w:trHeight w:val="652"/>
        </w:trPr>
        <w:tc>
          <w:tcPr>
            <w:tcW w:w="9584" w:type="dxa"/>
            <w:tcBorders>
              <w:top w:val="single" w:sz="6" w:space="0" w:color="000000"/>
              <w:left w:val="single" w:sz="7" w:space="0" w:color="000000"/>
              <w:bottom w:val="single" w:sz="11" w:space="0" w:color="000000"/>
              <w:right w:val="single" w:sz="6" w:space="0" w:color="000000"/>
            </w:tcBorders>
            <w:shd w:val="clear" w:color="auto" w:fill="009CBD"/>
            <w:vAlign w:val="center"/>
          </w:tcPr>
          <w:p w14:paraId="35003DC2" w14:textId="77777777" w:rsidR="005B7385" w:rsidRDefault="00AE3898">
            <w:pPr>
              <w:spacing w:after="0" w:line="259" w:lineRule="auto"/>
              <w:ind w:left="4" w:right="0" w:firstLine="0"/>
              <w:jc w:val="center"/>
            </w:pPr>
            <w:r>
              <w:rPr>
                <w:noProof/>
              </w:rPr>
              <w:drawing>
                <wp:anchor distT="0" distB="0" distL="114300" distR="114300" simplePos="0" relativeHeight="251674624" behindDoc="1" locked="0" layoutInCell="1" allowOverlap="0" wp14:anchorId="0CA19E30" wp14:editId="2F3E599A">
                  <wp:simplePos x="0" y="0"/>
                  <wp:positionH relativeFrom="column">
                    <wp:posOffset>2343</wp:posOffset>
                  </wp:positionH>
                  <wp:positionV relativeFrom="paragraph">
                    <wp:posOffset>-42163</wp:posOffset>
                  </wp:positionV>
                  <wp:extent cx="6075680" cy="314960"/>
                  <wp:effectExtent l="0" t="0" r="0" b="0"/>
                  <wp:wrapNone/>
                  <wp:docPr id="4131" name="Picture 4131"/>
                  <wp:cNvGraphicFramePr/>
                  <a:graphic xmlns:a="http://schemas.openxmlformats.org/drawingml/2006/main">
                    <a:graphicData uri="http://schemas.openxmlformats.org/drawingml/2006/picture">
                      <pic:pic xmlns:pic="http://schemas.openxmlformats.org/drawingml/2006/picture">
                        <pic:nvPicPr>
                          <pic:cNvPr id="4131" name="Picture 4131"/>
                          <pic:cNvPicPr/>
                        </pic:nvPicPr>
                        <pic:blipFill>
                          <a:blip r:embed="rId203"/>
                          <a:stretch>
                            <a:fillRect/>
                          </a:stretch>
                        </pic:blipFill>
                        <pic:spPr>
                          <a:xfrm>
                            <a:off x="0" y="0"/>
                            <a:ext cx="6075680" cy="314960"/>
                          </a:xfrm>
                          <a:prstGeom prst="rect">
                            <a:avLst/>
                          </a:prstGeom>
                        </pic:spPr>
                      </pic:pic>
                    </a:graphicData>
                  </a:graphic>
                </wp:anchor>
              </w:drawing>
            </w:r>
            <w:r>
              <w:rPr>
                <w:rFonts w:ascii="Calibri" w:eastAsia="Calibri" w:hAnsi="Calibri" w:cs="Calibri"/>
                <w:color w:val="FFFFFF"/>
                <w:sz w:val="32"/>
              </w:rPr>
              <w:t xml:space="preserve">Game larder requirements- Annex I, Retained Regulation 852/2004 </w:t>
            </w:r>
          </w:p>
        </w:tc>
      </w:tr>
      <w:tr w:rsidR="005B7385" w14:paraId="67C749B4" w14:textId="77777777">
        <w:trPr>
          <w:trHeight w:val="4238"/>
        </w:trPr>
        <w:tc>
          <w:tcPr>
            <w:tcW w:w="9584" w:type="dxa"/>
            <w:tcBorders>
              <w:top w:val="single" w:sz="11" w:space="0" w:color="000000"/>
              <w:left w:val="single" w:sz="7" w:space="0" w:color="000000"/>
              <w:bottom w:val="single" w:sz="6" w:space="0" w:color="000000"/>
              <w:right w:val="single" w:sz="6" w:space="0" w:color="000000"/>
            </w:tcBorders>
          </w:tcPr>
          <w:p w14:paraId="7DB76B90" w14:textId="77777777" w:rsidR="005B7385" w:rsidRDefault="00AE3898">
            <w:pPr>
              <w:numPr>
                <w:ilvl w:val="0"/>
                <w:numId w:val="24"/>
              </w:numPr>
              <w:spacing w:after="9" w:line="243" w:lineRule="auto"/>
              <w:ind w:right="0" w:hanging="353"/>
              <w:jc w:val="left"/>
            </w:pPr>
            <w:r>
              <w:lastRenderedPageBreak/>
              <w:t xml:space="preserve">Facilities must be kept clean and, where necessary after cleaning, be disinfected in an appropriate manner; </w:t>
            </w:r>
          </w:p>
          <w:p w14:paraId="00A66CA0" w14:textId="77777777" w:rsidR="005B7385" w:rsidRDefault="00AE3898">
            <w:pPr>
              <w:numPr>
                <w:ilvl w:val="0"/>
                <w:numId w:val="24"/>
              </w:numPr>
              <w:spacing w:after="0" w:line="258" w:lineRule="auto"/>
              <w:ind w:right="0" w:hanging="353"/>
              <w:jc w:val="left"/>
            </w:pPr>
            <w:r>
              <w:rPr>
                <w:noProof/>
              </w:rPr>
              <w:drawing>
                <wp:anchor distT="0" distB="0" distL="114300" distR="114300" simplePos="0" relativeHeight="251675648" behindDoc="1" locked="0" layoutInCell="1" allowOverlap="0" wp14:anchorId="06002B56" wp14:editId="4F8B332B">
                  <wp:simplePos x="0" y="0"/>
                  <wp:positionH relativeFrom="column">
                    <wp:posOffset>2343</wp:posOffset>
                  </wp:positionH>
                  <wp:positionV relativeFrom="paragraph">
                    <wp:posOffset>-372646</wp:posOffset>
                  </wp:positionV>
                  <wp:extent cx="6075680" cy="2590800"/>
                  <wp:effectExtent l="0" t="0" r="0" b="0"/>
                  <wp:wrapNone/>
                  <wp:docPr id="4144" name="Picture 4144"/>
                  <wp:cNvGraphicFramePr/>
                  <a:graphic xmlns:a="http://schemas.openxmlformats.org/drawingml/2006/main">
                    <a:graphicData uri="http://schemas.openxmlformats.org/drawingml/2006/picture">
                      <pic:pic xmlns:pic="http://schemas.openxmlformats.org/drawingml/2006/picture">
                        <pic:nvPicPr>
                          <pic:cNvPr id="4144" name="Picture 4144"/>
                          <pic:cNvPicPr/>
                        </pic:nvPicPr>
                        <pic:blipFill>
                          <a:blip r:embed="rId204"/>
                          <a:stretch>
                            <a:fillRect/>
                          </a:stretch>
                        </pic:blipFill>
                        <pic:spPr>
                          <a:xfrm>
                            <a:off x="0" y="0"/>
                            <a:ext cx="6075680" cy="2590800"/>
                          </a:xfrm>
                          <a:prstGeom prst="rect">
                            <a:avLst/>
                          </a:prstGeom>
                        </pic:spPr>
                      </pic:pic>
                    </a:graphicData>
                  </a:graphic>
                </wp:anchor>
              </w:drawing>
            </w:r>
            <w:r>
              <w:t xml:space="preserve">Associated equipment, containers, vehicles and vessels must be kept clean and, where necessary after cleaning, be disinfected in an appropriate manner </w:t>
            </w:r>
          </w:p>
          <w:p w14:paraId="0BA1EC9A" w14:textId="77777777" w:rsidR="005B7385" w:rsidRDefault="00AE3898">
            <w:pPr>
              <w:numPr>
                <w:ilvl w:val="0"/>
                <w:numId w:val="24"/>
              </w:numPr>
              <w:spacing w:after="0" w:line="259" w:lineRule="auto"/>
              <w:ind w:right="0" w:hanging="353"/>
              <w:jc w:val="left"/>
            </w:pPr>
            <w:r>
              <w:t xml:space="preserve">Must use clean or potable water to prevent contamination; </w:t>
            </w:r>
          </w:p>
          <w:p w14:paraId="5DFE8572" w14:textId="77777777" w:rsidR="005B7385" w:rsidRDefault="00AE3898">
            <w:pPr>
              <w:numPr>
                <w:ilvl w:val="0"/>
                <w:numId w:val="24"/>
              </w:numPr>
              <w:spacing w:after="25" w:line="243" w:lineRule="auto"/>
              <w:ind w:right="0" w:hanging="353"/>
              <w:jc w:val="left"/>
            </w:pPr>
            <w:r>
              <w:t xml:space="preserve">Ensure that all those who handle game and game meat are in good health and undergo training in health risks;  </w:t>
            </w:r>
          </w:p>
          <w:p w14:paraId="08523FEB" w14:textId="77777777" w:rsidR="005B7385" w:rsidRDefault="00AE3898">
            <w:pPr>
              <w:numPr>
                <w:ilvl w:val="0"/>
                <w:numId w:val="24"/>
              </w:numPr>
              <w:spacing w:after="0" w:line="259" w:lineRule="auto"/>
              <w:ind w:right="0" w:hanging="353"/>
              <w:jc w:val="left"/>
            </w:pPr>
            <w:r>
              <w:t xml:space="preserve">Must protect against contamination including from animals and pests; </w:t>
            </w:r>
          </w:p>
          <w:p w14:paraId="566ADFE7" w14:textId="77777777" w:rsidR="005B7385" w:rsidRDefault="00AE3898">
            <w:pPr>
              <w:numPr>
                <w:ilvl w:val="0"/>
                <w:numId w:val="24"/>
              </w:numPr>
              <w:spacing w:after="8" w:line="244" w:lineRule="auto"/>
              <w:ind w:right="0" w:hanging="353"/>
              <w:jc w:val="left"/>
            </w:pPr>
            <w:r>
              <w:t xml:space="preserve">Must store and handle waste and hazardous substances so as to prevent contamination; </w:t>
            </w:r>
          </w:p>
          <w:p w14:paraId="5D1C9056" w14:textId="77777777" w:rsidR="005B7385" w:rsidRDefault="00AE3898">
            <w:pPr>
              <w:numPr>
                <w:ilvl w:val="0"/>
                <w:numId w:val="24"/>
              </w:numPr>
              <w:spacing w:after="0" w:line="258" w:lineRule="auto"/>
              <w:ind w:right="0" w:hanging="353"/>
              <w:jc w:val="left"/>
            </w:pPr>
            <w:r>
              <w:t xml:space="preserve">Must prevent the introduction and spread of diseases transmissible to humans through food and report any suspicion of disease to the competent authority;  </w:t>
            </w:r>
          </w:p>
          <w:p w14:paraId="2BDA10E7" w14:textId="77777777" w:rsidR="005B7385" w:rsidRDefault="00AE3898">
            <w:pPr>
              <w:numPr>
                <w:ilvl w:val="0"/>
                <w:numId w:val="24"/>
              </w:numPr>
              <w:spacing w:after="0" w:line="259" w:lineRule="auto"/>
              <w:ind w:right="0" w:hanging="353"/>
              <w:jc w:val="left"/>
            </w:pPr>
            <w:r>
              <w:t xml:space="preserve">Must take account of the results of any relevant analyses carried out on samples taken from animals or other samples that have importance to human health </w:t>
            </w:r>
          </w:p>
        </w:tc>
      </w:tr>
    </w:tbl>
    <w:p w14:paraId="63636BC9" w14:textId="77777777" w:rsidR="005B7385" w:rsidRDefault="00AE3898">
      <w:pPr>
        <w:spacing w:after="0" w:line="259" w:lineRule="auto"/>
        <w:ind w:left="128" w:right="0" w:firstLine="0"/>
        <w:jc w:val="left"/>
      </w:pPr>
      <w:r>
        <w:t xml:space="preserve"> </w:t>
      </w:r>
    </w:p>
    <w:p w14:paraId="782ADF59" w14:textId="77777777" w:rsidR="005B7385" w:rsidRDefault="00AE3898">
      <w:pPr>
        <w:spacing w:after="118" w:line="259" w:lineRule="auto"/>
        <w:ind w:left="0" w:right="0" w:firstLine="0"/>
        <w:jc w:val="left"/>
      </w:pPr>
      <w:r>
        <w:t xml:space="preserve"> </w:t>
      </w:r>
    </w:p>
    <w:p w14:paraId="1FC757AA" w14:textId="77777777" w:rsidR="005B7385" w:rsidRDefault="00AE3898">
      <w:pPr>
        <w:spacing w:after="118" w:line="259" w:lineRule="auto"/>
        <w:ind w:left="0" w:right="0" w:firstLine="0"/>
        <w:jc w:val="left"/>
      </w:pPr>
      <w:r>
        <w:t xml:space="preserve"> </w:t>
      </w:r>
    </w:p>
    <w:p w14:paraId="3D7AD1D3" w14:textId="77777777" w:rsidR="005B7385" w:rsidRDefault="00AE3898">
      <w:pPr>
        <w:spacing w:after="119" w:line="259" w:lineRule="auto"/>
        <w:ind w:left="0" w:right="0" w:firstLine="0"/>
        <w:jc w:val="left"/>
      </w:pPr>
      <w:r>
        <w:t xml:space="preserve"> </w:t>
      </w:r>
    </w:p>
    <w:p w14:paraId="2BD066EB" w14:textId="77777777" w:rsidR="005B7385" w:rsidRDefault="00AE3898">
      <w:pPr>
        <w:spacing w:after="118" w:line="259" w:lineRule="auto"/>
        <w:ind w:left="0" w:right="0" w:firstLine="0"/>
        <w:jc w:val="left"/>
      </w:pPr>
      <w:r>
        <w:t xml:space="preserve"> </w:t>
      </w:r>
    </w:p>
    <w:p w14:paraId="750901FC" w14:textId="77777777" w:rsidR="005B7385" w:rsidRDefault="00AE3898">
      <w:pPr>
        <w:spacing w:after="119" w:line="259" w:lineRule="auto"/>
        <w:ind w:left="0" w:right="0" w:firstLine="0"/>
        <w:jc w:val="left"/>
      </w:pPr>
      <w:r>
        <w:t xml:space="preserve"> </w:t>
      </w:r>
    </w:p>
    <w:p w14:paraId="759E1EB9" w14:textId="77777777" w:rsidR="005B7385" w:rsidRDefault="00AE3898">
      <w:pPr>
        <w:spacing w:after="134" w:line="259" w:lineRule="auto"/>
        <w:ind w:left="0" w:right="0" w:firstLine="0"/>
        <w:jc w:val="left"/>
      </w:pPr>
      <w:r>
        <w:t xml:space="preserve"> </w:t>
      </w:r>
    </w:p>
    <w:p w14:paraId="4E0D9AEA" w14:textId="77777777" w:rsidR="005B7385" w:rsidRDefault="00AE3898">
      <w:pPr>
        <w:spacing w:after="118" w:line="259" w:lineRule="auto"/>
        <w:ind w:left="0" w:right="0" w:firstLine="0"/>
        <w:jc w:val="left"/>
      </w:pPr>
      <w:r>
        <w:t xml:space="preserve"> </w:t>
      </w:r>
    </w:p>
    <w:p w14:paraId="7AFCD8A6" w14:textId="77777777" w:rsidR="005B7385" w:rsidRDefault="00AE3898">
      <w:pPr>
        <w:spacing w:after="119" w:line="259" w:lineRule="auto"/>
        <w:ind w:left="0" w:right="0" w:firstLine="0"/>
        <w:jc w:val="left"/>
      </w:pPr>
      <w:r>
        <w:t xml:space="preserve"> </w:t>
      </w:r>
    </w:p>
    <w:p w14:paraId="511049BF" w14:textId="77777777" w:rsidR="005B7385" w:rsidRDefault="00AE3898">
      <w:pPr>
        <w:spacing w:after="118" w:line="259" w:lineRule="auto"/>
        <w:ind w:left="0" w:right="0" w:firstLine="0"/>
        <w:jc w:val="left"/>
      </w:pPr>
      <w:r>
        <w:t xml:space="preserve"> </w:t>
      </w:r>
    </w:p>
    <w:p w14:paraId="78E9FE86" w14:textId="77777777" w:rsidR="005B7385" w:rsidRDefault="00AE3898">
      <w:pPr>
        <w:spacing w:after="119" w:line="259" w:lineRule="auto"/>
        <w:ind w:left="0" w:right="0" w:firstLine="0"/>
        <w:jc w:val="left"/>
      </w:pPr>
      <w:r>
        <w:t xml:space="preserve"> </w:t>
      </w:r>
    </w:p>
    <w:p w14:paraId="43D6483A" w14:textId="77777777" w:rsidR="005B7385" w:rsidRDefault="00AE3898">
      <w:pPr>
        <w:spacing w:after="118" w:line="259" w:lineRule="auto"/>
        <w:ind w:left="0" w:right="0" w:firstLine="0"/>
        <w:jc w:val="left"/>
      </w:pPr>
      <w:r>
        <w:t xml:space="preserve"> </w:t>
      </w:r>
    </w:p>
    <w:p w14:paraId="0E9DA221" w14:textId="77777777" w:rsidR="005B7385" w:rsidRDefault="00AE3898">
      <w:pPr>
        <w:spacing w:after="118" w:line="259" w:lineRule="auto"/>
        <w:ind w:left="0" w:right="0" w:firstLine="0"/>
        <w:jc w:val="left"/>
      </w:pPr>
      <w:r>
        <w:t xml:space="preserve"> </w:t>
      </w:r>
    </w:p>
    <w:p w14:paraId="50618349" w14:textId="77777777" w:rsidR="005B7385" w:rsidRDefault="00AE3898">
      <w:pPr>
        <w:spacing w:after="119" w:line="259" w:lineRule="auto"/>
        <w:ind w:left="0" w:right="0" w:firstLine="0"/>
        <w:jc w:val="left"/>
      </w:pPr>
      <w:r>
        <w:t xml:space="preserve"> </w:t>
      </w:r>
    </w:p>
    <w:p w14:paraId="47F6634E" w14:textId="77777777" w:rsidR="005B7385" w:rsidRDefault="00AE3898">
      <w:pPr>
        <w:spacing w:after="119" w:line="259" w:lineRule="auto"/>
        <w:ind w:left="0" w:right="0" w:firstLine="0"/>
        <w:jc w:val="left"/>
      </w:pPr>
      <w:r>
        <w:t xml:space="preserve"> </w:t>
      </w:r>
    </w:p>
    <w:p w14:paraId="524C94BB" w14:textId="77777777" w:rsidR="005B7385" w:rsidRDefault="00AE3898">
      <w:pPr>
        <w:spacing w:after="134" w:line="259" w:lineRule="auto"/>
        <w:ind w:left="0" w:right="0" w:firstLine="0"/>
        <w:jc w:val="left"/>
      </w:pPr>
      <w:r>
        <w:t xml:space="preserve"> </w:t>
      </w:r>
    </w:p>
    <w:p w14:paraId="5EF2AB44" w14:textId="77777777" w:rsidR="005B7385" w:rsidRDefault="00AE3898">
      <w:pPr>
        <w:spacing w:after="118" w:line="259" w:lineRule="auto"/>
        <w:ind w:left="0" w:right="0" w:firstLine="0"/>
        <w:jc w:val="left"/>
      </w:pPr>
      <w:r>
        <w:t xml:space="preserve"> </w:t>
      </w:r>
    </w:p>
    <w:p w14:paraId="1EA127AC" w14:textId="77777777" w:rsidR="005B7385" w:rsidRDefault="00AE3898">
      <w:pPr>
        <w:spacing w:after="118" w:line="259" w:lineRule="auto"/>
        <w:ind w:left="0" w:right="0" w:firstLine="0"/>
        <w:jc w:val="left"/>
      </w:pPr>
      <w:r>
        <w:t xml:space="preserve"> </w:t>
      </w:r>
    </w:p>
    <w:p w14:paraId="277BAE67" w14:textId="77777777" w:rsidR="005B7385" w:rsidRDefault="00AE3898">
      <w:pPr>
        <w:spacing w:after="0" w:line="259" w:lineRule="auto"/>
        <w:ind w:left="0" w:right="0" w:firstLine="0"/>
        <w:jc w:val="left"/>
      </w:pPr>
      <w:r>
        <w:t xml:space="preserve"> </w:t>
      </w:r>
    </w:p>
    <w:p w14:paraId="4EDE72BE" w14:textId="77777777" w:rsidR="005B7385" w:rsidRDefault="00AE3898">
      <w:pPr>
        <w:pStyle w:val="Heading1"/>
        <w:ind w:left="434" w:right="106" w:hanging="449"/>
      </w:pPr>
      <w:bookmarkStart w:id="15" w:name="_Toc55062"/>
      <w:r>
        <w:t xml:space="preserve">Transporting Wild Game </w:t>
      </w:r>
      <w:bookmarkEnd w:id="15"/>
    </w:p>
    <w:p w14:paraId="46E4CE3F" w14:textId="77777777" w:rsidR="005B7385" w:rsidRDefault="00AE3898">
      <w:pPr>
        <w:spacing w:after="118" w:line="259" w:lineRule="auto"/>
        <w:ind w:left="0" w:right="0" w:firstLine="0"/>
        <w:jc w:val="left"/>
      </w:pPr>
      <w:r>
        <w:t xml:space="preserve"> </w:t>
      </w:r>
    </w:p>
    <w:p w14:paraId="52C91DF4" w14:textId="77777777" w:rsidR="005B7385" w:rsidRDefault="00AE3898">
      <w:pPr>
        <w:ind w:left="-5" w:right="6"/>
        <w:jc w:val="left"/>
      </w:pPr>
      <w:r>
        <w:t xml:space="preserve">It is important that hygiene standards are maintained not just during the storage and processing of wild game but also during its transport. Managing risks to food safety begins at primary production (i.e. hunting) and good hygiene should be maintained during the transport of wild game at all stages of its production and processing. Care should be taken </w:t>
      </w:r>
      <w:r>
        <w:lastRenderedPageBreak/>
        <w:t xml:space="preserve">when moving carcases from the kill site to reduce contact with faeces, dirt, pests and other sources of contamination </w:t>
      </w:r>
    </w:p>
    <w:p w14:paraId="088EF608" w14:textId="77777777" w:rsidR="005B7385" w:rsidRDefault="00AE3898">
      <w:pPr>
        <w:spacing w:after="22" w:line="259" w:lineRule="auto"/>
        <w:ind w:left="0" w:right="0" w:firstLine="0"/>
        <w:jc w:val="left"/>
      </w:pPr>
      <w:r>
        <w:t xml:space="preserve"> </w:t>
      </w:r>
    </w:p>
    <w:p w14:paraId="6F8142F5" w14:textId="77777777" w:rsidR="005B7385" w:rsidRDefault="00AE3898">
      <w:pPr>
        <w:ind w:left="-5" w:right="64"/>
      </w:pPr>
      <w:r>
        <w:t>The hygiene requirements which apply to the transport of wild game</w:t>
      </w:r>
      <w:r>
        <w:rPr>
          <w:b/>
        </w:rPr>
        <w:t xml:space="preserve"> </w:t>
      </w:r>
      <w:r>
        <w:t xml:space="preserve">from the place of production (i.e. the kill site) to an establishment are set out in Annex I of </w:t>
      </w:r>
      <w:hyperlink r:id="rId205">
        <w:r>
          <w:rPr>
            <w:color w:val="009CBD"/>
            <w:u w:val="single" w:color="009CBD"/>
          </w:rPr>
          <w:t>Retained</w:t>
        </w:r>
      </w:hyperlink>
      <w:hyperlink r:id="rId206">
        <w:r>
          <w:rPr>
            <w:color w:val="009CBD"/>
          </w:rPr>
          <w:t xml:space="preserve"> </w:t>
        </w:r>
      </w:hyperlink>
      <w:hyperlink r:id="rId207">
        <w:r>
          <w:rPr>
            <w:color w:val="009CBD"/>
            <w:u w:val="single" w:color="009CBD"/>
          </w:rPr>
          <w:t>Regulation 852/2004</w:t>
        </w:r>
      </w:hyperlink>
      <w:hyperlink r:id="rId208">
        <w:r>
          <w:t>,</w:t>
        </w:r>
      </w:hyperlink>
      <w:hyperlink r:id="rId209">
        <w:r>
          <w:rPr>
            <w:b/>
          </w:rPr>
          <w:t xml:space="preserve"> </w:t>
        </w:r>
      </w:hyperlink>
      <w:r>
        <w:rPr>
          <w:b/>
        </w:rPr>
        <w:t>as determined by Paragraph(1)(c) of Part A in the same Annex.</w:t>
      </w:r>
      <w:r>
        <w:t xml:space="preserve"> Unless you are exempt from the requirements of Retained Regulation 852/2004 (i.e. under the exemptions set out in sections 4.2 and 4.3) you must abide by the basic hygiene requirements in this Annex. Those transporting wild game must also abide by the traceability requirements set out in section 9 of this guide  </w:t>
      </w:r>
    </w:p>
    <w:p w14:paraId="4CF297BB" w14:textId="77777777" w:rsidR="005B7385" w:rsidRDefault="00AE3898">
      <w:pPr>
        <w:spacing w:after="23" w:line="259" w:lineRule="auto"/>
        <w:ind w:left="0" w:right="0" w:firstLine="0"/>
        <w:jc w:val="left"/>
      </w:pPr>
      <w:r>
        <w:t xml:space="preserve"> </w:t>
      </w:r>
    </w:p>
    <w:p w14:paraId="11B3BBFA" w14:textId="77777777" w:rsidR="005B7385" w:rsidRDefault="00AE3898">
      <w:pPr>
        <w:ind w:left="-5" w:right="226"/>
      </w:pPr>
      <w:r>
        <w:t xml:space="preserve">Moreover, if you transport wild game carcasses to an </w:t>
      </w:r>
      <w:proofErr w:type="spellStart"/>
      <w:r>
        <w:t>AGHE</w:t>
      </w:r>
      <w:proofErr w:type="spellEnd"/>
      <w:r>
        <w:t xml:space="preserve">, you will need to be registered as a food business with your Local Authority and comply also with the specific provisions set out in </w:t>
      </w:r>
      <w:r>
        <w:rPr>
          <w:b/>
        </w:rPr>
        <w:t xml:space="preserve">Section IV, of Annex III in </w:t>
      </w:r>
      <w:hyperlink r:id="rId210">
        <w:r>
          <w:rPr>
            <w:b/>
            <w:color w:val="009CBD"/>
            <w:u w:val="single" w:color="009CBD"/>
          </w:rPr>
          <w:t>Retained Regulation 853/2004</w:t>
        </w:r>
      </w:hyperlink>
      <w:hyperlink r:id="rId211">
        <w:r>
          <w:rPr>
            <w:b/>
          </w:rPr>
          <w:t xml:space="preserve"> </w:t>
        </w:r>
      </w:hyperlink>
      <w:r>
        <w:t xml:space="preserve">for the handling of wild game intended for supply to an </w:t>
      </w:r>
      <w:proofErr w:type="spellStart"/>
      <w:r>
        <w:t>AGHE</w:t>
      </w:r>
      <w:proofErr w:type="spellEnd"/>
      <w:r>
        <w:t xml:space="preserve">. These require that the bodies of wild game are accompanied by the required trained person’s declaration and are transported to the </w:t>
      </w:r>
      <w:proofErr w:type="spellStart"/>
      <w:r>
        <w:t>AGHE</w:t>
      </w:r>
      <w:proofErr w:type="spellEnd"/>
      <w:r>
        <w:t xml:space="preserve"> as soon as possible after the trained person’s examination. Moreover, wild game being transported to an </w:t>
      </w:r>
      <w:proofErr w:type="spellStart"/>
      <w:r>
        <w:t>AGHE</w:t>
      </w:r>
      <w:proofErr w:type="spellEnd"/>
      <w:r>
        <w:t xml:space="preserve"> must, within a reasonable period of time: </w:t>
      </w:r>
    </w:p>
    <w:p w14:paraId="373F0D88" w14:textId="77777777" w:rsidR="005B7385" w:rsidRDefault="00AE3898">
      <w:pPr>
        <w:spacing w:after="23" w:line="259" w:lineRule="auto"/>
        <w:ind w:left="0" w:right="0" w:firstLine="0"/>
        <w:jc w:val="left"/>
      </w:pPr>
      <w:r>
        <w:t xml:space="preserve"> </w:t>
      </w:r>
    </w:p>
    <w:p w14:paraId="08F6FE97" w14:textId="77777777" w:rsidR="005B7385" w:rsidRDefault="00AE3898">
      <w:pPr>
        <w:numPr>
          <w:ilvl w:val="0"/>
          <w:numId w:val="10"/>
        </w:numPr>
        <w:spacing w:after="26"/>
        <w:ind w:left="722" w:right="64" w:hanging="353"/>
      </w:pPr>
      <w:r>
        <w:t xml:space="preserve">achieve a temperature throughout the meat of not more than </w:t>
      </w:r>
      <w:r>
        <w:rPr>
          <w:b/>
        </w:rPr>
        <w:t>7 °C for large wild game (but not frozen)</w:t>
      </w:r>
      <w:r>
        <w:t xml:space="preserve"> </w:t>
      </w:r>
    </w:p>
    <w:p w14:paraId="069194B7" w14:textId="77777777" w:rsidR="005B7385" w:rsidRDefault="00AE3898">
      <w:pPr>
        <w:numPr>
          <w:ilvl w:val="0"/>
          <w:numId w:val="10"/>
        </w:numPr>
        <w:spacing w:after="25"/>
        <w:ind w:left="722" w:right="64" w:hanging="353"/>
      </w:pPr>
      <w:r>
        <w:t xml:space="preserve">achieve a temperature throughout the meat of not more than </w:t>
      </w:r>
      <w:r>
        <w:rPr>
          <w:b/>
        </w:rPr>
        <w:t>4 °C for small wild game</w:t>
      </w:r>
      <w:r>
        <w:t xml:space="preserve">  </w:t>
      </w:r>
    </w:p>
    <w:p w14:paraId="1A02EA41" w14:textId="77777777" w:rsidR="005B7385" w:rsidRDefault="00AE3898">
      <w:pPr>
        <w:spacing w:after="6" w:line="259" w:lineRule="auto"/>
        <w:ind w:left="0" w:right="0" w:firstLine="0"/>
        <w:jc w:val="left"/>
      </w:pPr>
      <w:r>
        <w:t xml:space="preserve"> </w:t>
      </w:r>
    </w:p>
    <w:p w14:paraId="7CE174CF" w14:textId="77777777" w:rsidR="005B7385" w:rsidRDefault="00AE3898">
      <w:pPr>
        <w:spacing w:after="27"/>
        <w:ind w:left="-5" w:right="64"/>
      </w:pPr>
      <w:r>
        <w:t xml:space="preserve">During transport, game must not be piled, heaped or stacked at any stage as this will facilitate cross-contamination and make cooling the wild game difficult. </w:t>
      </w:r>
    </w:p>
    <w:p w14:paraId="704B280D" w14:textId="77777777" w:rsidR="005B7385" w:rsidRDefault="00AE3898">
      <w:pPr>
        <w:numPr>
          <w:ilvl w:val="0"/>
          <w:numId w:val="10"/>
        </w:numPr>
        <w:ind w:left="722" w:right="64" w:hanging="353"/>
      </w:pPr>
      <w:hyperlink r:id="rId212">
        <w:r>
          <w:rPr>
            <w:color w:val="009CBD"/>
            <w:u w:val="single" w:color="009CBD"/>
          </w:rPr>
          <w:t>Download examples</w:t>
        </w:r>
      </w:hyperlink>
      <w:hyperlink r:id="rId213">
        <w:r>
          <w:t xml:space="preserve"> </w:t>
        </w:r>
      </w:hyperlink>
      <w:r>
        <w:t xml:space="preserve">of good and bad practices  </w:t>
      </w:r>
    </w:p>
    <w:p w14:paraId="0E4C687F" w14:textId="77777777" w:rsidR="005B7385" w:rsidRDefault="00AE3898">
      <w:pPr>
        <w:spacing w:after="22" w:line="259" w:lineRule="auto"/>
        <w:ind w:left="785" w:right="0" w:firstLine="0"/>
        <w:jc w:val="left"/>
      </w:pPr>
      <w:r>
        <w:t xml:space="preserve"> </w:t>
      </w:r>
    </w:p>
    <w:p w14:paraId="245187A9" w14:textId="77777777" w:rsidR="005B7385" w:rsidRDefault="00AE3898">
      <w:pPr>
        <w:ind w:left="-5" w:right="6"/>
        <w:jc w:val="left"/>
      </w:pPr>
      <w:r>
        <w:t xml:space="preserve">As the transport of wild game from an </w:t>
      </w:r>
      <w:proofErr w:type="spellStart"/>
      <w:r>
        <w:t>AGHE</w:t>
      </w:r>
      <w:proofErr w:type="spellEnd"/>
      <w:r>
        <w:t xml:space="preserve"> to a retailer or from a retailer to its customers is no longer considered an associated act of primary production, different requirements apply. These are set out in </w:t>
      </w:r>
      <w:r>
        <w:rPr>
          <w:b/>
        </w:rPr>
        <w:t xml:space="preserve">Chapter IV of Annex II in Retained Regulation 852/2004. </w:t>
      </w:r>
    </w:p>
    <w:p w14:paraId="66CE28B9" w14:textId="77777777" w:rsidR="005B7385" w:rsidRDefault="00AE3898">
      <w:pPr>
        <w:spacing w:after="22" w:line="259" w:lineRule="auto"/>
        <w:ind w:left="0" w:right="0" w:firstLine="0"/>
        <w:jc w:val="left"/>
      </w:pPr>
      <w:r>
        <w:rPr>
          <w:b/>
        </w:rPr>
        <w:t xml:space="preserve"> </w:t>
      </w:r>
    </w:p>
    <w:p w14:paraId="0DFD223E" w14:textId="77777777" w:rsidR="005B7385" w:rsidRDefault="00AE3898">
      <w:pPr>
        <w:spacing w:after="0" w:line="259" w:lineRule="auto"/>
        <w:ind w:left="0" w:right="0" w:firstLine="0"/>
        <w:jc w:val="left"/>
      </w:pPr>
      <w:r>
        <w:rPr>
          <w:b/>
        </w:rPr>
        <w:t xml:space="preserve"> </w:t>
      </w:r>
    </w:p>
    <w:p w14:paraId="4317609E" w14:textId="77777777" w:rsidR="005B7385" w:rsidRDefault="00AE3898">
      <w:pPr>
        <w:pStyle w:val="Heading1"/>
        <w:ind w:left="434" w:right="106" w:hanging="449"/>
      </w:pPr>
      <w:bookmarkStart w:id="16" w:name="_Toc55063"/>
      <w:r>
        <w:t xml:space="preserve">Approved Game Handling Establishments </w:t>
      </w:r>
      <w:bookmarkEnd w:id="16"/>
    </w:p>
    <w:p w14:paraId="72E25ACC" w14:textId="77777777" w:rsidR="005B7385" w:rsidRDefault="00AE3898">
      <w:pPr>
        <w:spacing w:after="130" w:line="259" w:lineRule="auto"/>
        <w:ind w:left="0" w:right="0" w:firstLine="0"/>
        <w:jc w:val="left"/>
      </w:pPr>
      <w:r>
        <w:t xml:space="preserve"> </w:t>
      </w:r>
    </w:p>
    <w:p w14:paraId="70C2364C" w14:textId="77777777" w:rsidR="005B7385" w:rsidRDefault="00AE3898">
      <w:pPr>
        <w:spacing w:after="30"/>
        <w:ind w:left="-5" w:right="64"/>
      </w:pPr>
      <w:r>
        <w:t>An ‘Approved Game-handling establishment’ (</w:t>
      </w:r>
      <w:proofErr w:type="spellStart"/>
      <w:r>
        <w:t>AGHE</w:t>
      </w:r>
      <w:proofErr w:type="spellEnd"/>
      <w:r>
        <w:t xml:space="preserve">) is defined in </w:t>
      </w:r>
      <w:r>
        <w:rPr>
          <w:b/>
        </w:rPr>
        <w:t xml:space="preserve">Annex I of </w:t>
      </w:r>
      <w:hyperlink r:id="rId214">
        <w:r>
          <w:rPr>
            <w:b/>
            <w:color w:val="009CBD"/>
            <w:u w:val="single" w:color="009CBD"/>
          </w:rPr>
          <w:t>Retained</w:t>
        </w:r>
      </w:hyperlink>
      <w:hyperlink r:id="rId215">
        <w:r>
          <w:rPr>
            <w:b/>
            <w:color w:val="009CBD"/>
          </w:rPr>
          <w:t xml:space="preserve"> </w:t>
        </w:r>
      </w:hyperlink>
      <w:hyperlink r:id="rId216">
        <w:r>
          <w:rPr>
            <w:b/>
            <w:color w:val="009CBD"/>
            <w:u w:val="single" w:color="009CBD"/>
          </w:rPr>
          <w:t>Regulation</w:t>
        </w:r>
      </w:hyperlink>
      <w:hyperlink r:id="rId217">
        <w:r>
          <w:rPr>
            <w:b/>
            <w:color w:val="009CBD"/>
            <w:u w:val="single" w:color="009CBD"/>
          </w:rPr>
          <w:t xml:space="preserve"> </w:t>
        </w:r>
      </w:hyperlink>
      <w:hyperlink r:id="rId218">
        <w:r>
          <w:rPr>
            <w:b/>
            <w:color w:val="009CBD"/>
            <w:u w:val="single" w:color="009CBD"/>
          </w:rPr>
          <w:t>853/2004</w:t>
        </w:r>
      </w:hyperlink>
      <w:hyperlink r:id="rId219">
        <w:r>
          <w:t xml:space="preserve"> </w:t>
        </w:r>
      </w:hyperlink>
      <w:r>
        <w:t xml:space="preserve">as </w:t>
      </w:r>
      <w:r>
        <w:rPr>
          <w:i/>
        </w:rPr>
        <w:t xml:space="preserve">“any establishment in which game and game meat obtained after hunting are prepared for placing on the market”. </w:t>
      </w:r>
      <w:r>
        <w:t xml:space="preserve">If you intend to process wild game and supply wild game meat and </w:t>
      </w:r>
    </w:p>
    <w:p w14:paraId="65A9FAEB" w14:textId="77777777" w:rsidR="005B7385" w:rsidRDefault="00AE3898">
      <w:pPr>
        <w:numPr>
          <w:ilvl w:val="0"/>
          <w:numId w:val="11"/>
        </w:numPr>
        <w:ind w:left="722" w:right="239" w:hanging="353"/>
      </w:pPr>
      <w:r>
        <w:t xml:space="preserve">You are </w:t>
      </w:r>
      <w:r>
        <w:rPr>
          <w:b/>
        </w:rPr>
        <w:t>not</w:t>
      </w:r>
      <w:r>
        <w:t xml:space="preserve"> a retailer or; </w:t>
      </w:r>
    </w:p>
    <w:p w14:paraId="450BE635" w14:textId="77777777" w:rsidR="005B7385" w:rsidRDefault="00AE3898">
      <w:pPr>
        <w:numPr>
          <w:ilvl w:val="0"/>
          <w:numId w:val="11"/>
        </w:numPr>
        <w:ind w:left="722" w:right="239" w:hanging="353"/>
      </w:pPr>
      <w:r>
        <w:t xml:space="preserve">You are </w:t>
      </w:r>
      <w:r>
        <w:rPr>
          <w:b/>
        </w:rPr>
        <w:t>not</w:t>
      </w:r>
      <w:r>
        <w:t xml:space="preserve"> a primary producer supplying small quantities of wild game meat directly to the final consumer or to local retail establishments that directly supply the final consumer </w:t>
      </w:r>
    </w:p>
    <w:p w14:paraId="748B5B1D" w14:textId="77777777" w:rsidR="005B7385" w:rsidRDefault="00AE3898">
      <w:pPr>
        <w:spacing w:after="28"/>
        <w:ind w:left="-5" w:right="64"/>
      </w:pPr>
      <w:r>
        <w:rPr>
          <w:b/>
        </w:rPr>
        <w:t>You must seek approval</w:t>
      </w:r>
      <w:r>
        <w:t xml:space="preserve"> as an </w:t>
      </w:r>
      <w:proofErr w:type="spellStart"/>
      <w:r>
        <w:t>AGHE</w:t>
      </w:r>
      <w:proofErr w:type="spellEnd"/>
      <w:r>
        <w:t xml:space="preserve"> under Retained Regulation 853/2003. </w:t>
      </w:r>
    </w:p>
    <w:p w14:paraId="21335BE7" w14:textId="77777777" w:rsidR="005B7385" w:rsidRDefault="00AE3898">
      <w:pPr>
        <w:spacing w:after="22" w:line="259" w:lineRule="auto"/>
        <w:ind w:left="0" w:right="0" w:firstLine="0"/>
        <w:jc w:val="left"/>
      </w:pPr>
      <w:r>
        <w:t xml:space="preserve"> </w:t>
      </w:r>
    </w:p>
    <w:p w14:paraId="4A5963D7" w14:textId="77777777" w:rsidR="005B7385" w:rsidRDefault="00AE3898">
      <w:pPr>
        <w:ind w:left="-5" w:right="6"/>
        <w:jc w:val="left"/>
      </w:pPr>
      <w:r>
        <w:lastRenderedPageBreak/>
        <w:t xml:space="preserve">Retained Regulation 853/2004 requires that meat of large and small wild game may only be placed on the market if transported to an </w:t>
      </w:r>
      <w:proofErr w:type="spellStart"/>
      <w:r>
        <w:t>AGHE</w:t>
      </w:r>
      <w:proofErr w:type="spellEnd"/>
      <w:r>
        <w:t xml:space="preserve"> as soon as possible after being examined by a trained person. The only exemptions from this requirement for wild game to be processed in an </w:t>
      </w:r>
      <w:proofErr w:type="spellStart"/>
      <w:r>
        <w:t>AGHE</w:t>
      </w:r>
      <w:proofErr w:type="spellEnd"/>
      <w:r>
        <w:t xml:space="preserve"> are outlined in Section 4, and consequently most wild game in Scotland is supplied and processed through an </w:t>
      </w:r>
      <w:proofErr w:type="spellStart"/>
      <w:r>
        <w:t>AGHE</w:t>
      </w:r>
      <w:proofErr w:type="spellEnd"/>
      <w:r>
        <w:t xml:space="preserve">. </w:t>
      </w:r>
    </w:p>
    <w:p w14:paraId="62580E6A" w14:textId="77777777" w:rsidR="005B7385" w:rsidRDefault="00AE3898">
      <w:pPr>
        <w:spacing w:after="22" w:line="259" w:lineRule="auto"/>
        <w:ind w:left="0" w:right="0" w:firstLine="0"/>
        <w:jc w:val="left"/>
      </w:pPr>
      <w:r>
        <w:t xml:space="preserve"> </w:t>
      </w:r>
    </w:p>
    <w:p w14:paraId="672DD425" w14:textId="77777777" w:rsidR="005B7385" w:rsidRDefault="00AE3898">
      <w:pPr>
        <w:ind w:left="-5" w:right="661"/>
      </w:pPr>
      <w:proofErr w:type="spellStart"/>
      <w:r>
        <w:t>AGHEs</w:t>
      </w:r>
      <w:proofErr w:type="spellEnd"/>
      <w:r>
        <w:t xml:space="preserve"> can process and supply an unlimited quantity of wild game meat to retail suppliers. An </w:t>
      </w:r>
      <w:proofErr w:type="spellStart"/>
      <w:r>
        <w:t>AGHE</w:t>
      </w:r>
      <w:proofErr w:type="spellEnd"/>
      <w:r>
        <w:t xml:space="preserve"> receives wild game carcases from primary producers before processing and supplying on to retailers such as shops, supermarkets and butchers. </w:t>
      </w:r>
    </w:p>
    <w:p w14:paraId="64306EE6" w14:textId="77777777" w:rsidR="005B7385" w:rsidRDefault="00AE3898">
      <w:pPr>
        <w:spacing w:after="22" w:line="259" w:lineRule="auto"/>
        <w:ind w:left="0" w:right="0" w:firstLine="0"/>
        <w:jc w:val="left"/>
      </w:pPr>
      <w:r>
        <w:t xml:space="preserve"> </w:t>
      </w:r>
    </w:p>
    <w:p w14:paraId="311B5721" w14:textId="77777777" w:rsidR="005B7385" w:rsidRDefault="00AE3898">
      <w:pPr>
        <w:ind w:left="-5" w:right="162"/>
      </w:pPr>
      <w:r>
        <w:t xml:space="preserve">As well as complying with Retained Regulations </w:t>
      </w:r>
      <w:hyperlink r:id="rId220">
        <w:r>
          <w:rPr>
            <w:color w:val="009CBD"/>
            <w:u w:val="single" w:color="009CBD"/>
          </w:rPr>
          <w:t>178/2002</w:t>
        </w:r>
      </w:hyperlink>
      <w:hyperlink r:id="rId221">
        <w:r>
          <w:t xml:space="preserve"> </w:t>
        </w:r>
      </w:hyperlink>
      <w:r>
        <w:t xml:space="preserve">and </w:t>
      </w:r>
      <w:hyperlink r:id="rId222">
        <w:r>
          <w:rPr>
            <w:color w:val="009CBD"/>
            <w:u w:val="single" w:color="009CBD"/>
          </w:rPr>
          <w:t>852/2004</w:t>
        </w:r>
      </w:hyperlink>
      <w:hyperlink r:id="rId223">
        <w:r>
          <w:t>,</w:t>
        </w:r>
      </w:hyperlink>
      <w:r>
        <w:t xml:space="preserve"> </w:t>
      </w:r>
      <w:proofErr w:type="spellStart"/>
      <w:r>
        <w:t>AGHEs</w:t>
      </w:r>
      <w:proofErr w:type="spellEnd"/>
      <w:r>
        <w:t xml:space="preserve"> must comply with the specific provisions of </w:t>
      </w:r>
      <w:hyperlink r:id="rId224">
        <w:r>
          <w:rPr>
            <w:color w:val="009CBD"/>
            <w:u w:val="single" w:color="009CBD"/>
          </w:rPr>
          <w:t>Retained Regulation</w:t>
        </w:r>
      </w:hyperlink>
      <w:hyperlink r:id="rId225">
        <w:r>
          <w:rPr>
            <w:color w:val="009CBD"/>
            <w:u w:val="single" w:color="009CBD"/>
          </w:rPr>
          <w:t xml:space="preserve"> </w:t>
        </w:r>
      </w:hyperlink>
      <w:hyperlink r:id="rId226">
        <w:r>
          <w:rPr>
            <w:color w:val="009CBD"/>
            <w:u w:val="single" w:color="009CBD"/>
          </w:rPr>
          <w:t>853/2004</w:t>
        </w:r>
      </w:hyperlink>
      <w:hyperlink r:id="rId227">
        <w:r>
          <w:t xml:space="preserve">, </w:t>
        </w:r>
      </w:hyperlink>
      <w:r>
        <w:t xml:space="preserve">including those requirements relating to the operational and structural nature of the business and premises. The wild game carcases and </w:t>
      </w:r>
      <w:proofErr w:type="spellStart"/>
      <w:r>
        <w:t>AGHE</w:t>
      </w:r>
      <w:proofErr w:type="spellEnd"/>
      <w:r>
        <w:t xml:space="preserve"> processes, must have been produced and supplied in accordance with Section 5 of this guide. Moreover, </w:t>
      </w:r>
      <w:proofErr w:type="spellStart"/>
      <w:r>
        <w:t>AGHEs</w:t>
      </w:r>
      <w:proofErr w:type="spellEnd"/>
      <w:r>
        <w:t xml:space="preserve"> are subject to official veterinary controls from FSS, in line with the requirements set out in</w:t>
      </w:r>
      <w:hyperlink r:id="rId228">
        <w:r>
          <w:t xml:space="preserve"> </w:t>
        </w:r>
      </w:hyperlink>
      <w:hyperlink r:id="rId229">
        <w:r>
          <w:rPr>
            <w:b/>
            <w:color w:val="009CBD"/>
            <w:u w:val="single" w:color="009CBD"/>
          </w:rPr>
          <w:t>Retained</w:t>
        </w:r>
      </w:hyperlink>
      <w:hyperlink r:id="rId230">
        <w:r>
          <w:rPr>
            <w:b/>
            <w:color w:val="009CBD"/>
          </w:rPr>
          <w:t xml:space="preserve"> </w:t>
        </w:r>
      </w:hyperlink>
      <w:hyperlink r:id="rId231">
        <w:r>
          <w:rPr>
            <w:b/>
            <w:color w:val="009CBD"/>
            <w:u w:val="single" w:color="009CBD"/>
          </w:rPr>
          <w:t>Regulation</w:t>
        </w:r>
      </w:hyperlink>
      <w:hyperlink r:id="rId232">
        <w:r>
          <w:rPr>
            <w:b/>
            <w:color w:val="009CBD"/>
            <w:u w:val="single" w:color="009CBD"/>
          </w:rPr>
          <w:t xml:space="preserve"> </w:t>
        </w:r>
      </w:hyperlink>
      <w:hyperlink r:id="rId233">
        <w:r>
          <w:rPr>
            <w:b/>
            <w:color w:val="009CBD"/>
            <w:u w:val="single" w:color="009CBD"/>
          </w:rPr>
          <w:t>2017/625</w:t>
        </w:r>
      </w:hyperlink>
      <w:hyperlink r:id="rId234">
        <w:r>
          <w:rPr>
            <w:b/>
          </w:rPr>
          <w:t xml:space="preserve"> </w:t>
        </w:r>
      </w:hyperlink>
      <w:r>
        <w:t xml:space="preserve">and associated acts. These controls include official post-mortem inspection and the application of the health mark.  </w:t>
      </w:r>
    </w:p>
    <w:p w14:paraId="00EA6436" w14:textId="77777777" w:rsidR="005B7385" w:rsidRDefault="00AE3898">
      <w:pPr>
        <w:spacing w:after="6" w:line="259" w:lineRule="auto"/>
        <w:ind w:left="0" w:right="0" w:firstLine="0"/>
        <w:jc w:val="left"/>
      </w:pPr>
      <w:r>
        <w:t xml:space="preserve"> </w:t>
      </w:r>
    </w:p>
    <w:p w14:paraId="3B130937" w14:textId="77777777" w:rsidR="005B7385" w:rsidRDefault="00AE3898">
      <w:pPr>
        <w:spacing w:after="26"/>
        <w:ind w:left="-5" w:right="64"/>
      </w:pPr>
      <w:r>
        <w:t xml:space="preserve">In terms of the rules which apply to the cutting and boning of wild game in </w:t>
      </w:r>
      <w:proofErr w:type="spellStart"/>
      <w:r>
        <w:t>AGHEs</w:t>
      </w:r>
      <w:proofErr w:type="spellEnd"/>
      <w:r>
        <w:t xml:space="preserve">, the following regulatory requirements apply: </w:t>
      </w:r>
    </w:p>
    <w:p w14:paraId="64555327" w14:textId="77777777" w:rsidR="005B7385" w:rsidRDefault="00AE3898">
      <w:pPr>
        <w:numPr>
          <w:ilvl w:val="0"/>
          <w:numId w:val="12"/>
        </w:numPr>
        <w:spacing w:after="26"/>
        <w:ind w:left="722" w:right="64" w:hanging="353"/>
      </w:pPr>
      <w:r>
        <w:t xml:space="preserve">The rules laid down in Section I, Chapter V, of Retained Regulation 853/2004 apply to the cutting and boning of large wild game </w:t>
      </w:r>
    </w:p>
    <w:p w14:paraId="3863F21C" w14:textId="77777777" w:rsidR="005B7385" w:rsidRDefault="00AE3898">
      <w:pPr>
        <w:numPr>
          <w:ilvl w:val="0"/>
          <w:numId w:val="12"/>
        </w:numPr>
        <w:ind w:left="722" w:right="64" w:hanging="353"/>
      </w:pPr>
      <w:r>
        <w:t xml:space="preserve">The rules laid down in Section II, Chapter V, of Retained Regulation 853/2004 apply to the cutting and boning of small wild game </w:t>
      </w:r>
    </w:p>
    <w:p w14:paraId="6D4BE812" w14:textId="77777777" w:rsidR="005B7385" w:rsidRDefault="00AE3898">
      <w:pPr>
        <w:spacing w:after="22" w:line="259" w:lineRule="auto"/>
        <w:ind w:left="0" w:right="0" w:firstLine="0"/>
        <w:jc w:val="left"/>
      </w:pPr>
      <w:r>
        <w:t xml:space="preserve"> </w:t>
      </w:r>
    </w:p>
    <w:p w14:paraId="1412FAD2" w14:textId="77777777" w:rsidR="005B7385" w:rsidRDefault="00AE3898">
      <w:pPr>
        <w:ind w:left="-5" w:right="201"/>
      </w:pPr>
      <w:r>
        <w:t xml:space="preserve">Unskinned large wild game may be skinned and placed on the market only if, before skinning it is stored and handled separately from other food and it is not frozen; and after skinning, it passes a final inspection post-mortem inspection and has a health mark applied by the OV, as required by </w:t>
      </w:r>
      <w:r>
        <w:rPr>
          <w:b/>
        </w:rPr>
        <w:t xml:space="preserve">Article 5 of Retained Regulation 853/2004 and Article 48 of Retained Regulation 2019/627. </w:t>
      </w:r>
    </w:p>
    <w:p w14:paraId="372CFC91" w14:textId="77777777" w:rsidR="005B7385" w:rsidRDefault="00AE3898">
      <w:pPr>
        <w:ind w:left="-5" w:right="64"/>
      </w:pPr>
      <w:r>
        <w:t xml:space="preserve">Evisceration of small wild game must be carried out, or completed, without undue delay upon arrival at the </w:t>
      </w:r>
      <w:proofErr w:type="spellStart"/>
      <w:r>
        <w:t>AGHE</w:t>
      </w:r>
      <w:proofErr w:type="spellEnd"/>
      <w:r>
        <w:t xml:space="preserve">, unless the competent authority permits otherwise. For example, wild game birds may be frozen </w:t>
      </w:r>
      <w:proofErr w:type="spellStart"/>
      <w:r>
        <w:t>uneviscerated</w:t>
      </w:r>
      <w:proofErr w:type="spellEnd"/>
      <w:r>
        <w:t xml:space="preserve"> for processing at a later date or supply to another </w:t>
      </w:r>
      <w:proofErr w:type="spellStart"/>
      <w:r>
        <w:t>AGHE</w:t>
      </w:r>
      <w:proofErr w:type="spellEnd"/>
      <w:r>
        <w:t xml:space="preserve">. </w:t>
      </w:r>
    </w:p>
    <w:p w14:paraId="53E21BF1" w14:textId="77777777" w:rsidR="005B7385" w:rsidRDefault="00AE3898">
      <w:pPr>
        <w:spacing w:after="22" w:line="259" w:lineRule="auto"/>
        <w:ind w:left="0" w:right="0" w:firstLine="0"/>
        <w:jc w:val="left"/>
      </w:pPr>
      <w:r>
        <w:rPr>
          <w:color w:val="FF0000"/>
        </w:rPr>
        <w:t xml:space="preserve"> </w:t>
      </w:r>
    </w:p>
    <w:p w14:paraId="2456E184" w14:textId="77777777" w:rsidR="005B7385" w:rsidRDefault="00AE3898">
      <w:pPr>
        <w:ind w:left="-5" w:right="6"/>
        <w:jc w:val="left"/>
      </w:pPr>
      <w:r>
        <w:t xml:space="preserve">An </w:t>
      </w:r>
      <w:proofErr w:type="spellStart"/>
      <w:r>
        <w:t>AGHE</w:t>
      </w:r>
      <w:proofErr w:type="spellEnd"/>
      <w:r>
        <w:t xml:space="preserve"> may sell on unprocessed (i.e. unskinned) game that has not been subject to an inspection </w:t>
      </w:r>
      <w:r>
        <w:rPr>
          <w:b/>
        </w:rPr>
        <w:t xml:space="preserve">but only to another </w:t>
      </w:r>
      <w:proofErr w:type="spellStart"/>
      <w:r>
        <w:rPr>
          <w:b/>
        </w:rPr>
        <w:t>AGHE</w:t>
      </w:r>
      <w:proofErr w:type="spellEnd"/>
      <w:r>
        <w:rPr>
          <w:b/>
        </w:rPr>
        <w:t xml:space="preserve"> in Great Britain</w:t>
      </w:r>
      <w:r>
        <w:t xml:space="preserve"> (i.e. Scotland, England and Wales). An identification mark should be applied to small wild game if it has been handled in some way in an </w:t>
      </w:r>
      <w:proofErr w:type="spellStart"/>
      <w:r>
        <w:t>AGHE</w:t>
      </w:r>
      <w:proofErr w:type="spellEnd"/>
      <w:r>
        <w:t xml:space="preserve"> before it is sent on to another </w:t>
      </w:r>
      <w:proofErr w:type="spellStart"/>
      <w:r>
        <w:t>AGHE</w:t>
      </w:r>
      <w:proofErr w:type="spellEnd"/>
      <w:r>
        <w:t xml:space="preserve">.  </w:t>
      </w:r>
    </w:p>
    <w:p w14:paraId="34164D2F" w14:textId="77777777" w:rsidR="005B7385" w:rsidRDefault="00AE3898">
      <w:pPr>
        <w:spacing w:after="38" w:line="259" w:lineRule="auto"/>
        <w:ind w:left="0" w:right="0" w:firstLine="0"/>
        <w:jc w:val="left"/>
      </w:pPr>
      <w:r>
        <w:t xml:space="preserve"> </w:t>
      </w:r>
    </w:p>
    <w:p w14:paraId="569BE1CF" w14:textId="77777777" w:rsidR="005B7385" w:rsidRDefault="00AE3898">
      <w:pPr>
        <w:spacing w:after="101" w:line="263" w:lineRule="auto"/>
        <w:ind w:left="-5" w:right="0"/>
        <w:jc w:val="left"/>
      </w:pPr>
      <w:r>
        <w:rPr>
          <w:b/>
          <w:sz w:val="29"/>
        </w:rPr>
        <w:t xml:space="preserve">8.1 Retail to retail sales: exemption from approval as an </w:t>
      </w:r>
      <w:proofErr w:type="spellStart"/>
      <w:r>
        <w:rPr>
          <w:b/>
          <w:sz w:val="29"/>
        </w:rPr>
        <w:t>AGHE</w:t>
      </w:r>
      <w:proofErr w:type="spellEnd"/>
      <w:r>
        <w:rPr>
          <w:b/>
          <w:sz w:val="29"/>
        </w:rPr>
        <w:t xml:space="preserve"> </w:t>
      </w:r>
    </w:p>
    <w:p w14:paraId="3532A4F5" w14:textId="77777777" w:rsidR="005B7385" w:rsidRDefault="00AE3898">
      <w:pPr>
        <w:ind w:left="-5" w:right="6"/>
        <w:jc w:val="left"/>
      </w:pPr>
      <w:r>
        <w:t>In general terms, if you are wholesaling wild game (i.e. your supply is not direct to the final consumer or local retail establishments directly supplying the final consumer) then you will require approval</w:t>
      </w:r>
      <w:r>
        <w:rPr>
          <w:b/>
        </w:rPr>
        <w:t xml:space="preserve"> </w:t>
      </w:r>
      <w:r>
        <w:t xml:space="preserve">from FSS. However, there are exceptions from this requirement set out in law. The criteria which must be met for you to carry out wholesale supply of wild game </w:t>
      </w:r>
      <w:r>
        <w:lastRenderedPageBreak/>
        <w:t xml:space="preserve">without receiving approval from FSS are that your supply of wild game meat is </w:t>
      </w:r>
      <w:r>
        <w:rPr>
          <w:b/>
        </w:rPr>
        <w:t>marginal, localised and restricted.</w:t>
      </w:r>
      <w:r>
        <w:rPr>
          <w:b/>
          <w:i/>
        </w:rPr>
        <w:t xml:space="preserve"> </w:t>
      </w:r>
      <w:r>
        <w:t xml:space="preserve">These terms are defined in the </w:t>
      </w:r>
      <w:hyperlink r:id="rId235" w:anchor=":~:text=Scottish%20National%20Protocol%20Prepared%20by%20Scottish%20Food%20Enforcement,Liaison%20Committee%2C%20Approved%20Establishment%20Working%20Group%20January%202020">
        <w:r>
          <w:rPr>
            <w:color w:val="009CBD"/>
            <w:u w:val="single" w:color="009CBD"/>
          </w:rPr>
          <w:t>Scottish National Protocol</w:t>
        </w:r>
      </w:hyperlink>
      <w:hyperlink r:id="rId236" w:anchor=":~:text=Scottish%20National%20Protocol%20Prepared%20by%20Scottish%20Food%20Enforcement,Liaison%20Committee%2C%20Approved%20Establishment%20Working%20Group%20January%202020">
        <w:r>
          <w:t xml:space="preserve"> </w:t>
        </w:r>
      </w:hyperlink>
      <w:r>
        <w:t xml:space="preserve">as the following: </w:t>
      </w:r>
    </w:p>
    <w:p w14:paraId="72EF0DE9" w14:textId="77777777" w:rsidR="005B7385" w:rsidRDefault="00AE3898">
      <w:pPr>
        <w:spacing w:after="23" w:line="259" w:lineRule="auto"/>
        <w:ind w:left="0" w:right="0" w:firstLine="0"/>
        <w:jc w:val="left"/>
      </w:pPr>
      <w:r>
        <w:t xml:space="preserve"> </w:t>
      </w:r>
    </w:p>
    <w:p w14:paraId="57F5ABB7" w14:textId="77777777" w:rsidR="005B7385" w:rsidRDefault="00AE3898">
      <w:pPr>
        <w:numPr>
          <w:ilvl w:val="0"/>
          <w:numId w:val="12"/>
        </w:numPr>
        <w:ind w:left="722" w:right="64" w:hanging="353"/>
      </w:pPr>
      <w:r>
        <w:rPr>
          <w:b/>
        </w:rPr>
        <w:t>Marginal</w:t>
      </w:r>
      <w:r>
        <w:t xml:space="preserve"> means supply to other retailers of food of animal origin of </w:t>
      </w:r>
      <w:r>
        <w:rPr>
          <w:b/>
        </w:rPr>
        <w:t>up to</w:t>
      </w:r>
      <w:r>
        <w:t xml:space="preserve"> 25% of total food sales, calculated by weight or by value if measurement by weight is impractical for the range of products. To meet this criterion, you as the retailer must  sell at least 75% of all the food you supply direct to the final consumer through your own retail outlet. Any wild game or wild game meat you sell otherwise than through your own retail outlet must be sold to other retailers such as butchers’ shops and restaurants. </w:t>
      </w:r>
    </w:p>
    <w:p w14:paraId="06C95FEE" w14:textId="77777777" w:rsidR="005B7385" w:rsidRDefault="00AE3898">
      <w:pPr>
        <w:numPr>
          <w:ilvl w:val="0"/>
          <w:numId w:val="12"/>
        </w:numPr>
        <w:ind w:left="722" w:right="64" w:hanging="353"/>
      </w:pPr>
      <w:r>
        <w:rPr>
          <w:b/>
        </w:rPr>
        <w:t xml:space="preserve">Localised </w:t>
      </w:r>
      <w:r>
        <w:t>means supply which is limited to within your own Local Authority plus the greater of either: the neighbouring Local Authority or Local Authorities; or 30 miles/50 km from the boundary of your Local Authority. When the supplying establishment is located in the Scottish islands, local is interpreted as anywhere within Scotland.</w:t>
      </w:r>
      <w:r>
        <w:rPr>
          <w:b/>
          <w:i/>
        </w:rPr>
        <w:t xml:space="preserve"> </w:t>
      </w:r>
    </w:p>
    <w:p w14:paraId="7671D5C5" w14:textId="77777777" w:rsidR="005B7385" w:rsidRDefault="00AE3898">
      <w:pPr>
        <w:numPr>
          <w:ilvl w:val="0"/>
          <w:numId w:val="12"/>
        </w:numPr>
        <w:spacing w:after="25"/>
        <w:ind w:left="722" w:right="64" w:hanging="353"/>
      </w:pPr>
      <w:r>
        <w:rPr>
          <w:b/>
        </w:rPr>
        <w:t>Restricted</w:t>
      </w:r>
      <w:r>
        <w:t xml:space="preserve"> means the supply of game meat to other retail establishments is restricted by the requirements to be marginal and localised as above. </w:t>
      </w:r>
    </w:p>
    <w:p w14:paraId="0822DC22" w14:textId="77777777" w:rsidR="005B7385" w:rsidRDefault="00AE3898">
      <w:pPr>
        <w:spacing w:after="23" w:line="259" w:lineRule="auto"/>
        <w:ind w:left="369" w:right="0" w:firstLine="0"/>
        <w:jc w:val="left"/>
      </w:pPr>
      <w:r>
        <w:t xml:space="preserve"> </w:t>
      </w:r>
    </w:p>
    <w:p w14:paraId="3C63B7AE" w14:textId="77777777" w:rsidR="005B7385" w:rsidRDefault="00AE3898">
      <w:pPr>
        <w:ind w:left="-5" w:right="210"/>
      </w:pPr>
      <w:r>
        <w:t xml:space="preserve">For more information on when you might need to seek approval and the decision making process applied by enforcement authorities, see the </w:t>
      </w:r>
      <w:hyperlink r:id="rId237">
        <w:r>
          <w:rPr>
            <w:color w:val="009CBD"/>
            <w:u w:val="single" w:color="009CBD"/>
          </w:rPr>
          <w:t>Scottish National Protocol on</w:t>
        </w:r>
      </w:hyperlink>
      <w:hyperlink r:id="rId238">
        <w:r>
          <w:rPr>
            <w:color w:val="009CBD"/>
          </w:rPr>
          <w:t xml:space="preserve"> </w:t>
        </w:r>
      </w:hyperlink>
      <w:hyperlink r:id="rId239">
        <w:r>
          <w:rPr>
            <w:color w:val="009CBD"/>
            <w:u w:val="single" w:color="009CBD"/>
          </w:rPr>
          <w:t>approved establishments</w:t>
        </w:r>
      </w:hyperlink>
      <w:hyperlink r:id="rId240">
        <w:r>
          <w:rPr>
            <w:color w:val="009CBD"/>
            <w:u w:val="single" w:color="009CBD"/>
          </w:rPr>
          <w:t>.</w:t>
        </w:r>
      </w:hyperlink>
      <w:hyperlink r:id="rId241">
        <w:r>
          <w:t xml:space="preserve"> </w:t>
        </w:r>
      </w:hyperlink>
    </w:p>
    <w:p w14:paraId="588A51F2" w14:textId="77777777" w:rsidR="005B7385" w:rsidRDefault="00AE3898">
      <w:pPr>
        <w:spacing w:after="22" w:line="259" w:lineRule="auto"/>
        <w:ind w:left="0" w:right="0" w:firstLine="0"/>
        <w:jc w:val="left"/>
      </w:pPr>
      <w:r>
        <w:t xml:space="preserve"> </w:t>
      </w:r>
    </w:p>
    <w:p w14:paraId="4D76928C" w14:textId="77777777" w:rsidR="005B7385" w:rsidRDefault="00AE3898">
      <w:pPr>
        <w:spacing w:after="6" w:line="259" w:lineRule="auto"/>
        <w:ind w:left="0" w:right="0" w:firstLine="0"/>
        <w:jc w:val="left"/>
      </w:pPr>
      <w:r>
        <w:t xml:space="preserve"> </w:t>
      </w:r>
    </w:p>
    <w:p w14:paraId="58E0D256" w14:textId="77777777" w:rsidR="005B7385" w:rsidRDefault="00AE3898">
      <w:pPr>
        <w:spacing w:after="22" w:line="259" w:lineRule="auto"/>
        <w:ind w:left="0" w:right="0" w:firstLine="0"/>
        <w:jc w:val="left"/>
      </w:pPr>
      <w:r>
        <w:t xml:space="preserve"> </w:t>
      </w:r>
    </w:p>
    <w:p w14:paraId="43F2000A" w14:textId="77777777" w:rsidR="005B7385" w:rsidRDefault="00AE3898">
      <w:pPr>
        <w:spacing w:after="22" w:line="259" w:lineRule="auto"/>
        <w:ind w:left="0" w:right="0" w:firstLine="0"/>
        <w:jc w:val="left"/>
      </w:pPr>
      <w:r>
        <w:t xml:space="preserve"> </w:t>
      </w:r>
    </w:p>
    <w:p w14:paraId="35F84E75" w14:textId="77777777" w:rsidR="005B7385" w:rsidRDefault="00AE3898">
      <w:pPr>
        <w:spacing w:after="0" w:line="259" w:lineRule="auto"/>
        <w:ind w:left="0" w:right="0" w:firstLine="0"/>
        <w:jc w:val="left"/>
      </w:pPr>
      <w:r>
        <w:t xml:space="preserve"> </w:t>
      </w:r>
    </w:p>
    <w:tbl>
      <w:tblPr>
        <w:tblStyle w:val="TableGrid"/>
        <w:tblW w:w="9583" w:type="dxa"/>
        <w:tblInd w:w="-21" w:type="dxa"/>
        <w:tblCellMar>
          <w:top w:w="56" w:type="dxa"/>
          <w:left w:w="4" w:type="dxa"/>
          <w:right w:w="11" w:type="dxa"/>
        </w:tblCellMar>
        <w:tblLook w:val="04A0" w:firstRow="1" w:lastRow="0" w:firstColumn="1" w:lastColumn="0" w:noHBand="0" w:noVBand="1"/>
      </w:tblPr>
      <w:tblGrid>
        <w:gridCol w:w="9583"/>
      </w:tblGrid>
      <w:tr w:rsidR="005B7385" w14:paraId="5BB953F3" w14:textId="77777777">
        <w:trPr>
          <w:trHeight w:val="666"/>
        </w:trPr>
        <w:tc>
          <w:tcPr>
            <w:tcW w:w="9583" w:type="dxa"/>
            <w:tcBorders>
              <w:top w:val="single" w:sz="6" w:space="0" w:color="000000"/>
              <w:left w:val="single" w:sz="6" w:space="0" w:color="000000"/>
              <w:bottom w:val="single" w:sz="6" w:space="0" w:color="000000"/>
              <w:right w:val="single" w:sz="6" w:space="0" w:color="000000"/>
            </w:tcBorders>
            <w:shd w:val="clear" w:color="auto" w:fill="009CBD"/>
          </w:tcPr>
          <w:p w14:paraId="11E6BBA5" w14:textId="77777777" w:rsidR="005B7385" w:rsidRDefault="00AE3898">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2A36E9EA" wp14:editId="17B88210">
                      <wp:extent cx="6075680" cy="340487"/>
                      <wp:effectExtent l="0" t="0" r="0" b="0"/>
                      <wp:docPr id="49339" name="Group 49339"/>
                      <wp:cNvGraphicFramePr/>
                      <a:graphic xmlns:a="http://schemas.openxmlformats.org/drawingml/2006/main">
                        <a:graphicData uri="http://schemas.microsoft.com/office/word/2010/wordprocessingGroup">
                          <wpg:wgp>
                            <wpg:cNvGrpSpPr/>
                            <wpg:grpSpPr>
                              <a:xfrm>
                                <a:off x="0" y="0"/>
                                <a:ext cx="6075680" cy="340487"/>
                                <a:chOff x="0" y="0"/>
                                <a:chExt cx="6075680" cy="340487"/>
                              </a:xfrm>
                            </wpg:grpSpPr>
                            <wps:wsp>
                              <wps:cNvPr id="4711" name="Rectangle 4711"/>
                              <wps:cNvSpPr/>
                              <wps:spPr>
                                <a:xfrm>
                                  <a:off x="10795" y="0"/>
                                  <a:ext cx="56314" cy="226002"/>
                                </a:xfrm>
                                <a:prstGeom prst="rect">
                                  <a:avLst/>
                                </a:prstGeom>
                                <a:ln>
                                  <a:noFill/>
                                </a:ln>
                              </wps:spPr>
                              <wps:txbx>
                                <w:txbxContent>
                                  <w:p w14:paraId="3409283F" w14:textId="77777777" w:rsidR="005B7385" w:rsidRDefault="00AE389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731" name="Picture 4731"/>
                                <pic:cNvPicPr/>
                              </pic:nvPicPr>
                              <pic:blipFill>
                                <a:blip r:embed="rId242"/>
                                <a:stretch>
                                  <a:fillRect/>
                                </a:stretch>
                              </pic:blipFill>
                              <pic:spPr>
                                <a:xfrm>
                                  <a:off x="0" y="15367"/>
                                  <a:ext cx="6075680" cy="325120"/>
                                </a:xfrm>
                                <a:prstGeom prst="rect">
                                  <a:avLst/>
                                </a:prstGeom>
                              </pic:spPr>
                            </pic:pic>
                            <wps:wsp>
                              <wps:cNvPr id="4732" name="Rectangle 4732"/>
                              <wps:cNvSpPr/>
                              <wps:spPr>
                                <a:xfrm>
                                  <a:off x="1801495" y="56404"/>
                                  <a:ext cx="152392" cy="275700"/>
                                </a:xfrm>
                                <a:prstGeom prst="rect">
                                  <a:avLst/>
                                </a:prstGeom>
                                <a:ln>
                                  <a:noFill/>
                                </a:ln>
                              </wps:spPr>
                              <wps:txbx>
                                <w:txbxContent>
                                  <w:p w14:paraId="332D46D3" w14:textId="77777777" w:rsidR="005B7385" w:rsidRDefault="00AE3898">
                                    <w:pPr>
                                      <w:spacing w:after="160" w:line="259" w:lineRule="auto"/>
                                      <w:ind w:left="0" w:right="0" w:firstLine="0"/>
                                      <w:jc w:val="left"/>
                                    </w:pPr>
                                    <w:r>
                                      <w:rPr>
                                        <w:rFonts w:ascii="Calibri" w:eastAsia="Calibri" w:hAnsi="Calibri" w:cs="Calibri"/>
                                        <w:color w:val="FFFFFF"/>
                                        <w:sz w:val="32"/>
                                      </w:rPr>
                                      <w:t>A</w:t>
                                    </w:r>
                                  </w:p>
                                </w:txbxContent>
                              </wps:txbx>
                              <wps:bodyPr horzOverflow="overflow" vert="horz" lIns="0" tIns="0" rIns="0" bIns="0" rtlCol="0">
                                <a:noAutofit/>
                              </wps:bodyPr>
                            </wps:wsp>
                            <wps:wsp>
                              <wps:cNvPr id="4733" name="Rectangle 4733"/>
                              <wps:cNvSpPr/>
                              <wps:spPr>
                                <a:xfrm>
                                  <a:off x="1923415" y="56404"/>
                                  <a:ext cx="2106418" cy="275700"/>
                                </a:xfrm>
                                <a:prstGeom prst="rect">
                                  <a:avLst/>
                                </a:prstGeom>
                                <a:ln>
                                  <a:noFill/>
                                </a:ln>
                              </wps:spPr>
                              <wps:txbx>
                                <w:txbxContent>
                                  <w:p w14:paraId="6A6814E6" w14:textId="77777777" w:rsidR="005B7385" w:rsidRDefault="00AE3898">
                                    <w:pPr>
                                      <w:spacing w:after="160" w:line="259" w:lineRule="auto"/>
                                      <w:ind w:left="0" w:right="0" w:firstLine="0"/>
                                      <w:jc w:val="left"/>
                                    </w:pPr>
                                    <w:r>
                                      <w:rPr>
                                        <w:rFonts w:ascii="Calibri" w:eastAsia="Calibri" w:hAnsi="Calibri" w:cs="Calibri"/>
                                        <w:color w:val="FFFFFF"/>
                                        <w:sz w:val="32"/>
                                      </w:rPr>
                                      <w:t xml:space="preserve">GHE Requirements </w:t>
                                    </w:r>
                                  </w:p>
                                </w:txbxContent>
                              </wps:txbx>
                              <wps:bodyPr horzOverflow="overflow" vert="horz" lIns="0" tIns="0" rIns="0" bIns="0" rtlCol="0">
                                <a:noAutofit/>
                              </wps:bodyPr>
                            </wps:wsp>
                            <wps:wsp>
                              <wps:cNvPr id="4734" name="Rectangle 4734"/>
                              <wps:cNvSpPr/>
                              <wps:spPr>
                                <a:xfrm>
                                  <a:off x="3500374" y="56404"/>
                                  <a:ext cx="122617" cy="275700"/>
                                </a:xfrm>
                                <a:prstGeom prst="rect">
                                  <a:avLst/>
                                </a:prstGeom>
                                <a:ln>
                                  <a:noFill/>
                                </a:ln>
                              </wps:spPr>
                              <wps:txbx>
                                <w:txbxContent>
                                  <w:p w14:paraId="53156F99" w14:textId="77777777" w:rsidR="005B7385" w:rsidRDefault="00AE3898">
                                    <w:pPr>
                                      <w:spacing w:after="160" w:line="259" w:lineRule="auto"/>
                                      <w:ind w:left="0" w:right="0" w:firstLine="0"/>
                                      <w:jc w:val="left"/>
                                    </w:pPr>
                                    <w:r>
                                      <w:rPr>
                                        <w:rFonts w:ascii="Calibri" w:eastAsia="Calibri" w:hAnsi="Calibri" w:cs="Calibri"/>
                                        <w:color w:val="FFFFFF"/>
                                        <w:sz w:val="32"/>
                                      </w:rPr>
                                      <w:t>S</w:t>
                                    </w:r>
                                  </w:p>
                                </w:txbxContent>
                              </wps:txbx>
                              <wps:bodyPr horzOverflow="overflow" vert="horz" lIns="0" tIns="0" rIns="0" bIns="0" rtlCol="0">
                                <a:noAutofit/>
                              </wps:bodyPr>
                            </wps:wsp>
                            <wps:wsp>
                              <wps:cNvPr id="4735" name="Rectangle 4735"/>
                              <wps:cNvSpPr/>
                              <wps:spPr>
                                <a:xfrm>
                                  <a:off x="3602101" y="56404"/>
                                  <a:ext cx="891073" cy="275700"/>
                                </a:xfrm>
                                <a:prstGeom prst="rect">
                                  <a:avLst/>
                                </a:prstGeom>
                                <a:ln>
                                  <a:noFill/>
                                </a:ln>
                              </wps:spPr>
                              <wps:txbx>
                                <w:txbxContent>
                                  <w:p w14:paraId="29FF89C8" w14:textId="77777777" w:rsidR="005B7385" w:rsidRDefault="00AE3898">
                                    <w:pPr>
                                      <w:spacing w:after="160" w:line="259" w:lineRule="auto"/>
                                      <w:ind w:left="0" w:right="0" w:firstLine="0"/>
                                      <w:jc w:val="left"/>
                                    </w:pPr>
                                    <w:r>
                                      <w:rPr>
                                        <w:rFonts w:ascii="Calibri" w:eastAsia="Calibri" w:hAnsi="Calibri" w:cs="Calibri"/>
                                        <w:color w:val="FFFFFF"/>
                                        <w:sz w:val="32"/>
                                      </w:rPr>
                                      <w:t>ummary</w:t>
                                    </w:r>
                                  </w:p>
                                </w:txbxContent>
                              </wps:txbx>
                              <wps:bodyPr horzOverflow="overflow" vert="horz" lIns="0" tIns="0" rIns="0" bIns="0" rtlCol="0">
                                <a:noAutofit/>
                              </wps:bodyPr>
                            </wps:wsp>
                            <wps:wsp>
                              <wps:cNvPr id="4736" name="Rectangle 4736"/>
                              <wps:cNvSpPr/>
                              <wps:spPr>
                                <a:xfrm>
                                  <a:off x="4273550" y="56404"/>
                                  <a:ext cx="61173" cy="275700"/>
                                </a:xfrm>
                                <a:prstGeom prst="rect">
                                  <a:avLst/>
                                </a:prstGeom>
                                <a:ln>
                                  <a:noFill/>
                                </a:ln>
                              </wps:spPr>
                              <wps:txbx>
                                <w:txbxContent>
                                  <w:p w14:paraId="2CA4C031" w14:textId="77777777" w:rsidR="005B7385" w:rsidRDefault="00AE3898">
                                    <w:pPr>
                                      <w:spacing w:after="160" w:line="259" w:lineRule="auto"/>
                                      <w:ind w:left="0" w:right="0" w:firstLine="0"/>
                                      <w:jc w:val="left"/>
                                    </w:pPr>
                                    <w:r>
                                      <w:rPr>
                                        <w:rFonts w:ascii="Calibri" w:eastAsia="Calibri" w:hAnsi="Calibri" w:cs="Calibri"/>
                                        <w:color w:val="FFFFFF"/>
                                        <w:sz w:val="32"/>
                                      </w:rPr>
                                      <w:t xml:space="preserve"> </w:t>
                                    </w:r>
                                  </w:p>
                                </w:txbxContent>
                              </wps:txbx>
                              <wps:bodyPr horzOverflow="overflow" vert="horz" lIns="0" tIns="0" rIns="0" bIns="0" rtlCol="0">
                                <a:noAutofit/>
                              </wps:bodyPr>
                            </wps:wsp>
                          </wpg:wgp>
                        </a:graphicData>
                      </a:graphic>
                    </wp:inline>
                  </w:drawing>
                </mc:Choice>
                <mc:Fallback>
                  <w:pict>
                    <v:group w14:anchorId="2A36E9EA" id="Group 49339" o:spid="_x0000_s1053" style="width:478.4pt;height:26.8pt;mso-position-horizontal-relative:char;mso-position-vertical-relative:line" coordsize="60756,3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">
                      <v:rect id="Rectangle 4711" o:spid="_x0000_s1054" style="position:absolute;left:107;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OZ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CCrTmcYAAADdAAAA&#10;DwAAAAAAAAAAAAAAAAAHAgAAZHJzL2Rvd25yZXYueG1sUEsFBgAAAAADAAMAtwAAAPoCAAAAAA==&#10;" filled="f" stroked="f">
                        <v:textbox inset="0,0,0,0">
                          <w:txbxContent>
                            <w:p w14:paraId="3409283F" w14:textId="77777777" w:rsidR="005B7385" w:rsidRDefault="00AE3898">
                              <w:pPr>
                                <w:spacing w:after="160" w:line="259" w:lineRule="auto"/>
                                <w:ind w:left="0" w:right="0" w:firstLine="0"/>
                                <w:jc w:val="left"/>
                              </w:pPr>
                              <w:r>
                                <w:t xml:space="preserve"> </w:t>
                              </w:r>
                            </w:p>
                          </w:txbxContent>
                        </v:textbox>
                      </v:rect>
                      <v:shape id="Picture 4731" o:spid="_x0000_s1055" type="#_x0000_t75" style="position:absolute;top:153;width:60756;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">
                        <v:imagedata r:id="rId243" o:title=""/>
                      </v:shape>
                      <v:rect id="Rectangle 4732" o:spid="_x0000_s1056" style="position:absolute;left:18014;top:564;width:1524;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GOxwAAAN0AAAAPAAAAZHJzL2Rvd25yZXYueG1sRI9Ba8JA&#10;FITvhf6H5RV6q5tasZ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LNNEY7HAAAA3QAA&#10;AA8AAAAAAAAAAAAAAAAABwIAAGRycy9kb3ducmV2LnhtbFBLBQYAAAAAAwADALcAAAD7AgAAAAA=&#10;" filled="f" stroked="f">
                        <v:textbox inset="0,0,0,0">
                          <w:txbxContent>
                            <w:p w14:paraId="332D46D3" w14:textId="77777777" w:rsidR="005B7385" w:rsidRDefault="00AE3898">
                              <w:pPr>
                                <w:spacing w:after="160" w:line="259" w:lineRule="auto"/>
                                <w:ind w:left="0" w:right="0" w:firstLine="0"/>
                                <w:jc w:val="left"/>
                              </w:pPr>
                              <w:r>
                                <w:rPr>
                                  <w:rFonts w:ascii="Calibri" w:eastAsia="Calibri" w:hAnsi="Calibri" w:cs="Calibri"/>
                                  <w:color w:val="FFFFFF"/>
                                  <w:sz w:val="32"/>
                                </w:rPr>
                                <w:t>A</w:t>
                              </w:r>
                            </w:p>
                          </w:txbxContent>
                        </v:textbox>
                      </v:rect>
                      <v:rect id="Rectangle 4733" o:spid="_x0000_s1057" style="position:absolute;left:19234;top:564;width:21064;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QVxwAAAN0AAAAPAAAAZHJzL2Rvd25yZXYueG1sRI9Pa8JA&#10;FMTvgt9heYI33VhL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NwBtBXHAAAA3QAA&#10;AA8AAAAAAAAAAAAAAAAABwIAAGRycy9kb3ducmV2LnhtbFBLBQYAAAAAAwADALcAAAD7AgAAAAA=&#10;" filled="f" stroked="f">
                        <v:textbox inset="0,0,0,0">
                          <w:txbxContent>
                            <w:p w14:paraId="6A6814E6" w14:textId="77777777" w:rsidR="005B7385" w:rsidRDefault="00AE3898">
                              <w:pPr>
                                <w:spacing w:after="160" w:line="259" w:lineRule="auto"/>
                                <w:ind w:left="0" w:right="0" w:firstLine="0"/>
                                <w:jc w:val="left"/>
                              </w:pPr>
                              <w:r>
                                <w:rPr>
                                  <w:rFonts w:ascii="Calibri" w:eastAsia="Calibri" w:hAnsi="Calibri" w:cs="Calibri"/>
                                  <w:color w:val="FFFFFF"/>
                                  <w:sz w:val="32"/>
                                </w:rPr>
                                <w:t xml:space="preserve">GHE Requirements </w:t>
                              </w:r>
                            </w:p>
                          </w:txbxContent>
                        </v:textbox>
                      </v:rect>
                      <v:rect id="Rectangle 4734" o:spid="_x0000_s1058" style="position:absolute;left:35003;top:564;width:1226;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" filled="f" stroked="f">
                        <v:textbox inset="0,0,0,0">
                          <w:txbxContent>
                            <w:p w14:paraId="53156F99" w14:textId="77777777" w:rsidR="005B7385" w:rsidRDefault="00AE3898">
                              <w:pPr>
                                <w:spacing w:after="160" w:line="259" w:lineRule="auto"/>
                                <w:ind w:left="0" w:right="0" w:firstLine="0"/>
                                <w:jc w:val="left"/>
                              </w:pPr>
                              <w:r>
                                <w:rPr>
                                  <w:rFonts w:ascii="Calibri" w:eastAsia="Calibri" w:hAnsi="Calibri" w:cs="Calibri"/>
                                  <w:color w:val="FFFFFF"/>
                                  <w:sz w:val="32"/>
                                </w:rPr>
                                <w:t>S</w:t>
                              </w:r>
                            </w:p>
                          </w:txbxContent>
                        </v:textbox>
                      </v:rect>
                      <v:rect id="Rectangle 4735" o:spid="_x0000_s1059" style="position:absolute;left:36021;top:564;width:8910;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" filled="f" stroked="f">
                        <v:textbox inset="0,0,0,0">
                          <w:txbxContent>
                            <w:p w14:paraId="29FF89C8" w14:textId="77777777" w:rsidR="005B7385" w:rsidRDefault="00AE3898">
                              <w:pPr>
                                <w:spacing w:after="160" w:line="259" w:lineRule="auto"/>
                                <w:ind w:left="0" w:right="0" w:firstLine="0"/>
                                <w:jc w:val="left"/>
                              </w:pPr>
                              <w:r>
                                <w:rPr>
                                  <w:rFonts w:ascii="Calibri" w:eastAsia="Calibri" w:hAnsi="Calibri" w:cs="Calibri"/>
                                  <w:color w:val="FFFFFF"/>
                                  <w:sz w:val="32"/>
                                </w:rPr>
                                <w:t>ummary</w:t>
                              </w:r>
                            </w:p>
                          </w:txbxContent>
                        </v:textbox>
                      </v:rect>
                      <v:rect id="Rectangle 4736" o:spid="_x0000_s1060" style="position:absolute;left:42735;top:564;width:612;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eNxwAAAN0AAAAPAAAAZHJzL2Rvd25yZXYueG1sRI9Pa8JA&#10;FMTvBb/D8oTemo21pJ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Mx2F43HAAAA3QAA&#10;AA8AAAAAAAAAAAAAAAAABwIAAGRycy9kb3ducmV2LnhtbFBLBQYAAAAAAwADALcAAAD7AgAAAAA=&#10;" filled="f" stroked="f">
                        <v:textbox inset="0,0,0,0">
                          <w:txbxContent>
                            <w:p w14:paraId="2CA4C031" w14:textId="77777777" w:rsidR="005B7385" w:rsidRDefault="00AE3898">
                              <w:pPr>
                                <w:spacing w:after="160" w:line="259" w:lineRule="auto"/>
                                <w:ind w:left="0" w:right="0" w:firstLine="0"/>
                                <w:jc w:val="left"/>
                              </w:pPr>
                              <w:r>
                                <w:rPr>
                                  <w:rFonts w:ascii="Calibri" w:eastAsia="Calibri" w:hAnsi="Calibri" w:cs="Calibri"/>
                                  <w:color w:val="FFFFFF"/>
                                  <w:sz w:val="32"/>
                                </w:rPr>
                                <w:t xml:space="preserve"> </w:t>
                              </w:r>
                            </w:p>
                          </w:txbxContent>
                        </v:textbox>
                      </v:rect>
                      <w10:anchorlock/>
                    </v:group>
                  </w:pict>
                </mc:Fallback>
              </mc:AlternateContent>
            </w:r>
          </w:p>
        </w:tc>
      </w:tr>
      <w:tr w:rsidR="005B7385" w14:paraId="4A4152D1" w14:textId="77777777">
        <w:trPr>
          <w:trHeight w:val="4296"/>
        </w:trPr>
        <w:tc>
          <w:tcPr>
            <w:tcW w:w="9583" w:type="dxa"/>
            <w:tcBorders>
              <w:top w:val="single" w:sz="6" w:space="0" w:color="000000"/>
              <w:left w:val="single" w:sz="6" w:space="0" w:color="000000"/>
              <w:bottom w:val="single" w:sz="6" w:space="0" w:color="000000"/>
              <w:right w:val="single" w:sz="6" w:space="0" w:color="000000"/>
            </w:tcBorders>
            <w:vAlign w:val="center"/>
          </w:tcPr>
          <w:p w14:paraId="6FD67527" w14:textId="77777777" w:rsidR="005B7385" w:rsidRDefault="00AE3898">
            <w:pPr>
              <w:numPr>
                <w:ilvl w:val="0"/>
                <w:numId w:val="25"/>
              </w:numPr>
              <w:spacing w:after="0" w:line="259" w:lineRule="auto"/>
              <w:ind w:right="111" w:hanging="353"/>
            </w:pPr>
            <w:r>
              <w:t xml:space="preserve">Must be approved by FSS; </w:t>
            </w:r>
          </w:p>
          <w:p w14:paraId="11595E3E" w14:textId="77777777" w:rsidR="005B7385" w:rsidRDefault="00AE3898">
            <w:pPr>
              <w:numPr>
                <w:ilvl w:val="0"/>
                <w:numId w:val="25"/>
              </w:numPr>
              <w:spacing w:after="0" w:line="257" w:lineRule="auto"/>
              <w:ind w:right="111" w:hanging="353"/>
            </w:pPr>
            <w:r>
              <w:t xml:space="preserve">Must comply with the relevant requirements of Retained Regulations 178/2002, 852/2004 and 853/2004; </w:t>
            </w:r>
          </w:p>
          <w:p w14:paraId="2C813AC7" w14:textId="77777777" w:rsidR="005B7385" w:rsidRDefault="00AE3898">
            <w:pPr>
              <w:numPr>
                <w:ilvl w:val="0"/>
                <w:numId w:val="25"/>
              </w:numPr>
              <w:spacing w:after="29" w:line="240" w:lineRule="auto"/>
              <w:ind w:right="111" w:hanging="353"/>
            </w:pPr>
            <w:r>
              <w:t xml:space="preserve">Official veterinary controls must be carried out by FSS, including audit of structural and operational hygiene requirements and post mortem inspection and health marking of carcases of large wild game; </w:t>
            </w:r>
          </w:p>
          <w:p w14:paraId="74B8BE5B" w14:textId="77777777" w:rsidR="005B7385" w:rsidRDefault="00AE3898">
            <w:pPr>
              <w:numPr>
                <w:ilvl w:val="0"/>
                <w:numId w:val="25"/>
              </w:numPr>
              <w:spacing w:after="0" w:line="280" w:lineRule="auto"/>
              <w:ind w:right="111" w:hanging="353"/>
            </w:pPr>
            <w:r>
              <w:t xml:space="preserve">Must only process wild game which has been initially examined by a trained person, with a trained person’s declaration accompanying large wild game; </w:t>
            </w:r>
          </w:p>
          <w:p w14:paraId="6E6B8FA2" w14:textId="77777777" w:rsidR="005B7385" w:rsidRDefault="00AE3898">
            <w:pPr>
              <w:numPr>
                <w:ilvl w:val="0"/>
                <w:numId w:val="25"/>
              </w:numPr>
              <w:spacing w:line="247" w:lineRule="auto"/>
              <w:ind w:right="111" w:hanging="353"/>
            </w:pPr>
            <w:r>
              <w:rPr>
                <w:noProof/>
              </w:rPr>
              <w:drawing>
                <wp:anchor distT="0" distB="0" distL="114300" distR="114300" simplePos="0" relativeHeight="251676672" behindDoc="1" locked="0" layoutInCell="1" allowOverlap="0" wp14:anchorId="1C62614D" wp14:editId="053B9760">
                  <wp:simplePos x="0" y="0"/>
                  <wp:positionH relativeFrom="column">
                    <wp:posOffset>2540</wp:posOffset>
                  </wp:positionH>
                  <wp:positionV relativeFrom="paragraph">
                    <wp:posOffset>-1460179</wp:posOffset>
                  </wp:positionV>
                  <wp:extent cx="6075680" cy="2631440"/>
                  <wp:effectExtent l="0" t="0" r="0" b="0"/>
                  <wp:wrapNone/>
                  <wp:docPr id="4739" name="Picture 4739"/>
                  <wp:cNvGraphicFramePr/>
                  <a:graphic xmlns:a="http://schemas.openxmlformats.org/drawingml/2006/main">
                    <a:graphicData uri="http://schemas.openxmlformats.org/drawingml/2006/picture">
                      <pic:pic xmlns:pic="http://schemas.openxmlformats.org/drawingml/2006/picture">
                        <pic:nvPicPr>
                          <pic:cNvPr id="4739" name="Picture 4739"/>
                          <pic:cNvPicPr/>
                        </pic:nvPicPr>
                        <pic:blipFill>
                          <a:blip r:embed="rId244"/>
                          <a:stretch>
                            <a:fillRect/>
                          </a:stretch>
                        </pic:blipFill>
                        <pic:spPr>
                          <a:xfrm>
                            <a:off x="0" y="0"/>
                            <a:ext cx="6075680" cy="2631440"/>
                          </a:xfrm>
                          <a:prstGeom prst="rect">
                            <a:avLst/>
                          </a:prstGeom>
                        </pic:spPr>
                      </pic:pic>
                    </a:graphicData>
                  </a:graphic>
                </wp:anchor>
              </w:drawing>
            </w:r>
            <w:r>
              <w:t xml:space="preserve">Must keep traceability records to identify from whom they have received in fur/feather wild game, including verification of the primary producer’s status as a trained person; </w:t>
            </w:r>
          </w:p>
          <w:p w14:paraId="2F722D51" w14:textId="77777777" w:rsidR="005B7385" w:rsidRDefault="00AE3898">
            <w:pPr>
              <w:numPr>
                <w:ilvl w:val="0"/>
                <w:numId w:val="25"/>
              </w:numPr>
              <w:spacing w:after="0" w:line="259" w:lineRule="auto"/>
              <w:ind w:right="111" w:hanging="353"/>
            </w:pPr>
            <w:r>
              <w:t xml:space="preserve">Must have a food safety management plan based on HACCP principles which includes wild game intake criteria, recognising the flexibilities which exist in law for supply to </w:t>
            </w:r>
            <w:proofErr w:type="spellStart"/>
            <w:r>
              <w:t>AGHE</w:t>
            </w:r>
            <w:proofErr w:type="spellEnd"/>
            <w:r>
              <w:t xml:space="preserve"> direct from primary producers. </w:t>
            </w:r>
          </w:p>
        </w:tc>
      </w:tr>
    </w:tbl>
    <w:p w14:paraId="47130653" w14:textId="77777777" w:rsidR="005B7385" w:rsidRDefault="00AE3898">
      <w:pPr>
        <w:spacing w:after="0" w:line="259" w:lineRule="auto"/>
        <w:ind w:left="128" w:right="0" w:firstLine="0"/>
        <w:jc w:val="left"/>
      </w:pPr>
      <w:r>
        <w:t xml:space="preserve"> </w:t>
      </w:r>
    </w:p>
    <w:p w14:paraId="3FE6754B" w14:textId="77777777" w:rsidR="005B7385" w:rsidRDefault="00AE3898">
      <w:pPr>
        <w:spacing w:after="423" w:line="259" w:lineRule="auto"/>
        <w:ind w:left="0" w:right="0" w:firstLine="0"/>
        <w:jc w:val="left"/>
      </w:pPr>
      <w:r>
        <w:t xml:space="preserve"> </w:t>
      </w:r>
    </w:p>
    <w:p w14:paraId="072EA19B" w14:textId="77777777" w:rsidR="005B7385" w:rsidRDefault="00AE3898">
      <w:pPr>
        <w:spacing w:after="239" w:line="259" w:lineRule="auto"/>
        <w:ind w:left="0" w:right="0" w:firstLine="0"/>
      </w:pPr>
      <w:r>
        <w:rPr>
          <w:color w:val="009CBD"/>
          <w:sz w:val="40"/>
        </w:rPr>
        <w:lastRenderedPageBreak/>
        <w:t xml:space="preserve"> </w:t>
      </w:r>
    </w:p>
    <w:p w14:paraId="22FA653E" w14:textId="77777777" w:rsidR="005B7385" w:rsidRDefault="00AE3898">
      <w:pPr>
        <w:spacing w:after="239" w:line="259" w:lineRule="auto"/>
        <w:ind w:left="0" w:right="0" w:firstLine="0"/>
      </w:pPr>
      <w:r>
        <w:rPr>
          <w:color w:val="009CBD"/>
          <w:sz w:val="40"/>
        </w:rPr>
        <w:t xml:space="preserve"> </w:t>
      </w:r>
    </w:p>
    <w:p w14:paraId="7B0ABC42" w14:textId="77777777" w:rsidR="005B7385" w:rsidRDefault="00AE3898">
      <w:pPr>
        <w:spacing w:after="240" w:line="259" w:lineRule="auto"/>
        <w:ind w:left="0" w:right="0" w:firstLine="0"/>
      </w:pPr>
      <w:r>
        <w:rPr>
          <w:color w:val="009CBD"/>
          <w:sz w:val="40"/>
        </w:rPr>
        <w:t xml:space="preserve"> </w:t>
      </w:r>
    </w:p>
    <w:p w14:paraId="65E52DC7" w14:textId="77777777" w:rsidR="005B7385" w:rsidRDefault="00AE3898">
      <w:pPr>
        <w:spacing w:after="239" w:line="259" w:lineRule="auto"/>
        <w:ind w:left="0" w:right="0" w:firstLine="0"/>
      </w:pPr>
      <w:r>
        <w:rPr>
          <w:color w:val="009CBD"/>
          <w:sz w:val="40"/>
        </w:rPr>
        <w:t xml:space="preserve"> </w:t>
      </w:r>
    </w:p>
    <w:p w14:paraId="241A2A99" w14:textId="77777777" w:rsidR="005B7385" w:rsidRDefault="00AE3898">
      <w:pPr>
        <w:spacing w:after="240" w:line="259" w:lineRule="auto"/>
        <w:ind w:left="0" w:right="0" w:firstLine="0"/>
      </w:pPr>
      <w:r>
        <w:rPr>
          <w:color w:val="009CBD"/>
          <w:sz w:val="40"/>
        </w:rPr>
        <w:t xml:space="preserve"> </w:t>
      </w:r>
    </w:p>
    <w:p w14:paraId="1AE0FA5D" w14:textId="77777777" w:rsidR="005B7385" w:rsidRDefault="00AE3898">
      <w:pPr>
        <w:spacing w:after="239" w:line="259" w:lineRule="auto"/>
        <w:ind w:left="0" w:right="0" w:firstLine="0"/>
      </w:pPr>
      <w:r>
        <w:rPr>
          <w:color w:val="009CBD"/>
          <w:sz w:val="40"/>
        </w:rPr>
        <w:t xml:space="preserve"> </w:t>
      </w:r>
    </w:p>
    <w:p w14:paraId="43F17FE7" w14:textId="77777777" w:rsidR="005B7385" w:rsidRDefault="00AE3898">
      <w:pPr>
        <w:spacing w:after="239" w:line="259" w:lineRule="auto"/>
        <w:ind w:left="0" w:right="0" w:firstLine="0"/>
      </w:pPr>
      <w:r>
        <w:rPr>
          <w:color w:val="009CBD"/>
          <w:sz w:val="40"/>
        </w:rPr>
        <w:t xml:space="preserve"> </w:t>
      </w:r>
    </w:p>
    <w:p w14:paraId="22C48AA6" w14:textId="77777777" w:rsidR="005B7385" w:rsidRDefault="00AE3898">
      <w:pPr>
        <w:spacing w:after="240" w:line="259" w:lineRule="auto"/>
        <w:ind w:left="0" w:right="0" w:firstLine="0"/>
      </w:pPr>
      <w:r>
        <w:rPr>
          <w:color w:val="009CBD"/>
          <w:sz w:val="40"/>
        </w:rPr>
        <w:t xml:space="preserve"> </w:t>
      </w:r>
    </w:p>
    <w:p w14:paraId="6907D1F4" w14:textId="77777777" w:rsidR="005B7385" w:rsidRDefault="00AE3898">
      <w:pPr>
        <w:spacing w:after="239" w:line="259" w:lineRule="auto"/>
        <w:ind w:left="0" w:right="0" w:firstLine="0"/>
      </w:pPr>
      <w:r>
        <w:rPr>
          <w:color w:val="009CBD"/>
          <w:sz w:val="40"/>
        </w:rPr>
        <w:t xml:space="preserve"> </w:t>
      </w:r>
    </w:p>
    <w:p w14:paraId="6C0E5AB3" w14:textId="77777777" w:rsidR="005B7385" w:rsidRDefault="00AE3898">
      <w:pPr>
        <w:spacing w:after="240" w:line="259" w:lineRule="auto"/>
        <w:ind w:left="0" w:right="0" w:firstLine="0"/>
      </w:pPr>
      <w:r>
        <w:rPr>
          <w:color w:val="009CBD"/>
          <w:sz w:val="40"/>
        </w:rPr>
        <w:t xml:space="preserve"> </w:t>
      </w:r>
    </w:p>
    <w:p w14:paraId="7DBA75CA" w14:textId="77777777" w:rsidR="005B7385" w:rsidRDefault="00AE3898">
      <w:pPr>
        <w:spacing w:after="0" w:line="259" w:lineRule="auto"/>
        <w:ind w:left="0" w:right="0" w:firstLine="0"/>
      </w:pPr>
      <w:r>
        <w:rPr>
          <w:color w:val="009CBD"/>
          <w:sz w:val="40"/>
        </w:rPr>
        <w:t xml:space="preserve"> </w:t>
      </w:r>
    </w:p>
    <w:p w14:paraId="7545D4D2" w14:textId="77777777" w:rsidR="005B7385" w:rsidRDefault="00AE3898">
      <w:pPr>
        <w:spacing w:after="0" w:line="259" w:lineRule="auto"/>
        <w:ind w:left="0" w:right="0" w:firstLine="0"/>
        <w:jc w:val="left"/>
      </w:pPr>
      <w:r>
        <w:t xml:space="preserve"> </w:t>
      </w:r>
    </w:p>
    <w:p w14:paraId="130261AC" w14:textId="77777777" w:rsidR="005B7385" w:rsidRDefault="00AE3898">
      <w:pPr>
        <w:pStyle w:val="Heading1"/>
        <w:ind w:left="434" w:right="106" w:hanging="449"/>
      </w:pPr>
      <w:bookmarkStart w:id="17" w:name="_Toc55064"/>
      <w:r>
        <w:t xml:space="preserve">Traceability Information and Requirements </w:t>
      </w:r>
      <w:bookmarkEnd w:id="17"/>
    </w:p>
    <w:p w14:paraId="5D69ADD1" w14:textId="77777777" w:rsidR="005B7385" w:rsidRDefault="00AE3898">
      <w:pPr>
        <w:spacing w:after="109" w:line="259" w:lineRule="auto"/>
        <w:ind w:left="0" w:right="0" w:firstLine="0"/>
        <w:jc w:val="left"/>
      </w:pPr>
      <w:r>
        <w:t xml:space="preserve"> </w:t>
      </w:r>
    </w:p>
    <w:p w14:paraId="3A3E1CD1" w14:textId="77777777" w:rsidR="005B7385" w:rsidRDefault="00AE3898">
      <w:pPr>
        <w:spacing w:after="0" w:line="295" w:lineRule="auto"/>
        <w:ind w:left="0" w:right="0" w:firstLine="0"/>
        <w:jc w:val="left"/>
      </w:pPr>
      <w:r>
        <w:t xml:space="preserve">Traceability is defined in </w:t>
      </w:r>
      <w:r>
        <w:rPr>
          <w:b/>
        </w:rPr>
        <w:t xml:space="preserve">Article 3(15) of </w:t>
      </w:r>
      <w:hyperlink r:id="rId245">
        <w:r>
          <w:rPr>
            <w:b/>
            <w:color w:val="009CBD"/>
            <w:u w:val="single" w:color="009CBD"/>
          </w:rPr>
          <w:t>Retained Regulation</w:t>
        </w:r>
      </w:hyperlink>
      <w:hyperlink r:id="rId246">
        <w:r>
          <w:rPr>
            <w:b/>
            <w:color w:val="009CBD"/>
            <w:u w:val="single" w:color="009CBD"/>
          </w:rPr>
          <w:t xml:space="preserve"> </w:t>
        </w:r>
      </w:hyperlink>
      <w:hyperlink r:id="rId247">
        <w:r>
          <w:rPr>
            <w:b/>
            <w:color w:val="009CBD"/>
            <w:u w:val="single" w:color="009CBD"/>
          </w:rPr>
          <w:t>178/2002</w:t>
        </w:r>
      </w:hyperlink>
      <w:hyperlink r:id="rId248">
        <w:r>
          <w:rPr>
            <w:b/>
          </w:rPr>
          <w:t xml:space="preserve"> </w:t>
        </w:r>
      </w:hyperlink>
      <w:r>
        <w:t xml:space="preserve">as, </w:t>
      </w:r>
      <w:r>
        <w:rPr>
          <w:i/>
        </w:rPr>
        <w:t xml:space="preserve">“the ability to trace and follow a food, feed, food-producing animal or substance intended to be, or expected to be incorporated into a food or feed, through all stages of production, processing and distribution”. </w:t>
      </w:r>
    </w:p>
    <w:p w14:paraId="7BE45B5C" w14:textId="77777777" w:rsidR="005B7385" w:rsidRDefault="00AE3898">
      <w:pPr>
        <w:spacing w:after="23" w:line="259" w:lineRule="auto"/>
        <w:ind w:left="0" w:right="0" w:firstLine="0"/>
        <w:jc w:val="left"/>
      </w:pPr>
      <w:r>
        <w:rPr>
          <w:i/>
        </w:rPr>
        <w:t xml:space="preserve"> </w:t>
      </w:r>
    </w:p>
    <w:p w14:paraId="0291C5AC" w14:textId="77777777" w:rsidR="005B7385" w:rsidRDefault="00AE3898">
      <w:pPr>
        <w:ind w:left="-5" w:right="64"/>
      </w:pPr>
      <w:r>
        <w:t>Retained Regulation 178/2002 also defines the food safety legal obligations for food business operators (</w:t>
      </w:r>
      <w:proofErr w:type="spellStart"/>
      <w:r>
        <w:t>FBOs</w:t>
      </w:r>
      <w:proofErr w:type="spellEnd"/>
      <w:r>
        <w:t xml:space="preserve">) and all those involved in the food chain. It specifically outlines these requirements with regards to traceability in </w:t>
      </w:r>
      <w:r>
        <w:rPr>
          <w:b/>
        </w:rPr>
        <w:t>Article 18</w:t>
      </w:r>
      <w:r>
        <w:t xml:space="preserve">. These traceability requirements apply to all stages of the food chain and comprise part of the legal responsibility to supply safe food. Consequently, primary producers, intermediate actors (including those who transport or store wild game), processors and retailers must all meet these traceability requirements.  </w:t>
      </w:r>
    </w:p>
    <w:p w14:paraId="2D5904AB" w14:textId="77777777" w:rsidR="005B7385" w:rsidRDefault="00AE3898">
      <w:pPr>
        <w:spacing w:after="22" w:line="259" w:lineRule="auto"/>
        <w:ind w:left="0" w:right="0" w:firstLine="0"/>
        <w:jc w:val="left"/>
      </w:pPr>
      <w:r>
        <w:t xml:space="preserve"> </w:t>
      </w:r>
    </w:p>
    <w:p w14:paraId="4B14DBE8" w14:textId="77777777" w:rsidR="005B7385" w:rsidRDefault="00AE3898">
      <w:pPr>
        <w:ind w:left="-5" w:right="6"/>
        <w:jc w:val="left"/>
      </w:pPr>
      <w:r>
        <w:t xml:space="preserve">Therefore, if you are involved at any stage of the wild game food chain, you are required to have in place systems and procedures, such as appropriate record keeping, that allow for traceability information to be made available to competent authorities on demand. The basic principle is that as game moves through the supply chain there should be a “one step forward, one step back” record at each stage (i.e. both the source and the destination should be identified and a record kept). Copies of invoices and a game book or something similar may contribute to the fulfilment of this requirement. </w:t>
      </w:r>
    </w:p>
    <w:p w14:paraId="7A451E35" w14:textId="77777777" w:rsidR="005B7385" w:rsidRDefault="00AE3898">
      <w:pPr>
        <w:spacing w:after="7" w:line="259" w:lineRule="auto"/>
        <w:ind w:left="0" w:right="0" w:firstLine="0"/>
        <w:jc w:val="left"/>
      </w:pPr>
      <w:r>
        <w:t xml:space="preserve"> </w:t>
      </w:r>
    </w:p>
    <w:p w14:paraId="48A4C9AB" w14:textId="77777777" w:rsidR="005B7385" w:rsidRDefault="00AE3898">
      <w:pPr>
        <w:ind w:left="-5" w:right="64"/>
      </w:pPr>
      <w:r>
        <w:t xml:space="preserve">Additionally, </w:t>
      </w:r>
      <w:hyperlink r:id="rId249">
        <w:r>
          <w:rPr>
            <w:b/>
            <w:color w:val="009CBD"/>
            <w:u w:val="single" w:color="009CBD"/>
          </w:rPr>
          <w:t>Retained Regulation</w:t>
        </w:r>
      </w:hyperlink>
      <w:hyperlink r:id="rId250">
        <w:r>
          <w:rPr>
            <w:b/>
            <w:color w:val="009CBD"/>
            <w:u w:val="single" w:color="009CBD"/>
          </w:rPr>
          <w:t xml:space="preserve"> </w:t>
        </w:r>
      </w:hyperlink>
      <w:hyperlink r:id="rId251">
        <w:r>
          <w:rPr>
            <w:b/>
            <w:color w:val="009CBD"/>
            <w:u w:val="single" w:color="009CBD"/>
          </w:rPr>
          <w:t>931/2011</w:t>
        </w:r>
      </w:hyperlink>
      <w:hyperlink r:id="rId252">
        <w:r>
          <w:t xml:space="preserve"> </w:t>
        </w:r>
      </w:hyperlink>
      <w:r>
        <w:t xml:space="preserve">sets the traceability requirements for products of animal origin and applies to all stages of the wild game food chain. This covers all aspects of the food chain up until the point of sale, just as with the requirements of Retained </w:t>
      </w:r>
      <w:r>
        <w:lastRenderedPageBreak/>
        <w:t xml:space="preserve">Regulation 178/2002. </w:t>
      </w:r>
      <w:proofErr w:type="spellStart"/>
      <w:r>
        <w:t>FBO’s</w:t>
      </w:r>
      <w:proofErr w:type="spellEnd"/>
      <w:r>
        <w:t xml:space="preserve">, primary producers, hunters and retailers must pass the information outlined in the box below onto the next </w:t>
      </w:r>
      <w:proofErr w:type="spellStart"/>
      <w:r>
        <w:t>FBO</w:t>
      </w:r>
      <w:proofErr w:type="spellEnd"/>
      <w:r>
        <w:t xml:space="preserve"> and have it available for the competent authority on demand. It should also be updated daily and be kept at least until it can be reasonably assumed that the food has been consumed. </w:t>
      </w:r>
    </w:p>
    <w:tbl>
      <w:tblPr>
        <w:tblStyle w:val="TableGrid"/>
        <w:tblW w:w="9584" w:type="dxa"/>
        <w:tblInd w:w="-21" w:type="dxa"/>
        <w:tblCellMar>
          <w:top w:w="84" w:type="dxa"/>
          <w:left w:w="4" w:type="dxa"/>
          <w:right w:w="12" w:type="dxa"/>
        </w:tblCellMar>
        <w:tblLook w:val="04A0" w:firstRow="1" w:lastRow="0" w:firstColumn="1" w:lastColumn="0" w:noHBand="0" w:noVBand="1"/>
      </w:tblPr>
      <w:tblGrid>
        <w:gridCol w:w="9584"/>
      </w:tblGrid>
      <w:tr w:rsidR="005B7385" w14:paraId="5904DCB9" w14:textId="77777777">
        <w:trPr>
          <w:trHeight w:val="545"/>
        </w:trPr>
        <w:tc>
          <w:tcPr>
            <w:tcW w:w="9584" w:type="dxa"/>
            <w:tcBorders>
              <w:top w:val="single" w:sz="6" w:space="0" w:color="000000"/>
              <w:left w:val="single" w:sz="7" w:space="0" w:color="000000"/>
              <w:bottom w:val="single" w:sz="10" w:space="0" w:color="000000"/>
              <w:right w:val="single" w:sz="6" w:space="0" w:color="000000"/>
            </w:tcBorders>
            <w:shd w:val="clear" w:color="auto" w:fill="009CBD"/>
          </w:tcPr>
          <w:p w14:paraId="74D98D0B" w14:textId="77777777" w:rsidR="005B7385" w:rsidRDefault="00AE3898">
            <w:pPr>
              <w:spacing w:after="0" w:line="259" w:lineRule="auto"/>
              <w:ind w:left="16" w:right="0" w:firstLine="0"/>
              <w:jc w:val="center"/>
            </w:pPr>
            <w:r>
              <w:rPr>
                <w:noProof/>
              </w:rPr>
              <w:drawing>
                <wp:anchor distT="0" distB="0" distL="114300" distR="114300" simplePos="0" relativeHeight="251677696" behindDoc="1" locked="0" layoutInCell="1" allowOverlap="0" wp14:anchorId="5A2AED87" wp14:editId="3BE741F7">
                  <wp:simplePos x="0" y="0"/>
                  <wp:positionH relativeFrom="column">
                    <wp:posOffset>2343</wp:posOffset>
                  </wp:positionH>
                  <wp:positionV relativeFrom="paragraph">
                    <wp:posOffset>-47878</wp:posOffset>
                  </wp:positionV>
                  <wp:extent cx="6075680" cy="243840"/>
                  <wp:effectExtent l="0" t="0" r="0" b="0"/>
                  <wp:wrapNone/>
                  <wp:docPr id="4890" name="Picture 4890"/>
                  <wp:cNvGraphicFramePr/>
                  <a:graphic xmlns:a="http://schemas.openxmlformats.org/drawingml/2006/main">
                    <a:graphicData uri="http://schemas.openxmlformats.org/drawingml/2006/picture">
                      <pic:pic xmlns:pic="http://schemas.openxmlformats.org/drawingml/2006/picture">
                        <pic:nvPicPr>
                          <pic:cNvPr id="4890" name="Picture 4890"/>
                          <pic:cNvPicPr/>
                        </pic:nvPicPr>
                        <pic:blipFill>
                          <a:blip r:embed="rId97"/>
                          <a:stretch>
                            <a:fillRect/>
                          </a:stretch>
                        </pic:blipFill>
                        <pic:spPr>
                          <a:xfrm>
                            <a:off x="0" y="0"/>
                            <a:ext cx="6075680" cy="243840"/>
                          </a:xfrm>
                          <a:prstGeom prst="rect">
                            <a:avLst/>
                          </a:prstGeom>
                        </pic:spPr>
                      </pic:pic>
                    </a:graphicData>
                  </a:graphic>
                </wp:anchor>
              </w:drawing>
            </w:r>
            <w:r>
              <w:rPr>
                <w:rFonts w:ascii="Calibri" w:eastAsia="Calibri" w:hAnsi="Calibri" w:cs="Calibri"/>
                <w:color w:val="FFFFFF"/>
                <w:sz w:val="32"/>
              </w:rPr>
              <w:t xml:space="preserve">Traceability Requirements- Retained Regulation 931/2011 </w:t>
            </w:r>
          </w:p>
        </w:tc>
      </w:tr>
      <w:tr w:rsidR="005B7385" w14:paraId="35DB6F70" w14:textId="77777777">
        <w:trPr>
          <w:trHeight w:val="2605"/>
        </w:trPr>
        <w:tc>
          <w:tcPr>
            <w:tcW w:w="9584" w:type="dxa"/>
            <w:tcBorders>
              <w:top w:val="single" w:sz="10" w:space="0" w:color="000000"/>
              <w:left w:val="single" w:sz="7" w:space="0" w:color="000000"/>
              <w:bottom w:val="single" w:sz="6" w:space="0" w:color="000000"/>
              <w:right w:val="single" w:sz="6" w:space="0" w:color="000000"/>
            </w:tcBorders>
            <w:vAlign w:val="center"/>
          </w:tcPr>
          <w:p w14:paraId="2A949D9E" w14:textId="77777777" w:rsidR="005B7385" w:rsidRDefault="00AE3898">
            <w:pPr>
              <w:numPr>
                <w:ilvl w:val="0"/>
                <w:numId w:val="26"/>
              </w:numPr>
              <w:spacing w:after="0" w:line="259" w:lineRule="auto"/>
              <w:ind w:right="0" w:firstLine="0"/>
              <w:jc w:val="left"/>
            </w:pPr>
            <w:r>
              <w:t xml:space="preserve">Accurate description of the food  </w:t>
            </w:r>
          </w:p>
          <w:p w14:paraId="226F8C45" w14:textId="77777777" w:rsidR="005B7385" w:rsidRDefault="00AE3898">
            <w:pPr>
              <w:numPr>
                <w:ilvl w:val="0"/>
                <w:numId w:val="26"/>
              </w:numPr>
              <w:spacing w:after="0" w:line="259" w:lineRule="auto"/>
              <w:ind w:right="0" w:firstLine="0"/>
              <w:jc w:val="left"/>
            </w:pPr>
            <w:r>
              <w:t xml:space="preserve">Volume/quantity </w:t>
            </w:r>
          </w:p>
          <w:p w14:paraId="2C64ECB0" w14:textId="77777777" w:rsidR="005B7385" w:rsidRDefault="00AE3898">
            <w:pPr>
              <w:numPr>
                <w:ilvl w:val="0"/>
                <w:numId w:val="26"/>
              </w:numPr>
              <w:spacing w:after="0" w:line="259" w:lineRule="auto"/>
              <w:ind w:right="0" w:firstLine="0"/>
              <w:jc w:val="left"/>
            </w:pPr>
            <w:r>
              <w:t xml:space="preserve">Name and address of </w:t>
            </w:r>
            <w:proofErr w:type="spellStart"/>
            <w:r>
              <w:t>FBO</w:t>
            </w:r>
            <w:proofErr w:type="spellEnd"/>
            <w:r>
              <w:t xml:space="preserve"> dispatching food  </w:t>
            </w:r>
          </w:p>
          <w:p w14:paraId="36D8E990" w14:textId="77777777" w:rsidR="005B7385" w:rsidRDefault="00AE3898">
            <w:pPr>
              <w:numPr>
                <w:ilvl w:val="0"/>
                <w:numId w:val="26"/>
              </w:numPr>
              <w:spacing w:after="0" w:line="259" w:lineRule="auto"/>
              <w:ind w:right="0" w:firstLine="0"/>
              <w:jc w:val="left"/>
            </w:pPr>
            <w:r>
              <w:t xml:space="preserve">Name and address of consigner (if different)  </w:t>
            </w:r>
          </w:p>
          <w:p w14:paraId="3A851A0C" w14:textId="77777777" w:rsidR="005B7385" w:rsidRDefault="00AE3898">
            <w:pPr>
              <w:numPr>
                <w:ilvl w:val="0"/>
                <w:numId w:val="26"/>
              </w:numPr>
              <w:spacing w:after="0" w:line="223" w:lineRule="auto"/>
              <w:ind w:right="0" w:firstLine="0"/>
              <w:jc w:val="left"/>
            </w:pPr>
            <w:r>
              <w:t xml:space="preserve">Name and address of </w:t>
            </w:r>
            <w:proofErr w:type="spellStart"/>
            <w:r>
              <w:t>FBO</w:t>
            </w:r>
            <w:proofErr w:type="spellEnd"/>
            <w:r>
              <w:t xml:space="preserve"> receiving the food  </w:t>
            </w:r>
            <w:r>
              <w:rPr>
                <w:rFonts w:ascii="Segoe UI Symbol" w:eastAsia="Segoe UI Symbol" w:hAnsi="Segoe UI Symbol" w:cs="Segoe UI Symbol"/>
              </w:rPr>
              <w:t xml:space="preserve"> </w:t>
            </w:r>
            <w:r>
              <w:t xml:space="preserve">Name and address of consignee (if different)  </w:t>
            </w:r>
          </w:p>
          <w:p w14:paraId="1F4504F2" w14:textId="77777777" w:rsidR="005B7385" w:rsidRDefault="00AE3898">
            <w:pPr>
              <w:numPr>
                <w:ilvl w:val="0"/>
                <w:numId w:val="26"/>
              </w:numPr>
              <w:spacing w:after="0" w:line="259" w:lineRule="auto"/>
              <w:ind w:right="0" w:firstLine="0"/>
              <w:jc w:val="left"/>
            </w:pPr>
            <w:r>
              <w:rPr>
                <w:noProof/>
              </w:rPr>
              <w:drawing>
                <wp:anchor distT="0" distB="0" distL="114300" distR="114300" simplePos="0" relativeHeight="251678720" behindDoc="1" locked="0" layoutInCell="1" allowOverlap="0" wp14:anchorId="31DA661E" wp14:editId="228C4805">
                  <wp:simplePos x="0" y="0"/>
                  <wp:positionH relativeFrom="column">
                    <wp:posOffset>2343</wp:posOffset>
                  </wp:positionH>
                  <wp:positionV relativeFrom="paragraph">
                    <wp:posOffset>-1131106</wp:posOffset>
                  </wp:positionV>
                  <wp:extent cx="6075680" cy="1544320"/>
                  <wp:effectExtent l="0" t="0" r="0" b="0"/>
                  <wp:wrapNone/>
                  <wp:docPr id="4901" name="Picture 4901"/>
                  <wp:cNvGraphicFramePr/>
                  <a:graphic xmlns:a="http://schemas.openxmlformats.org/drawingml/2006/main">
                    <a:graphicData uri="http://schemas.openxmlformats.org/drawingml/2006/picture">
                      <pic:pic xmlns:pic="http://schemas.openxmlformats.org/drawingml/2006/picture">
                        <pic:nvPicPr>
                          <pic:cNvPr id="4901" name="Picture 4901"/>
                          <pic:cNvPicPr/>
                        </pic:nvPicPr>
                        <pic:blipFill>
                          <a:blip r:embed="rId253"/>
                          <a:stretch>
                            <a:fillRect/>
                          </a:stretch>
                        </pic:blipFill>
                        <pic:spPr>
                          <a:xfrm>
                            <a:off x="0" y="0"/>
                            <a:ext cx="6075680" cy="1544320"/>
                          </a:xfrm>
                          <a:prstGeom prst="rect">
                            <a:avLst/>
                          </a:prstGeom>
                        </pic:spPr>
                      </pic:pic>
                    </a:graphicData>
                  </a:graphic>
                </wp:anchor>
              </w:drawing>
            </w:r>
            <w:r>
              <w:t xml:space="preserve">Reference identifying lot, batch or consignment  </w:t>
            </w:r>
            <w:r>
              <w:rPr>
                <w:rFonts w:ascii="Segoe UI Symbol" w:eastAsia="Segoe UI Symbol" w:hAnsi="Segoe UI Symbol" w:cs="Segoe UI Symbol"/>
              </w:rPr>
              <w:t xml:space="preserve"> </w:t>
            </w:r>
            <w:r>
              <w:t xml:space="preserve">Date of dispatch </w:t>
            </w:r>
          </w:p>
        </w:tc>
      </w:tr>
    </w:tbl>
    <w:p w14:paraId="3E4EE604" w14:textId="77777777" w:rsidR="005B7385" w:rsidRDefault="00AE3898">
      <w:pPr>
        <w:spacing w:after="0" w:line="216" w:lineRule="auto"/>
        <w:ind w:left="0" w:right="8670" w:firstLine="0"/>
        <w:jc w:val="left"/>
      </w:pPr>
      <w:r>
        <w:t xml:space="preserve">  </w:t>
      </w:r>
    </w:p>
    <w:p w14:paraId="73DB087C" w14:textId="77777777" w:rsidR="005B7385" w:rsidRDefault="00AE3898">
      <w:pPr>
        <w:spacing w:after="137"/>
        <w:ind w:left="-5" w:right="64"/>
      </w:pPr>
      <w:r>
        <w:t xml:space="preserve">Final consumers, such as beaters supplied with birds on shooting days or people buying items from an estate shop or farmer’s market stall do not have to be individually identified. However, primary producers supplying small quantities of wild game direct to the final consumer or local retail establishments must still comply with the traceability requirements set out in law. </w:t>
      </w:r>
    </w:p>
    <w:p w14:paraId="34E15F81" w14:textId="77777777" w:rsidR="005B7385" w:rsidRDefault="00AE3898">
      <w:pPr>
        <w:spacing w:after="150" w:line="259" w:lineRule="auto"/>
        <w:ind w:left="0" w:right="0" w:firstLine="0"/>
        <w:jc w:val="left"/>
      </w:pPr>
      <w:r>
        <w:t xml:space="preserve"> </w:t>
      </w:r>
    </w:p>
    <w:p w14:paraId="4519A56A" w14:textId="77777777" w:rsidR="005B7385" w:rsidRDefault="00AE3898">
      <w:pPr>
        <w:spacing w:after="119" w:line="259" w:lineRule="auto"/>
        <w:ind w:left="0" w:right="0" w:firstLine="0"/>
        <w:jc w:val="left"/>
      </w:pPr>
      <w:r>
        <w:rPr>
          <w:i/>
        </w:rPr>
        <w:t xml:space="preserve"> </w:t>
      </w:r>
    </w:p>
    <w:p w14:paraId="03EBAD47" w14:textId="77777777" w:rsidR="005B7385" w:rsidRDefault="00AE3898">
      <w:pPr>
        <w:spacing w:after="118" w:line="259" w:lineRule="auto"/>
        <w:ind w:left="0" w:right="0" w:firstLine="0"/>
        <w:jc w:val="left"/>
      </w:pPr>
      <w:r>
        <w:t xml:space="preserve"> </w:t>
      </w:r>
    </w:p>
    <w:p w14:paraId="03632123" w14:textId="77777777" w:rsidR="005B7385" w:rsidRDefault="00AE3898">
      <w:pPr>
        <w:spacing w:after="119" w:line="259" w:lineRule="auto"/>
        <w:ind w:left="0" w:right="0" w:firstLine="0"/>
        <w:jc w:val="left"/>
      </w:pPr>
      <w:r>
        <w:t xml:space="preserve"> </w:t>
      </w:r>
    </w:p>
    <w:p w14:paraId="0CFAF2DE" w14:textId="77777777" w:rsidR="005B7385" w:rsidRDefault="00AE3898">
      <w:pPr>
        <w:spacing w:after="118" w:line="259" w:lineRule="auto"/>
        <w:ind w:left="0" w:right="0" w:firstLine="0"/>
        <w:jc w:val="left"/>
      </w:pPr>
      <w:r>
        <w:t xml:space="preserve"> </w:t>
      </w:r>
    </w:p>
    <w:p w14:paraId="1243D624" w14:textId="77777777" w:rsidR="005B7385" w:rsidRDefault="00AE3898">
      <w:pPr>
        <w:spacing w:after="134" w:line="259" w:lineRule="auto"/>
        <w:ind w:left="0" w:right="0" w:firstLine="0"/>
        <w:jc w:val="left"/>
      </w:pPr>
      <w:r>
        <w:t xml:space="preserve"> </w:t>
      </w:r>
    </w:p>
    <w:p w14:paraId="4F7ACBFD" w14:textId="77777777" w:rsidR="005B7385" w:rsidRDefault="00AE3898">
      <w:pPr>
        <w:spacing w:after="119" w:line="259" w:lineRule="auto"/>
        <w:ind w:left="0" w:right="0" w:firstLine="0"/>
        <w:jc w:val="left"/>
      </w:pPr>
      <w:r>
        <w:t xml:space="preserve"> </w:t>
      </w:r>
    </w:p>
    <w:p w14:paraId="34F0897E" w14:textId="77777777" w:rsidR="005B7385" w:rsidRDefault="00AE3898">
      <w:pPr>
        <w:spacing w:after="118" w:line="259" w:lineRule="auto"/>
        <w:ind w:left="0" w:right="0" w:firstLine="0"/>
        <w:jc w:val="left"/>
      </w:pPr>
      <w:r>
        <w:t xml:space="preserve"> </w:t>
      </w:r>
    </w:p>
    <w:p w14:paraId="0AD785C9" w14:textId="77777777" w:rsidR="005B7385" w:rsidRDefault="00AE3898">
      <w:pPr>
        <w:spacing w:after="119" w:line="259" w:lineRule="auto"/>
        <w:ind w:left="0" w:right="0" w:firstLine="0"/>
        <w:jc w:val="left"/>
      </w:pPr>
      <w:r>
        <w:t xml:space="preserve"> </w:t>
      </w:r>
    </w:p>
    <w:p w14:paraId="09342FCA" w14:textId="77777777" w:rsidR="005B7385" w:rsidRDefault="00AE3898">
      <w:pPr>
        <w:spacing w:after="118" w:line="259" w:lineRule="auto"/>
        <w:ind w:left="0" w:right="0" w:firstLine="0"/>
        <w:jc w:val="left"/>
      </w:pPr>
      <w:r>
        <w:t xml:space="preserve"> </w:t>
      </w:r>
    </w:p>
    <w:p w14:paraId="3219FB9A" w14:textId="77777777" w:rsidR="005B7385" w:rsidRDefault="00AE3898">
      <w:pPr>
        <w:spacing w:after="118" w:line="259" w:lineRule="auto"/>
        <w:ind w:left="0" w:right="0" w:firstLine="0"/>
        <w:jc w:val="left"/>
      </w:pPr>
      <w:r>
        <w:t xml:space="preserve"> </w:t>
      </w:r>
    </w:p>
    <w:p w14:paraId="29D604A9" w14:textId="77777777" w:rsidR="005B7385" w:rsidRDefault="00AE3898">
      <w:pPr>
        <w:spacing w:after="119" w:line="259" w:lineRule="auto"/>
        <w:ind w:left="0" w:right="0" w:firstLine="0"/>
        <w:jc w:val="left"/>
      </w:pPr>
      <w:r>
        <w:t xml:space="preserve"> </w:t>
      </w:r>
    </w:p>
    <w:p w14:paraId="127D8656" w14:textId="77777777" w:rsidR="005B7385" w:rsidRDefault="00AE3898">
      <w:pPr>
        <w:spacing w:after="118" w:line="259" w:lineRule="auto"/>
        <w:ind w:left="0" w:right="0" w:firstLine="0"/>
        <w:jc w:val="left"/>
      </w:pPr>
      <w:r>
        <w:t xml:space="preserve"> </w:t>
      </w:r>
    </w:p>
    <w:p w14:paraId="74975AE5" w14:textId="77777777" w:rsidR="005B7385" w:rsidRDefault="00AE3898">
      <w:pPr>
        <w:spacing w:after="119" w:line="259" w:lineRule="auto"/>
        <w:ind w:left="0" w:right="0" w:firstLine="0"/>
        <w:jc w:val="left"/>
      </w:pPr>
      <w:r>
        <w:t xml:space="preserve"> </w:t>
      </w:r>
    </w:p>
    <w:p w14:paraId="6D86F23C" w14:textId="77777777" w:rsidR="005B7385" w:rsidRDefault="00AE3898">
      <w:pPr>
        <w:spacing w:after="134" w:line="259" w:lineRule="auto"/>
        <w:ind w:left="0" w:right="0" w:firstLine="0"/>
        <w:jc w:val="left"/>
      </w:pPr>
      <w:r>
        <w:t xml:space="preserve"> </w:t>
      </w:r>
    </w:p>
    <w:p w14:paraId="6D07C920" w14:textId="77777777" w:rsidR="005B7385" w:rsidRDefault="00AE3898">
      <w:pPr>
        <w:spacing w:after="118" w:line="259" w:lineRule="auto"/>
        <w:ind w:left="0" w:right="0" w:firstLine="0"/>
        <w:jc w:val="left"/>
      </w:pPr>
      <w:r>
        <w:t xml:space="preserve"> </w:t>
      </w:r>
    </w:p>
    <w:p w14:paraId="5EBBCF07" w14:textId="77777777" w:rsidR="005B7385" w:rsidRDefault="00AE3898">
      <w:pPr>
        <w:spacing w:after="119" w:line="259" w:lineRule="auto"/>
        <w:ind w:left="0" w:right="0" w:firstLine="0"/>
        <w:jc w:val="left"/>
      </w:pPr>
      <w:r>
        <w:t xml:space="preserve"> </w:t>
      </w:r>
    </w:p>
    <w:p w14:paraId="660229DD" w14:textId="77777777" w:rsidR="005B7385" w:rsidRDefault="00AE3898">
      <w:pPr>
        <w:spacing w:after="118" w:line="259" w:lineRule="auto"/>
        <w:ind w:left="0" w:right="0" w:firstLine="0"/>
        <w:jc w:val="left"/>
      </w:pPr>
      <w:r>
        <w:t xml:space="preserve"> </w:t>
      </w:r>
    </w:p>
    <w:p w14:paraId="7C0CF9D2" w14:textId="77777777" w:rsidR="005B7385" w:rsidRDefault="00AE3898">
      <w:pPr>
        <w:spacing w:after="119" w:line="259" w:lineRule="auto"/>
        <w:ind w:left="0" w:right="0" w:firstLine="0"/>
        <w:jc w:val="left"/>
      </w:pPr>
      <w:r>
        <w:t xml:space="preserve"> </w:t>
      </w:r>
    </w:p>
    <w:p w14:paraId="18D8D4C5" w14:textId="77777777" w:rsidR="005B7385" w:rsidRDefault="00AE3898">
      <w:pPr>
        <w:spacing w:after="118" w:line="259" w:lineRule="auto"/>
        <w:ind w:left="0" w:right="0" w:firstLine="0"/>
        <w:jc w:val="left"/>
      </w:pPr>
      <w:r>
        <w:lastRenderedPageBreak/>
        <w:t xml:space="preserve"> </w:t>
      </w:r>
    </w:p>
    <w:p w14:paraId="51673732" w14:textId="77777777" w:rsidR="005B7385" w:rsidRDefault="00AE3898">
      <w:pPr>
        <w:spacing w:after="118" w:line="259" w:lineRule="auto"/>
        <w:ind w:left="0" w:right="0" w:firstLine="0"/>
        <w:jc w:val="left"/>
      </w:pPr>
      <w:r>
        <w:t xml:space="preserve"> </w:t>
      </w:r>
    </w:p>
    <w:p w14:paraId="7FBD6AC0" w14:textId="77777777" w:rsidR="005B7385" w:rsidRDefault="00AE3898">
      <w:pPr>
        <w:spacing w:after="119" w:line="259" w:lineRule="auto"/>
        <w:ind w:left="0" w:right="0" w:firstLine="0"/>
        <w:jc w:val="left"/>
      </w:pPr>
      <w:r>
        <w:t xml:space="preserve"> </w:t>
      </w:r>
    </w:p>
    <w:p w14:paraId="20B5560B" w14:textId="77777777" w:rsidR="005B7385" w:rsidRDefault="00AE3898">
      <w:pPr>
        <w:spacing w:after="134" w:line="259" w:lineRule="auto"/>
        <w:ind w:left="0" w:right="0" w:firstLine="0"/>
        <w:jc w:val="left"/>
      </w:pPr>
      <w:r>
        <w:t xml:space="preserve"> </w:t>
      </w:r>
    </w:p>
    <w:p w14:paraId="67B29512" w14:textId="77777777" w:rsidR="005B7385" w:rsidRDefault="00AE3898">
      <w:pPr>
        <w:spacing w:after="119" w:line="259" w:lineRule="auto"/>
        <w:ind w:left="0" w:right="0" w:firstLine="0"/>
        <w:jc w:val="left"/>
      </w:pPr>
      <w:r>
        <w:t xml:space="preserve"> </w:t>
      </w:r>
    </w:p>
    <w:p w14:paraId="490DD2C4" w14:textId="77777777" w:rsidR="005B7385" w:rsidRDefault="00AE3898">
      <w:pPr>
        <w:spacing w:after="118" w:line="259" w:lineRule="auto"/>
        <w:ind w:left="0" w:right="0" w:firstLine="0"/>
        <w:jc w:val="left"/>
      </w:pPr>
      <w:r>
        <w:t xml:space="preserve"> </w:t>
      </w:r>
    </w:p>
    <w:p w14:paraId="325B9361" w14:textId="77777777" w:rsidR="005B7385" w:rsidRDefault="00AE3898">
      <w:pPr>
        <w:spacing w:after="119" w:line="259" w:lineRule="auto"/>
        <w:ind w:left="0" w:right="0" w:firstLine="0"/>
        <w:jc w:val="left"/>
      </w:pPr>
      <w:r>
        <w:t xml:space="preserve"> </w:t>
      </w:r>
    </w:p>
    <w:p w14:paraId="7E31B279" w14:textId="77777777" w:rsidR="005B7385" w:rsidRDefault="00AE3898">
      <w:pPr>
        <w:spacing w:after="118" w:line="259" w:lineRule="auto"/>
        <w:ind w:left="0" w:right="0" w:firstLine="0"/>
        <w:jc w:val="left"/>
      </w:pPr>
      <w:r>
        <w:t xml:space="preserve"> </w:t>
      </w:r>
    </w:p>
    <w:p w14:paraId="5398BBAD" w14:textId="77777777" w:rsidR="005B7385" w:rsidRDefault="00AE3898">
      <w:pPr>
        <w:spacing w:after="118" w:line="259" w:lineRule="auto"/>
        <w:ind w:left="0" w:right="0" w:firstLine="0"/>
        <w:jc w:val="left"/>
      </w:pPr>
      <w:r>
        <w:t xml:space="preserve"> </w:t>
      </w:r>
    </w:p>
    <w:p w14:paraId="2564AF18" w14:textId="77777777" w:rsidR="005B7385" w:rsidRDefault="00AE3898">
      <w:pPr>
        <w:spacing w:after="0" w:line="259" w:lineRule="auto"/>
        <w:ind w:left="0" w:right="0" w:firstLine="0"/>
        <w:jc w:val="left"/>
      </w:pPr>
      <w:r>
        <w:t xml:space="preserve"> </w:t>
      </w:r>
    </w:p>
    <w:p w14:paraId="229DFDFE" w14:textId="77777777" w:rsidR="005B7385" w:rsidRDefault="00AE3898">
      <w:pPr>
        <w:pStyle w:val="Heading1"/>
        <w:ind w:left="658" w:right="106" w:hanging="673"/>
      </w:pPr>
      <w:bookmarkStart w:id="18" w:name="_Toc55065"/>
      <w:r>
        <w:t xml:space="preserve">Options for Training as a Trained Person </w:t>
      </w:r>
      <w:bookmarkEnd w:id="18"/>
    </w:p>
    <w:p w14:paraId="2225BDAF" w14:textId="77777777" w:rsidR="005B7385" w:rsidRDefault="00AE3898">
      <w:pPr>
        <w:spacing w:after="0" w:line="259" w:lineRule="auto"/>
        <w:ind w:left="0" w:right="0" w:firstLine="0"/>
        <w:jc w:val="left"/>
      </w:pPr>
      <w:r>
        <w:rPr>
          <w:b/>
          <w:color w:val="5B9BD5"/>
        </w:rPr>
        <w:t xml:space="preserve"> </w:t>
      </w:r>
    </w:p>
    <w:p w14:paraId="1CEAB632" w14:textId="77777777" w:rsidR="005B7385" w:rsidRDefault="00AE3898">
      <w:pPr>
        <w:ind w:left="-5" w:right="135"/>
      </w:pPr>
      <w:r>
        <w:t xml:space="preserve">When wild game is hunted for supply to an </w:t>
      </w:r>
      <w:proofErr w:type="spellStart"/>
      <w:r>
        <w:t>AGHE</w:t>
      </w:r>
      <w:proofErr w:type="spellEnd"/>
      <w:r>
        <w:t xml:space="preserve">, at least one active member of the hunting party (i.e. hunter, beaters, ghillie) must meet the requirements of being a ‘trained person’. </w:t>
      </w:r>
      <w:hyperlink r:id="rId254">
        <w:r>
          <w:rPr>
            <w:b/>
            <w:color w:val="009CBD"/>
            <w:u w:val="single" w:color="009CBD"/>
          </w:rPr>
          <w:t>Retained</w:t>
        </w:r>
      </w:hyperlink>
      <w:hyperlink r:id="rId255">
        <w:r>
          <w:rPr>
            <w:color w:val="009CBD"/>
            <w:u w:val="single" w:color="009CBD"/>
          </w:rPr>
          <w:t xml:space="preserve"> </w:t>
        </w:r>
      </w:hyperlink>
      <w:hyperlink r:id="rId256">
        <w:r>
          <w:rPr>
            <w:b/>
            <w:color w:val="009CBD"/>
            <w:u w:val="single" w:color="009CBD"/>
          </w:rPr>
          <w:t>Regulation</w:t>
        </w:r>
      </w:hyperlink>
      <w:hyperlink r:id="rId257">
        <w:r>
          <w:rPr>
            <w:b/>
            <w:color w:val="009CBD"/>
            <w:u w:val="single" w:color="009CBD"/>
          </w:rPr>
          <w:t xml:space="preserve"> </w:t>
        </w:r>
      </w:hyperlink>
      <w:hyperlink r:id="rId258">
        <w:r>
          <w:rPr>
            <w:b/>
            <w:color w:val="009CBD"/>
            <w:u w:val="single" w:color="009CBD"/>
          </w:rPr>
          <w:t>853/2004</w:t>
        </w:r>
      </w:hyperlink>
      <w:hyperlink r:id="rId259">
        <w:r>
          <w:t xml:space="preserve"> </w:t>
        </w:r>
      </w:hyperlink>
      <w:r>
        <w:t xml:space="preserve">requires that anyone who fulfils the role of a trained person must be trained to the satisfaction of the competent authority. This training must cover at least the following subjects: </w:t>
      </w:r>
    </w:p>
    <w:p w14:paraId="735C6AE9" w14:textId="77777777" w:rsidR="005B7385" w:rsidRDefault="00AE3898">
      <w:pPr>
        <w:spacing w:after="39" w:line="259" w:lineRule="auto"/>
        <w:ind w:left="0" w:right="0" w:firstLine="0"/>
        <w:jc w:val="left"/>
      </w:pPr>
      <w:r>
        <w:t xml:space="preserve"> </w:t>
      </w:r>
    </w:p>
    <w:p w14:paraId="3B7E692D" w14:textId="77777777" w:rsidR="005B7385" w:rsidRDefault="00AE3898">
      <w:pPr>
        <w:numPr>
          <w:ilvl w:val="0"/>
          <w:numId w:val="13"/>
        </w:numPr>
        <w:ind w:right="3" w:hanging="353"/>
        <w:jc w:val="left"/>
      </w:pPr>
      <w:r>
        <w:t xml:space="preserve">the normal anatomy, physiology and behaviour of wild game; </w:t>
      </w:r>
    </w:p>
    <w:p w14:paraId="7B95B8FD" w14:textId="77777777" w:rsidR="005B7385" w:rsidRDefault="00AE3898">
      <w:pPr>
        <w:numPr>
          <w:ilvl w:val="0"/>
          <w:numId w:val="13"/>
        </w:numPr>
        <w:spacing w:after="26"/>
        <w:ind w:right="3" w:hanging="353"/>
        <w:jc w:val="left"/>
      </w:pPr>
      <w:r>
        <w:t xml:space="preserve">abnormal behaviour and pathological changes in wild game due to diseases, environmental contamination or other factors which may affect human health after consumption; </w:t>
      </w:r>
    </w:p>
    <w:p w14:paraId="39E6B35A" w14:textId="77777777" w:rsidR="005B7385" w:rsidRDefault="00AE3898">
      <w:pPr>
        <w:numPr>
          <w:ilvl w:val="0"/>
          <w:numId w:val="13"/>
        </w:numPr>
        <w:spacing w:after="28"/>
        <w:ind w:right="3" w:hanging="353"/>
        <w:jc w:val="left"/>
      </w:pPr>
      <w:r>
        <w:t xml:space="preserve">the hygiene rules and proper techniques for the handling, transportation, evisceration, etc. of wild game animals after killing; </w:t>
      </w:r>
    </w:p>
    <w:p w14:paraId="627B5DD5" w14:textId="77777777" w:rsidR="005B7385" w:rsidRDefault="00AE3898">
      <w:pPr>
        <w:numPr>
          <w:ilvl w:val="0"/>
          <w:numId w:val="13"/>
        </w:numPr>
        <w:ind w:right="3" w:hanging="353"/>
        <w:jc w:val="left"/>
      </w:pPr>
      <w:r>
        <w:t xml:space="preserve">legislation and administrative provisions on the animal, and public health and hygiene conditions governing the placing on the market of wild game. </w:t>
      </w:r>
    </w:p>
    <w:p w14:paraId="31CBA1ED" w14:textId="77777777" w:rsidR="005B7385" w:rsidRDefault="00AE3898">
      <w:pPr>
        <w:spacing w:after="23" w:line="259" w:lineRule="auto"/>
        <w:ind w:left="0" w:right="0" w:firstLine="0"/>
        <w:jc w:val="left"/>
      </w:pPr>
      <w:r>
        <w:t xml:space="preserve"> </w:t>
      </w:r>
    </w:p>
    <w:p w14:paraId="6C0FCA00" w14:textId="77777777" w:rsidR="005B7385" w:rsidRDefault="00AE3898">
      <w:pPr>
        <w:ind w:left="-5" w:right="64"/>
      </w:pPr>
      <w:r>
        <w:t xml:space="preserve">The training options available in Scotland which meet the above requirements to become a trained person are: </w:t>
      </w:r>
    </w:p>
    <w:p w14:paraId="34C55817" w14:textId="77777777" w:rsidR="005B7385" w:rsidRDefault="00AE3898">
      <w:pPr>
        <w:spacing w:after="48" w:line="259" w:lineRule="auto"/>
        <w:ind w:left="0" w:right="0" w:firstLine="0"/>
        <w:jc w:val="left"/>
      </w:pPr>
      <w:r>
        <w:t xml:space="preserve"> </w:t>
      </w:r>
    </w:p>
    <w:p w14:paraId="11D12806" w14:textId="77777777" w:rsidR="005B7385" w:rsidRDefault="00AE3898">
      <w:pPr>
        <w:numPr>
          <w:ilvl w:val="0"/>
          <w:numId w:val="13"/>
        </w:numPr>
        <w:spacing w:after="3" w:line="256" w:lineRule="auto"/>
        <w:ind w:right="3" w:hanging="353"/>
        <w:jc w:val="left"/>
      </w:pPr>
      <w:r>
        <w:rPr>
          <w:b/>
        </w:rPr>
        <w:t>Scottish Qualifications Authority (</w:t>
      </w:r>
      <w:proofErr w:type="spellStart"/>
      <w:r>
        <w:rPr>
          <w:b/>
        </w:rPr>
        <w:t>SQA</w:t>
      </w:r>
      <w:proofErr w:type="spellEnd"/>
      <w:r>
        <w:rPr>
          <w:b/>
        </w:rPr>
        <w:t>) ‘Game Meat Hygiene Unit’</w:t>
      </w:r>
      <w:r>
        <w:t xml:space="preserve"> </w:t>
      </w:r>
    </w:p>
    <w:p w14:paraId="1FF93477" w14:textId="77777777" w:rsidR="005B7385" w:rsidRDefault="00AE3898">
      <w:pPr>
        <w:numPr>
          <w:ilvl w:val="1"/>
          <w:numId w:val="13"/>
        </w:numPr>
        <w:ind w:right="32" w:hanging="353"/>
      </w:pPr>
      <w:r>
        <w:t>This option will provide trained hunter status for hunting both large and small wild game</w:t>
      </w:r>
      <w:r>
        <w:rPr>
          <w:rFonts w:ascii="Calibri" w:eastAsia="Calibri" w:hAnsi="Calibri" w:cs="Calibri"/>
          <w:b/>
        </w:rPr>
        <w:t xml:space="preserve"> </w:t>
      </w:r>
    </w:p>
    <w:p w14:paraId="365E7B3E" w14:textId="77777777" w:rsidR="005B7385" w:rsidRDefault="00AE3898">
      <w:pPr>
        <w:numPr>
          <w:ilvl w:val="1"/>
          <w:numId w:val="13"/>
        </w:numPr>
        <w:spacing w:after="13" w:line="270" w:lineRule="auto"/>
        <w:ind w:right="32" w:hanging="353"/>
      </w:pPr>
      <w:hyperlink r:id="rId260">
        <w:r>
          <w:rPr>
            <w:color w:val="009CBD"/>
            <w:u w:val="single" w:color="009CBD"/>
          </w:rPr>
          <w:t>https://www.sqa.org.uk/sqa/files/nq/FN5J12.pdf</w:t>
        </w:r>
      </w:hyperlink>
      <w:hyperlink r:id="rId261">
        <w:r>
          <w:rPr>
            <w:color w:val="009CBD"/>
          </w:rPr>
          <w:t xml:space="preserve"> </w:t>
        </w:r>
      </w:hyperlink>
      <w:r>
        <w:rPr>
          <w:color w:val="009CBD"/>
        </w:rPr>
        <w:t xml:space="preserve"> </w:t>
      </w:r>
    </w:p>
    <w:p w14:paraId="61AAD456" w14:textId="77777777" w:rsidR="005B7385" w:rsidRDefault="00AE3898">
      <w:pPr>
        <w:spacing w:after="55" w:line="259" w:lineRule="auto"/>
        <w:ind w:left="721" w:right="0" w:firstLine="0"/>
        <w:jc w:val="left"/>
      </w:pPr>
      <w:r>
        <w:rPr>
          <w:b/>
        </w:rPr>
        <w:t xml:space="preserve"> </w:t>
      </w:r>
    </w:p>
    <w:p w14:paraId="71A0C6C6" w14:textId="77777777" w:rsidR="005B7385" w:rsidRDefault="00AE3898">
      <w:pPr>
        <w:numPr>
          <w:ilvl w:val="0"/>
          <w:numId w:val="13"/>
        </w:numPr>
        <w:spacing w:after="3" w:line="256" w:lineRule="auto"/>
        <w:ind w:right="3" w:hanging="353"/>
        <w:jc w:val="left"/>
      </w:pPr>
      <w:r>
        <w:rPr>
          <w:b/>
        </w:rPr>
        <w:t xml:space="preserve">‘Game Meat Hygiene Course’- National Gamekeepers Organisation (NGO) </w:t>
      </w:r>
    </w:p>
    <w:p w14:paraId="3FF68A79" w14:textId="77777777" w:rsidR="005B7385" w:rsidRDefault="00AE3898">
      <w:pPr>
        <w:numPr>
          <w:ilvl w:val="1"/>
          <w:numId w:val="13"/>
        </w:numPr>
        <w:ind w:right="32" w:hanging="353"/>
      </w:pPr>
      <w:r>
        <w:t>This option will provide trained hunter status for hunting both large and small wild game</w:t>
      </w:r>
      <w:r>
        <w:rPr>
          <w:rFonts w:ascii="Calibri" w:eastAsia="Calibri" w:hAnsi="Calibri" w:cs="Calibri"/>
          <w:b/>
        </w:rPr>
        <w:t xml:space="preserve"> </w:t>
      </w:r>
    </w:p>
    <w:p w14:paraId="702B1733" w14:textId="77777777" w:rsidR="005B7385" w:rsidRDefault="00AE3898">
      <w:pPr>
        <w:numPr>
          <w:ilvl w:val="1"/>
          <w:numId w:val="13"/>
        </w:numPr>
        <w:spacing w:after="13" w:line="270" w:lineRule="auto"/>
        <w:ind w:right="32" w:hanging="353"/>
      </w:pPr>
      <w:hyperlink r:id="rId262">
        <w:r>
          <w:rPr>
            <w:color w:val="009CBD"/>
            <w:u w:val="single" w:color="009CBD"/>
          </w:rPr>
          <w:t>https://www.nationalgamekeepers.org.uk/training/game</w:t>
        </w:r>
      </w:hyperlink>
      <w:hyperlink r:id="rId263">
        <w:r>
          <w:rPr>
            <w:color w:val="009CBD"/>
            <w:u w:val="single" w:color="009CBD"/>
          </w:rPr>
          <w:t>-</w:t>
        </w:r>
      </w:hyperlink>
      <w:hyperlink r:id="rId264">
        <w:r>
          <w:rPr>
            <w:color w:val="009CBD"/>
            <w:u w:val="single" w:color="009CBD"/>
          </w:rPr>
          <w:t>meat</w:t>
        </w:r>
      </w:hyperlink>
      <w:hyperlink r:id="rId265">
        <w:r>
          <w:rPr>
            <w:color w:val="009CBD"/>
            <w:u w:val="single" w:color="009CBD"/>
          </w:rPr>
          <w:t>-</w:t>
        </w:r>
      </w:hyperlink>
      <w:hyperlink r:id="rId266">
        <w:r>
          <w:rPr>
            <w:color w:val="009CBD"/>
            <w:u w:val="single" w:color="009CBD"/>
          </w:rPr>
          <w:t>hygiene</w:t>
        </w:r>
      </w:hyperlink>
      <w:hyperlink r:id="rId267"/>
      <w:hyperlink r:id="rId268">
        <w:r>
          <w:rPr>
            <w:color w:val="009CBD"/>
            <w:u w:val="single" w:color="009CBD"/>
          </w:rPr>
          <w:t>course</w:t>
        </w:r>
      </w:hyperlink>
      <w:hyperlink r:id="rId269">
        <w:r>
          <w:rPr>
            <w:color w:val="009CBD"/>
          </w:rPr>
          <w:t>;</w:t>
        </w:r>
      </w:hyperlink>
      <w:r>
        <w:rPr>
          <w:color w:val="009CBD"/>
        </w:rPr>
        <w:t xml:space="preserve">  </w:t>
      </w:r>
    </w:p>
    <w:p w14:paraId="4025F82A" w14:textId="77777777" w:rsidR="005B7385" w:rsidRDefault="00AE3898">
      <w:pPr>
        <w:spacing w:after="72" w:line="259" w:lineRule="auto"/>
        <w:ind w:left="1442" w:right="0" w:firstLine="0"/>
        <w:jc w:val="left"/>
      </w:pPr>
      <w:r>
        <w:rPr>
          <w:b/>
        </w:rPr>
        <w:t xml:space="preserve"> </w:t>
      </w:r>
    </w:p>
    <w:p w14:paraId="0BAE27D2" w14:textId="77777777" w:rsidR="005B7385" w:rsidRDefault="00AE3898">
      <w:pPr>
        <w:numPr>
          <w:ilvl w:val="0"/>
          <w:numId w:val="13"/>
        </w:numPr>
        <w:spacing w:after="3" w:line="256" w:lineRule="auto"/>
        <w:ind w:right="3" w:hanging="353"/>
        <w:jc w:val="left"/>
      </w:pPr>
      <w:r>
        <w:rPr>
          <w:b/>
        </w:rPr>
        <w:t xml:space="preserve">‘Level 2 Award in Wild Game Meat Hygiene’- </w:t>
      </w:r>
      <w:proofErr w:type="spellStart"/>
      <w:r>
        <w:rPr>
          <w:b/>
        </w:rPr>
        <w:t>LANTRA</w:t>
      </w:r>
      <w:proofErr w:type="spellEnd"/>
      <w:r>
        <w:rPr>
          <w:b/>
        </w:rPr>
        <w:t xml:space="preserve"> </w:t>
      </w:r>
    </w:p>
    <w:p w14:paraId="333A5E7C" w14:textId="77777777" w:rsidR="005B7385" w:rsidRDefault="00AE3898">
      <w:pPr>
        <w:numPr>
          <w:ilvl w:val="1"/>
          <w:numId w:val="13"/>
        </w:numPr>
        <w:ind w:right="32" w:hanging="353"/>
      </w:pPr>
      <w:r>
        <w:lastRenderedPageBreak/>
        <w:t>This option will provide trained hunter status for hunting both large and small wild game</w:t>
      </w:r>
      <w:r>
        <w:rPr>
          <w:rFonts w:ascii="Calibri" w:eastAsia="Calibri" w:hAnsi="Calibri" w:cs="Calibri"/>
          <w:b/>
        </w:rPr>
        <w:t xml:space="preserve"> </w:t>
      </w:r>
    </w:p>
    <w:p w14:paraId="6147818D" w14:textId="77777777" w:rsidR="005B7385" w:rsidRDefault="00AE3898">
      <w:pPr>
        <w:numPr>
          <w:ilvl w:val="1"/>
          <w:numId w:val="13"/>
        </w:numPr>
        <w:spacing w:after="13" w:line="270" w:lineRule="auto"/>
        <w:ind w:right="32" w:hanging="353"/>
      </w:pPr>
      <w:hyperlink r:id="rId270" w:anchor="course-providers">
        <w:r>
          <w:rPr>
            <w:color w:val="009CBD"/>
            <w:u w:val="single" w:color="009CBD"/>
          </w:rPr>
          <w:t>https://www.lantra.co.uk/course/level</w:t>
        </w:r>
      </w:hyperlink>
      <w:hyperlink r:id="rId271" w:anchor="course-providers">
        <w:r>
          <w:rPr>
            <w:color w:val="009CBD"/>
            <w:u w:val="single" w:color="009CBD"/>
          </w:rPr>
          <w:t>-</w:t>
        </w:r>
      </w:hyperlink>
      <w:hyperlink r:id="rId272" w:anchor="course-providers">
        <w:r>
          <w:rPr>
            <w:color w:val="009CBD"/>
            <w:u w:val="single" w:color="009CBD"/>
          </w:rPr>
          <w:t>2</w:t>
        </w:r>
      </w:hyperlink>
      <w:hyperlink r:id="rId273" w:anchor="course-providers">
        <w:r>
          <w:rPr>
            <w:color w:val="009CBD"/>
            <w:u w:val="single" w:color="009CBD"/>
          </w:rPr>
          <w:t>-</w:t>
        </w:r>
      </w:hyperlink>
      <w:hyperlink r:id="rId274" w:anchor="course-providers">
        <w:r>
          <w:rPr>
            <w:color w:val="009CBD"/>
            <w:u w:val="single" w:color="009CBD"/>
          </w:rPr>
          <w:t>award</w:t>
        </w:r>
      </w:hyperlink>
      <w:hyperlink r:id="rId275" w:anchor="course-providers">
        <w:r>
          <w:rPr>
            <w:color w:val="009CBD"/>
            <w:u w:val="single" w:color="009CBD"/>
          </w:rPr>
          <w:t>-</w:t>
        </w:r>
      </w:hyperlink>
      <w:hyperlink r:id="rId276" w:anchor="course-providers">
        <w:r>
          <w:rPr>
            <w:color w:val="009CBD"/>
            <w:u w:val="single" w:color="009CBD"/>
          </w:rPr>
          <w:t>wild</w:t>
        </w:r>
      </w:hyperlink>
      <w:hyperlink r:id="rId277" w:anchor="course-providers">
        <w:r>
          <w:rPr>
            <w:color w:val="009CBD"/>
            <w:u w:val="single" w:color="009CBD"/>
          </w:rPr>
          <w:t>-</w:t>
        </w:r>
      </w:hyperlink>
      <w:hyperlink r:id="rId278" w:anchor="course-providers">
        <w:r>
          <w:rPr>
            <w:color w:val="009CBD"/>
            <w:u w:val="single" w:color="009CBD"/>
          </w:rPr>
          <w:t>game</w:t>
        </w:r>
      </w:hyperlink>
      <w:hyperlink r:id="rId279" w:anchor="course-providers">
        <w:r>
          <w:rPr>
            <w:color w:val="009CBD"/>
            <w:u w:val="single" w:color="009CBD"/>
          </w:rPr>
          <w:t>-</w:t>
        </w:r>
      </w:hyperlink>
      <w:hyperlink r:id="rId280" w:anchor="course-providers">
        <w:r>
          <w:rPr>
            <w:color w:val="009CBD"/>
            <w:u w:val="single" w:color="009CBD"/>
          </w:rPr>
          <w:t>meat</w:t>
        </w:r>
      </w:hyperlink>
      <w:hyperlink r:id="rId281" w:anchor="course-providers"/>
      <w:hyperlink r:id="rId282" w:anchor="course-providers">
        <w:r>
          <w:rPr>
            <w:color w:val="009CBD"/>
            <w:u w:val="single" w:color="009CBD"/>
          </w:rPr>
          <w:t>hygiene#course</w:t>
        </w:r>
      </w:hyperlink>
      <w:hyperlink r:id="rId283" w:anchor="course-providers">
        <w:r>
          <w:rPr>
            <w:color w:val="009CBD"/>
            <w:u w:val="single" w:color="009CBD"/>
          </w:rPr>
          <w:t>-</w:t>
        </w:r>
      </w:hyperlink>
      <w:hyperlink r:id="rId284" w:anchor="course-providers">
        <w:r>
          <w:rPr>
            <w:color w:val="009CBD"/>
            <w:u w:val="single" w:color="009CBD"/>
          </w:rPr>
          <w:t>providers</w:t>
        </w:r>
      </w:hyperlink>
      <w:hyperlink r:id="rId285" w:anchor="course-providers">
        <w:r>
          <w:rPr>
            <w:color w:val="009CBD"/>
          </w:rPr>
          <w:t xml:space="preserve"> </w:t>
        </w:r>
      </w:hyperlink>
      <w:r>
        <w:rPr>
          <w:color w:val="009CBD"/>
        </w:rPr>
        <w:t xml:space="preserve"> </w:t>
      </w:r>
    </w:p>
    <w:p w14:paraId="0F41FB82" w14:textId="77777777" w:rsidR="005B7385" w:rsidRDefault="00AE3898">
      <w:pPr>
        <w:spacing w:after="24" w:line="259" w:lineRule="auto"/>
        <w:ind w:left="0" w:right="0" w:firstLine="0"/>
        <w:jc w:val="left"/>
      </w:pPr>
      <w:r>
        <w:t xml:space="preserve"> </w:t>
      </w:r>
    </w:p>
    <w:p w14:paraId="715A524F" w14:textId="77777777" w:rsidR="005B7385" w:rsidRDefault="00AE3898">
      <w:pPr>
        <w:numPr>
          <w:ilvl w:val="0"/>
          <w:numId w:val="13"/>
        </w:numPr>
        <w:spacing w:after="3" w:line="256" w:lineRule="auto"/>
        <w:ind w:right="3" w:hanging="353"/>
        <w:jc w:val="left"/>
      </w:pPr>
      <w:r>
        <w:rPr>
          <w:b/>
        </w:rPr>
        <w:t>Deer Stalking Certificates (DSCs)</w:t>
      </w:r>
      <w:r>
        <w:t xml:space="preserve"> </w:t>
      </w:r>
    </w:p>
    <w:p w14:paraId="3114A7B9" w14:textId="77777777" w:rsidR="005B7385" w:rsidRDefault="00AE3898">
      <w:pPr>
        <w:numPr>
          <w:ilvl w:val="1"/>
          <w:numId w:val="13"/>
        </w:numPr>
        <w:ind w:right="32" w:hanging="353"/>
      </w:pPr>
      <w:r>
        <w:t xml:space="preserve">This option will provide trained hunter status </w:t>
      </w:r>
      <w:r>
        <w:rPr>
          <w:b/>
        </w:rPr>
        <w:t>for deer species only</w:t>
      </w:r>
      <w:r>
        <w:rPr>
          <w:rFonts w:ascii="Calibri" w:eastAsia="Calibri" w:hAnsi="Calibri" w:cs="Calibri"/>
          <w:b/>
        </w:rPr>
        <w:t xml:space="preserve"> </w:t>
      </w:r>
    </w:p>
    <w:p w14:paraId="007323FA" w14:textId="77777777" w:rsidR="005B7385" w:rsidRDefault="00AE3898">
      <w:pPr>
        <w:numPr>
          <w:ilvl w:val="1"/>
          <w:numId w:val="13"/>
        </w:numPr>
        <w:spacing w:after="13" w:line="270" w:lineRule="auto"/>
        <w:ind w:right="32" w:hanging="353"/>
      </w:pPr>
      <w:hyperlink r:id="rId286">
        <w:r>
          <w:rPr>
            <w:color w:val="009CBD"/>
            <w:u w:val="single" w:color="009CBD"/>
          </w:rPr>
          <w:t xml:space="preserve">Deer Management Qualification </w:t>
        </w:r>
      </w:hyperlink>
      <w:hyperlink r:id="rId287">
        <w:r>
          <w:rPr>
            <w:color w:val="009CBD"/>
            <w:u w:val="single" w:color="009CBD"/>
          </w:rPr>
          <w:t xml:space="preserve">– </w:t>
        </w:r>
      </w:hyperlink>
      <w:hyperlink r:id="rId288">
        <w:r>
          <w:rPr>
            <w:color w:val="009CBD"/>
            <w:u w:val="single" w:color="009CBD"/>
          </w:rPr>
          <w:t>Setting the standards for wild deer</w:t>
        </w:r>
      </w:hyperlink>
      <w:hyperlink r:id="rId289">
        <w:r>
          <w:rPr>
            <w:color w:val="009CBD"/>
          </w:rPr>
          <w:t xml:space="preserve"> </w:t>
        </w:r>
      </w:hyperlink>
      <w:hyperlink r:id="rId290">
        <w:r>
          <w:rPr>
            <w:color w:val="009CBD"/>
            <w:u w:val="single" w:color="009CBD"/>
          </w:rPr>
          <w:t>management (dmq.org.uk)</w:t>
        </w:r>
      </w:hyperlink>
      <w:hyperlink r:id="rId291">
        <w:r>
          <w:rPr>
            <w:rFonts w:ascii="Calibri" w:eastAsia="Calibri" w:hAnsi="Calibri" w:cs="Calibri"/>
            <w:b/>
          </w:rPr>
          <w:t xml:space="preserve"> </w:t>
        </w:r>
      </w:hyperlink>
    </w:p>
    <w:p w14:paraId="5C37D109" w14:textId="77777777" w:rsidR="005B7385" w:rsidRDefault="00AE3898">
      <w:pPr>
        <w:pStyle w:val="Heading1"/>
        <w:ind w:left="658" w:right="106" w:hanging="673"/>
      </w:pPr>
      <w:bookmarkStart w:id="19" w:name="_Toc55066"/>
      <w:r>
        <w:t xml:space="preserve">Animal By-Products  </w:t>
      </w:r>
      <w:bookmarkEnd w:id="19"/>
    </w:p>
    <w:p w14:paraId="645B2E58" w14:textId="77777777" w:rsidR="005B7385" w:rsidRDefault="00AE3898">
      <w:pPr>
        <w:spacing w:after="0" w:line="259" w:lineRule="auto"/>
        <w:ind w:left="75" w:right="0" w:firstLine="0"/>
        <w:jc w:val="center"/>
      </w:pPr>
      <w:r>
        <w:rPr>
          <w:b/>
          <w:color w:val="5B9BD5"/>
          <w:sz w:val="29"/>
        </w:rPr>
        <w:t xml:space="preserve"> </w:t>
      </w:r>
    </w:p>
    <w:p w14:paraId="190DD6BD" w14:textId="77777777" w:rsidR="005B7385" w:rsidRDefault="00AE3898">
      <w:pPr>
        <w:spacing w:after="44"/>
        <w:ind w:left="-5" w:right="64"/>
      </w:pPr>
      <w:r>
        <w:t>Animal by-products (</w:t>
      </w:r>
      <w:proofErr w:type="spellStart"/>
      <w:r>
        <w:t>ABPs</w:t>
      </w:r>
      <w:proofErr w:type="spellEnd"/>
      <w:r>
        <w:t xml:space="preserve">) are defined in </w:t>
      </w:r>
      <w:r>
        <w:rPr>
          <w:b/>
        </w:rPr>
        <w:t xml:space="preserve">Article 3(1) of </w:t>
      </w:r>
      <w:hyperlink r:id="rId292">
        <w:r>
          <w:rPr>
            <w:b/>
            <w:color w:val="009CBD"/>
            <w:u w:val="single" w:color="009CBD"/>
          </w:rPr>
          <w:t>Retained Regulation</w:t>
        </w:r>
      </w:hyperlink>
      <w:hyperlink r:id="rId293">
        <w:r>
          <w:rPr>
            <w:b/>
            <w:color w:val="009CBD"/>
          </w:rPr>
          <w:t xml:space="preserve"> </w:t>
        </w:r>
      </w:hyperlink>
    </w:p>
    <w:p w14:paraId="42F3D24C" w14:textId="77777777" w:rsidR="005B7385" w:rsidRDefault="00AE3898">
      <w:pPr>
        <w:spacing w:after="21" w:line="263" w:lineRule="auto"/>
        <w:ind w:right="27"/>
      </w:pPr>
      <w:hyperlink r:id="rId294">
        <w:r>
          <w:rPr>
            <w:b/>
            <w:color w:val="009CBD"/>
            <w:u w:val="single" w:color="009CBD"/>
          </w:rPr>
          <w:t>1069/2009</w:t>
        </w:r>
      </w:hyperlink>
      <w:hyperlink r:id="rId295">
        <w:r>
          <w:t xml:space="preserve"> </w:t>
        </w:r>
      </w:hyperlink>
      <w:r>
        <w:t xml:space="preserve">as: </w:t>
      </w:r>
      <w:r>
        <w:rPr>
          <w:i/>
        </w:rPr>
        <w:t>“entire bodies or parts of animals, products of animal origin or other products obtained from animals, which are not intended for human consumption, including oocytes, embryos and semen”.</w:t>
      </w:r>
      <w:r>
        <w:t xml:space="preserve"> </w:t>
      </w:r>
    </w:p>
    <w:p w14:paraId="1ED78BF2" w14:textId="77777777" w:rsidR="005B7385" w:rsidRDefault="00AE3898">
      <w:pPr>
        <w:spacing w:after="7" w:line="259" w:lineRule="auto"/>
        <w:ind w:left="0" w:right="0" w:firstLine="0"/>
        <w:jc w:val="left"/>
      </w:pPr>
      <w:r>
        <w:rPr>
          <w:i/>
        </w:rPr>
        <w:t xml:space="preserve"> </w:t>
      </w:r>
    </w:p>
    <w:p w14:paraId="4E2090B0" w14:textId="77777777" w:rsidR="005B7385" w:rsidRDefault="00AE3898">
      <w:pPr>
        <w:ind w:left="-5" w:right="64"/>
      </w:pPr>
      <w:r>
        <w:t xml:space="preserve">This regulation sets out the legal requirements for </w:t>
      </w:r>
      <w:proofErr w:type="spellStart"/>
      <w:r>
        <w:t>ABPs</w:t>
      </w:r>
      <w:proofErr w:type="spellEnd"/>
      <w:r>
        <w:t xml:space="preserve">, including their categorisation and the rules which apply to their handling, processing and disposal. </w:t>
      </w:r>
      <w:proofErr w:type="spellStart"/>
      <w:r>
        <w:t>ABPs</w:t>
      </w:r>
      <w:proofErr w:type="spellEnd"/>
      <w:r>
        <w:t xml:space="preserve"> are enforced by domestic regulation: the Animal By-Products (Enforcement) (Scotland) Regulation 2013.  </w:t>
      </w:r>
    </w:p>
    <w:p w14:paraId="525B9E9B" w14:textId="77777777" w:rsidR="005B7385" w:rsidRDefault="00AE3898">
      <w:pPr>
        <w:spacing w:after="25" w:line="259" w:lineRule="auto"/>
        <w:ind w:left="0" w:right="0" w:firstLine="0"/>
        <w:jc w:val="left"/>
      </w:pPr>
      <w:r>
        <w:t xml:space="preserve"> </w:t>
      </w:r>
    </w:p>
    <w:p w14:paraId="1FE08504" w14:textId="77777777" w:rsidR="005B7385" w:rsidRDefault="00AE3898">
      <w:pPr>
        <w:ind w:left="-5" w:right="6"/>
        <w:jc w:val="left"/>
      </w:pPr>
      <w:proofErr w:type="spellStart"/>
      <w:r>
        <w:t>ABP’s</w:t>
      </w:r>
      <w:proofErr w:type="spellEnd"/>
      <w:r>
        <w:t xml:space="preserve"> generated from wild game as part of normal hunting practice (i.e. green offal, blood etc.) and not collected after killing are out of scope of the </w:t>
      </w:r>
      <w:proofErr w:type="spellStart"/>
      <w:r>
        <w:t>ABP</w:t>
      </w:r>
      <w:proofErr w:type="spellEnd"/>
      <w:r>
        <w:t xml:space="preserve"> regulations and can be left in the field. </w:t>
      </w:r>
      <w:proofErr w:type="spellStart"/>
      <w:r>
        <w:t>ABPs</w:t>
      </w:r>
      <w:proofErr w:type="spellEnd"/>
      <w:r>
        <w:t xml:space="preserve"> of wild animals collected after killing and/or generated during carcase processing must be collected, stored and disposed of according to the </w:t>
      </w:r>
      <w:proofErr w:type="spellStart"/>
      <w:r>
        <w:t>ABP</w:t>
      </w:r>
      <w:proofErr w:type="spellEnd"/>
      <w:r>
        <w:t xml:space="preserve"> regulations. </w:t>
      </w:r>
    </w:p>
    <w:p w14:paraId="035BA2BA" w14:textId="77777777" w:rsidR="005B7385" w:rsidRDefault="00AE3898">
      <w:pPr>
        <w:spacing w:after="22" w:line="259" w:lineRule="auto"/>
        <w:ind w:left="0" w:right="0" w:firstLine="0"/>
        <w:jc w:val="left"/>
      </w:pPr>
      <w:r>
        <w:t xml:space="preserve"> </w:t>
      </w:r>
    </w:p>
    <w:p w14:paraId="6D7E7CDA" w14:textId="77777777" w:rsidR="005B7385" w:rsidRDefault="00AE3898">
      <w:pPr>
        <w:ind w:left="-5" w:right="6"/>
        <w:jc w:val="left"/>
      </w:pPr>
      <w:r>
        <w:t xml:space="preserve">The processing of wild game produces </w:t>
      </w:r>
      <w:proofErr w:type="spellStart"/>
      <w:r>
        <w:t>ABPs</w:t>
      </w:r>
      <w:proofErr w:type="spellEnd"/>
      <w:r>
        <w:t xml:space="preserve">, so it is important that if you are an </w:t>
      </w:r>
      <w:proofErr w:type="spellStart"/>
      <w:r>
        <w:t>FBO</w:t>
      </w:r>
      <w:proofErr w:type="spellEnd"/>
      <w:r>
        <w:t xml:space="preserve"> which processes wild game, you are aware of the legal requirements and obligations set out in Retained Regulation 1069/2009. These requirements include the correct categorisation of </w:t>
      </w:r>
      <w:proofErr w:type="spellStart"/>
      <w:r>
        <w:t>ABP</w:t>
      </w:r>
      <w:proofErr w:type="spellEnd"/>
      <w:r>
        <w:t xml:space="preserve">, it’s safe and correct disposal or onward supply and the requirement to ensure that all </w:t>
      </w:r>
      <w:proofErr w:type="spellStart"/>
      <w:r>
        <w:t>ABP</w:t>
      </w:r>
      <w:proofErr w:type="spellEnd"/>
      <w:r>
        <w:t xml:space="preserve"> received or supplied by an </w:t>
      </w:r>
      <w:proofErr w:type="spellStart"/>
      <w:r>
        <w:t>FBO</w:t>
      </w:r>
      <w:proofErr w:type="spellEnd"/>
      <w:r>
        <w:t xml:space="preserve"> is traceable. Once something is identified as </w:t>
      </w:r>
      <w:proofErr w:type="spellStart"/>
      <w:r>
        <w:t>ABP</w:t>
      </w:r>
      <w:proofErr w:type="spellEnd"/>
      <w:r>
        <w:t xml:space="preserve">, it must be stored separately from products intended to be sold as food for human consumption and cannot be diverted back into the human food chain.   </w:t>
      </w:r>
    </w:p>
    <w:p w14:paraId="2888BBBF" w14:textId="77777777" w:rsidR="005B7385" w:rsidRDefault="00AE3898">
      <w:pPr>
        <w:spacing w:after="26" w:line="259" w:lineRule="auto"/>
        <w:ind w:left="0" w:right="0" w:firstLine="0"/>
        <w:jc w:val="left"/>
      </w:pPr>
      <w:r>
        <w:t xml:space="preserve"> </w:t>
      </w:r>
    </w:p>
    <w:p w14:paraId="20974E4E" w14:textId="77777777" w:rsidR="005B7385" w:rsidRDefault="00AE3898">
      <w:pPr>
        <w:ind w:left="-5" w:right="6"/>
        <w:jc w:val="left"/>
      </w:pPr>
      <w:proofErr w:type="spellStart"/>
      <w:r>
        <w:t>ABP’s</w:t>
      </w:r>
      <w:proofErr w:type="spellEnd"/>
      <w:r>
        <w:t xml:space="preserve"> can be in one of three categories, with category 1 being the highest risk and category 3 being the lowest risk. Category 3 </w:t>
      </w:r>
      <w:proofErr w:type="spellStart"/>
      <w:r>
        <w:t>ABP’s</w:t>
      </w:r>
      <w:proofErr w:type="spellEnd"/>
      <w:r>
        <w:t xml:space="preserve"> can be used to produce pet food and animal feed, whilst Category 1 and 2 cannot. Category 1 </w:t>
      </w:r>
      <w:proofErr w:type="spellStart"/>
      <w:r>
        <w:t>ABPs</w:t>
      </w:r>
      <w:proofErr w:type="spellEnd"/>
      <w:r>
        <w:t xml:space="preserve"> include high risk material and must therefore be handled with extreme care. You should therefore ensure you have adequate knowledge to handle and dispose of different </w:t>
      </w:r>
      <w:proofErr w:type="spellStart"/>
      <w:r>
        <w:t>ABPs</w:t>
      </w:r>
      <w:proofErr w:type="spellEnd"/>
      <w:r>
        <w:t xml:space="preserve"> appropriately. </w:t>
      </w:r>
    </w:p>
    <w:p w14:paraId="67A3B77D" w14:textId="77777777" w:rsidR="005B7385" w:rsidRDefault="00AE3898">
      <w:pPr>
        <w:spacing w:after="23" w:line="259" w:lineRule="auto"/>
        <w:ind w:left="0" w:right="0" w:firstLine="0"/>
        <w:jc w:val="left"/>
      </w:pPr>
      <w:r>
        <w:t xml:space="preserve"> </w:t>
      </w:r>
    </w:p>
    <w:p w14:paraId="0EC3163F" w14:textId="5CE9B1F9" w:rsidR="005B7385" w:rsidRDefault="00AE3898">
      <w:pPr>
        <w:ind w:left="-5" w:right="64"/>
      </w:pPr>
      <w:r>
        <w:t xml:space="preserve">Any operator handling or processing </w:t>
      </w:r>
      <w:proofErr w:type="spellStart"/>
      <w:r>
        <w:t>ABPs</w:t>
      </w:r>
      <w:proofErr w:type="spellEnd"/>
      <w:r>
        <w:t xml:space="preserve"> must seek registration or approval from the Animal and Plant Health Agency (APHA) and you should </w:t>
      </w:r>
      <w:hyperlink r:id="rId296" w:anchor="scotland-field-service-offices">
        <w:r>
          <w:rPr>
            <w:color w:val="009CBD"/>
            <w:u w:val="single" w:color="009CBD"/>
          </w:rPr>
          <w:t>contact</w:t>
        </w:r>
      </w:hyperlink>
      <w:hyperlink r:id="rId297" w:anchor="scotland-field-service-offices">
        <w:r>
          <w:rPr>
            <w:color w:val="009CBD"/>
            <w:u w:val="single" w:color="009CBD"/>
          </w:rPr>
          <w:t xml:space="preserve"> </w:t>
        </w:r>
      </w:hyperlink>
      <w:hyperlink r:id="rId298" w:anchor="scotland-field-service-offices">
        <w:r>
          <w:rPr>
            <w:color w:val="009CBD"/>
            <w:u w:val="single" w:color="009CBD"/>
          </w:rPr>
          <w:t>them</w:t>
        </w:r>
      </w:hyperlink>
      <w:hyperlink r:id="rId299" w:anchor="scotland-field-service-offices">
        <w:r>
          <w:t xml:space="preserve"> </w:t>
        </w:r>
      </w:hyperlink>
      <w:r>
        <w:t xml:space="preserve">in the first instance if you have any </w:t>
      </w:r>
      <w:proofErr w:type="spellStart"/>
      <w:r>
        <w:t>ABP</w:t>
      </w:r>
      <w:proofErr w:type="spellEnd"/>
      <w:r>
        <w:t xml:space="preserve"> queries. This includes any business using animal by-products to produce pet food and you can </w:t>
      </w:r>
      <w:hyperlink r:id="rId300">
        <w:r>
          <w:rPr>
            <w:color w:val="009CBD"/>
            <w:u w:val="single" w:color="009CBD"/>
          </w:rPr>
          <w:t>read guidance</w:t>
        </w:r>
      </w:hyperlink>
      <w:hyperlink r:id="rId301">
        <w:r>
          <w:t xml:space="preserve"> </w:t>
        </w:r>
      </w:hyperlink>
      <w:r>
        <w:t xml:space="preserve">from DEFRA which applies to these circumstances.  </w:t>
      </w:r>
    </w:p>
    <w:p w14:paraId="6D392E93" w14:textId="77777777" w:rsidR="005B7385" w:rsidRDefault="00AE3898">
      <w:pPr>
        <w:spacing w:after="22" w:line="259" w:lineRule="auto"/>
        <w:ind w:left="0" w:right="0" w:firstLine="0"/>
        <w:jc w:val="left"/>
      </w:pPr>
      <w:r>
        <w:t xml:space="preserve"> </w:t>
      </w:r>
    </w:p>
    <w:p w14:paraId="45BCA660" w14:textId="77777777" w:rsidR="005B7385" w:rsidRDefault="00AE3898">
      <w:pPr>
        <w:ind w:left="-5" w:right="64"/>
      </w:pPr>
      <w:r>
        <w:lastRenderedPageBreak/>
        <w:t xml:space="preserve">For further advice on the categorisation, handling and disposal of </w:t>
      </w:r>
      <w:proofErr w:type="spellStart"/>
      <w:r>
        <w:t>ABP</w:t>
      </w:r>
      <w:proofErr w:type="spellEnd"/>
      <w:r>
        <w:t xml:space="preserve">, please see the </w:t>
      </w:r>
      <w:proofErr w:type="spellStart"/>
      <w:r>
        <w:t>ABP</w:t>
      </w:r>
      <w:proofErr w:type="spellEnd"/>
      <w:r>
        <w:t xml:space="preserve"> section </w:t>
      </w:r>
      <w:hyperlink r:id="rId302">
        <w:r>
          <w:rPr>
            <w:color w:val="009CBD"/>
            <w:u w:val="single" w:color="009CBD"/>
          </w:rPr>
          <w:t>of this industry guide on edible co</w:t>
        </w:r>
      </w:hyperlink>
      <w:hyperlink r:id="rId303">
        <w:r>
          <w:rPr>
            <w:color w:val="009CBD"/>
            <w:u w:val="single" w:color="009CBD"/>
          </w:rPr>
          <w:t>-</w:t>
        </w:r>
      </w:hyperlink>
      <w:hyperlink r:id="rId304">
        <w:r>
          <w:rPr>
            <w:color w:val="009CBD"/>
            <w:u w:val="single" w:color="009CBD"/>
          </w:rPr>
          <w:t xml:space="preserve">products and </w:t>
        </w:r>
        <w:proofErr w:type="spellStart"/>
        <w:r>
          <w:rPr>
            <w:color w:val="009CBD"/>
            <w:u w:val="single" w:color="009CBD"/>
          </w:rPr>
          <w:t>ABPs</w:t>
        </w:r>
        <w:proofErr w:type="spellEnd"/>
      </w:hyperlink>
      <w:hyperlink r:id="rId305">
        <w:r>
          <w:rPr>
            <w:color w:val="009CBD"/>
          </w:rPr>
          <w:t>.</w:t>
        </w:r>
      </w:hyperlink>
      <w:r>
        <w:t xml:space="preserve"> You may also consult </w:t>
      </w:r>
      <w:hyperlink r:id="rId306" w:anchor="getting-your-site-approved-or-registered">
        <w:r>
          <w:rPr>
            <w:color w:val="009CBD"/>
            <w:u w:val="single" w:color="009CBD"/>
          </w:rPr>
          <w:t>this UK government webpage</w:t>
        </w:r>
      </w:hyperlink>
      <w:hyperlink r:id="rId307" w:anchor="getting-your-site-approved-or-registered">
        <w:r>
          <w:t xml:space="preserve"> </w:t>
        </w:r>
      </w:hyperlink>
      <w:r>
        <w:t xml:space="preserve">on </w:t>
      </w:r>
      <w:proofErr w:type="spellStart"/>
      <w:r>
        <w:t>ABPs</w:t>
      </w:r>
      <w:proofErr w:type="spellEnd"/>
      <w:r>
        <w:t>.</w:t>
      </w:r>
      <w:hyperlink r:id="rId308" w:anchor="scotland-field-service-offices">
        <w:r>
          <w:t xml:space="preserve"> </w:t>
        </w:r>
      </w:hyperlink>
      <w:hyperlink r:id="rId309" w:anchor="scotland-field-service-offices">
        <w:r>
          <w:rPr>
            <w:color w:val="009CBD"/>
            <w:u w:val="single" w:color="009CBD"/>
          </w:rPr>
          <w:t>Contact APHA</w:t>
        </w:r>
      </w:hyperlink>
      <w:hyperlink r:id="rId310" w:anchor="scotland-field-service-offices">
        <w:r>
          <w:t xml:space="preserve"> </w:t>
        </w:r>
      </w:hyperlink>
      <w:r>
        <w:t xml:space="preserve">in the first instance for any </w:t>
      </w:r>
      <w:proofErr w:type="spellStart"/>
      <w:r>
        <w:t>ABP</w:t>
      </w:r>
      <w:proofErr w:type="spellEnd"/>
      <w:r>
        <w:t xml:space="preserve"> related enquiries and regarding </w:t>
      </w:r>
      <w:proofErr w:type="spellStart"/>
      <w:r>
        <w:t>ABP</w:t>
      </w:r>
      <w:proofErr w:type="spellEnd"/>
      <w:r>
        <w:t xml:space="preserve"> registration and approval. </w:t>
      </w:r>
    </w:p>
    <w:p w14:paraId="71479D25" w14:textId="77777777" w:rsidR="005B7385" w:rsidRDefault="00AE3898">
      <w:pPr>
        <w:pStyle w:val="Heading1"/>
        <w:ind w:left="-5" w:right="106"/>
      </w:pPr>
      <w:bookmarkStart w:id="20" w:name="_Toc55067"/>
      <w:r>
        <w:t xml:space="preserve">Trichinella Testing in Feral Wild Boar and Other Species Susceptible to Trichinosis </w:t>
      </w:r>
      <w:bookmarkEnd w:id="20"/>
    </w:p>
    <w:p w14:paraId="63648056" w14:textId="77777777" w:rsidR="005B7385" w:rsidRDefault="00AE3898">
      <w:pPr>
        <w:spacing w:after="119" w:line="259" w:lineRule="auto"/>
        <w:ind w:left="0" w:right="0" w:firstLine="0"/>
        <w:jc w:val="left"/>
      </w:pPr>
      <w:r>
        <w:t xml:space="preserve"> </w:t>
      </w:r>
    </w:p>
    <w:p w14:paraId="219C52AA" w14:textId="77777777" w:rsidR="005B7385" w:rsidRDefault="00AE3898">
      <w:pPr>
        <w:ind w:left="-5" w:right="6"/>
        <w:jc w:val="left"/>
      </w:pPr>
      <w:r>
        <w:t xml:space="preserve">Wild boar which are not farmed and live in the wild are classified as ‘feral’. As feral wild boar will scavenge for food which might be infected with </w:t>
      </w:r>
      <w:r>
        <w:rPr>
          <w:i/>
        </w:rPr>
        <w:t>Trichinella</w:t>
      </w:r>
      <w:r>
        <w:t xml:space="preserve">, there is a possibility that these boar will become infected with </w:t>
      </w:r>
      <w:r>
        <w:rPr>
          <w:i/>
        </w:rPr>
        <w:t>Trichinella</w:t>
      </w:r>
      <w:r>
        <w:t xml:space="preserve">. Similarly, there is a possibility that other animals, including feral porcine species (i.e. feral pigs), may become infected with </w:t>
      </w:r>
      <w:r>
        <w:rPr>
          <w:i/>
        </w:rPr>
        <w:t>Trichinella</w:t>
      </w:r>
      <w:r>
        <w:t xml:space="preserve">. </w:t>
      </w:r>
    </w:p>
    <w:p w14:paraId="051BFB0F" w14:textId="77777777" w:rsidR="005B7385" w:rsidRDefault="00AE3898">
      <w:pPr>
        <w:spacing w:after="55" w:line="259" w:lineRule="auto"/>
        <w:ind w:left="0" w:right="0" w:firstLine="0"/>
        <w:jc w:val="left"/>
      </w:pPr>
      <w:r>
        <w:t xml:space="preserve"> </w:t>
      </w:r>
    </w:p>
    <w:p w14:paraId="1D7B23E0" w14:textId="77777777" w:rsidR="005B7385" w:rsidRDefault="00AE3898">
      <w:pPr>
        <w:ind w:left="-5" w:right="64"/>
      </w:pPr>
      <w:r>
        <w:t>Trichinosis is a disease caused by the larvae, ‘trichinae’, of a small nematode worm (</w:t>
      </w:r>
      <w:r>
        <w:rPr>
          <w:i/>
        </w:rPr>
        <w:t>Trichinella spiralis</w:t>
      </w:r>
      <w:r>
        <w:t xml:space="preserve">). People can become infected by eating raw, undercooked or processed meat from pigs, wild boar, horses or game that contain the trichinae. The infection commonly causes symptoms such as diarrhoea, abdominal cramps and malaise. It can progress, causing fever, muscle pain and headaches and in severe cases may affect the vital organs possibly leading to meningitis, pneumonia or even death. </w:t>
      </w:r>
    </w:p>
    <w:p w14:paraId="181C0F69" w14:textId="77777777" w:rsidR="005B7385" w:rsidRDefault="00AE3898">
      <w:pPr>
        <w:spacing w:after="23" w:line="259" w:lineRule="auto"/>
        <w:ind w:left="0" w:right="0" w:firstLine="0"/>
        <w:jc w:val="left"/>
      </w:pPr>
      <w:r>
        <w:t xml:space="preserve"> </w:t>
      </w:r>
    </w:p>
    <w:p w14:paraId="0787EA1E" w14:textId="77777777" w:rsidR="005B7385" w:rsidRDefault="00AE3898">
      <w:pPr>
        <w:ind w:left="-5" w:right="6"/>
        <w:jc w:val="left"/>
      </w:pPr>
      <w:r>
        <w:t xml:space="preserve">Just as pigs slaughtered in approved premises must be tested for </w:t>
      </w:r>
      <w:r>
        <w:rPr>
          <w:i/>
        </w:rPr>
        <w:t>Trichinella</w:t>
      </w:r>
      <w:r>
        <w:t xml:space="preserve">, wild boar and other species susceptible to trichinosis should also be tested and it is the responsibility of the primary producer to ensure that this takes place.  </w:t>
      </w:r>
    </w:p>
    <w:p w14:paraId="042D3281" w14:textId="77777777" w:rsidR="005B7385" w:rsidRDefault="00AE3898">
      <w:pPr>
        <w:spacing w:after="6" w:line="259" w:lineRule="auto"/>
        <w:ind w:left="0" w:right="0" w:firstLine="0"/>
        <w:jc w:val="left"/>
      </w:pPr>
      <w:r>
        <w:t xml:space="preserve"> </w:t>
      </w:r>
    </w:p>
    <w:p w14:paraId="54F73BC7" w14:textId="77777777" w:rsidR="005B7385" w:rsidRDefault="00AE3898">
      <w:pPr>
        <w:ind w:left="-5" w:right="156"/>
      </w:pPr>
      <w:r>
        <w:t xml:space="preserve">In </w:t>
      </w:r>
      <w:proofErr w:type="spellStart"/>
      <w:r>
        <w:t>AGHEs</w:t>
      </w:r>
      <w:proofErr w:type="spellEnd"/>
      <w:r>
        <w:t xml:space="preserve">, FSS takes samples to test for trichinosis, whilst primary producers who do not supply </w:t>
      </w:r>
      <w:proofErr w:type="spellStart"/>
      <w:r>
        <w:t>AGHEs</w:t>
      </w:r>
      <w:proofErr w:type="spellEnd"/>
      <w:r>
        <w:t xml:space="preserve"> should sample any wild boar they shoot and send the sample to an appropriate laboratory for testing. Containers for storing and transporting samples together with addressed, freepost envelopes for posting samples can be ordered prior to hunting free of charge from APHA. </w:t>
      </w:r>
    </w:p>
    <w:p w14:paraId="2BBD34FC" w14:textId="77777777" w:rsidR="005B7385" w:rsidRDefault="00AE3898">
      <w:pPr>
        <w:spacing w:after="7" w:line="259" w:lineRule="auto"/>
        <w:ind w:left="0" w:right="0" w:firstLine="0"/>
        <w:jc w:val="left"/>
      </w:pPr>
      <w:r>
        <w:t xml:space="preserve"> </w:t>
      </w:r>
    </w:p>
    <w:p w14:paraId="14A66C69" w14:textId="77777777" w:rsidR="005B7385" w:rsidRDefault="00AE3898">
      <w:pPr>
        <w:ind w:left="-5" w:right="64"/>
      </w:pPr>
      <w:r>
        <w:t xml:space="preserve">The following guidance document provides advice on how a sample should be taken from feral wild boar and details of how to get a sampling/sending kit prior to hunting: </w:t>
      </w:r>
      <w:hyperlink r:id="rId311">
        <w:r>
          <w:rPr>
            <w:color w:val="009CBD"/>
            <w:u w:val="single" w:color="009CBD"/>
          </w:rPr>
          <w:t>Guidance</w:t>
        </w:r>
      </w:hyperlink>
      <w:hyperlink r:id="rId312">
        <w:r>
          <w:rPr>
            <w:color w:val="009CBD"/>
          </w:rPr>
          <w:t xml:space="preserve"> </w:t>
        </w:r>
      </w:hyperlink>
      <w:hyperlink r:id="rId313">
        <w:r>
          <w:rPr>
            <w:color w:val="009CBD"/>
            <w:u w:val="single" w:color="009CBD"/>
          </w:rPr>
          <w:t>for Trichinella testing in feral wild boar | Food Standards Scotland</w:t>
        </w:r>
      </w:hyperlink>
      <w:hyperlink r:id="rId314">
        <w:r>
          <w:rPr>
            <w:color w:val="009CBD"/>
          </w:rPr>
          <w:t xml:space="preserve"> </w:t>
        </w:r>
      </w:hyperlink>
      <w:r>
        <w:t xml:space="preserve"> </w:t>
      </w:r>
    </w:p>
    <w:p w14:paraId="4F99A8D9" w14:textId="77777777" w:rsidR="005B7385" w:rsidRDefault="00AE3898">
      <w:pPr>
        <w:spacing w:after="22" w:line="259" w:lineRule="auto"/>
        <w:ind w:left="0" w:right="0" w:firstLine="0"/>
        <w:jc w:val="left"/>
      </w:pPr>
      <w:r>
        <w:t xml:space="preserve"> </w:t>
      </w:r>
    </w:p>
    <w:p w14:paraId="54EF6938" w14:textId="77777777" w:rsidR="005B7385" w:rsidRDefault="00AE3898">
      <w:pPr>
        <w:ind w:left="-5" w:right="64"/>
      </w:pPr>
      <w:r>
        <w:t xml:space="preserve">To order a sampling kit or for more information please contact APHA using these details: Phone: </w:t>
      </w:r>
      <w:r>
        <w:rPr>
          <w:b/>
        </w:rPr>
        <w:t xml:space="preserve">07584111971 </w:t>
      </w:r>
    </w:p>
    <w:p w14:paraId="7FA461C1" w14:textId="77777777" w:rsidR="005B7385" w:rsidRDefault="00AE3898">
      <w:pPr>
        <w:spacing w:after="13" w:line="270" w:lineRule="auto"/>
        <w:ind w:right="0"/>
      </w:pPr>
      <w:r>
        <w:t>E-mail:</w:t>
      </w:r>
      <w:r>
        <w:rPr>
          <w:i/>
        </w:rPr>
        <w:t xml:space="preserve"> </w:t>
      </w:r>
      <w:r>
        <w:rPr>
          <w:color w:val="009CBD"/>
          <w:u w:val="single" w:color="009CBD"/>
        </w:rPr>
        <w:t>NRL.Parasitology@apha.gov.uk</w:t>
      </w:r>
      <w:r>
        <w:rPr>
          <w:color w:val="FF0000"/>
        </w:rPr>
        <w:t xml:space="preserve"> </w:t>
      </w:r>
    </w:p>
    <w:p w14:paraId="60473634" w14:textId="77777777" w:rsidR="005B7385" w:rsidRDefault="00AE3898">
      <w:pPr>
        <w:spacing w:after="118" w:line="259" w:lineRule="auto"/>
        <w:ind w:left="0" w:right="0" w:firstLine="0"/>
        <w:jc w:val="left"/>
      </w:pPr>
      <w:r>
        <w:t xml:space="preserve"> </w:t>
      </w:r>
    </w:p>
    <w:p w14:paraId="26F743EE" w14:textId="77777777" w:rsidR="005B7385" w:rsidRDefault="00AE3898">
      <w:pPr>
        <w:spacing w:after="119" w:line="259" w:lineRule="auto"/>
        <w:ind w:left="0" w:right="0" w:firstLine="0"/>
        <w:jc w:val="left"/>
      </w:pPr>
      <w:r>
        <w:t xml:space="preserve"> </w:t>
      </w:r>
    </w:p>
    <w:p w14:paraId="76F5CF88" w14:textId="77777777" w:rsidR="005B7385" w:rsidRDefault="00AE3898">
      <w:pPr>
        <w:spacing w:after="134" w:line="259" w:lineRule="auto"/>
        <w:ind w:left="0" w:right="0" w:firstLine="0"/>
        <w:jc w:val="left"/>
      </w:pPr>
      <w:r>
        <w:t xml:space="preserve"> </w:t>
      </w:r>
    </w:p>
    <w:p w14:paraId="4F279EF3" w14:textId="77777777" w:rsidR="005B7385" w:rsidRDefault="00AE3898">
      <w:pPr>
        <w:spacing w:after="118" w:line="259" w:lineRule="auto"/>
        <w:ind w:left="0" w:right="0" w:firstLine="0"/>
        <w:jc w:val="left"/>
      </w:pPr>
      <w:r>
        <w:t xml:space="preserve"> </w:t>
      </w:r>
    </w:p>
    <w:p w14:paraId="3E09A492" w14:textId="77777777" w:rsidR="005B7385" w:rsidRDefault="00AE3898">
      <w:pPr>
        <w:spacing w:after="119" w:line="259" w:lineRule="auto"/>
        <w:ind w:left="0" w:right="0" w:firstLine="0"/>
        <w:jc w:val="left"/>
      </w:pPr>
      <w:r>
        <w:t xml:space="preserve"> </w:t>
      </w:r>
    </w:p>
    <w:p w14:paraId="12FB5C25" w14:textId="77777777" w:rsidR="005B7385" w:rsidRDefault="00AE3898">
      <w:pPr>
        <w:spacing w:after="0" w:line="259" w:lineRule="auto"/>
        <w:ind w:left="0" w:right="0" w:firstLine="0"/>
        <w:jc w:val="left"/>
      </w:pPr>
      <w:r>
        <w:t xml:space="preserve"> </w:t>
      </w:r>
    </w:p>
    <w:p w14:paraId="500AA885" w14:textId="77777777" w:rsidR="005B7385" w:rsidRDefault="00AE3898">
      <w:pPr>
        <w:pStyle w:val="Heading1"/>
        <w:ind w:left="658" w:right="106" w:hanging="673"/>
      </w:pPr>
      <w:bookmarkStart w:id="21" w:name="_Toc55068"/>
      <w:r>
        <w:lastRenderedPageBreak/>
        <w:t xml:space="preserve">Wild Game Research and Further Information </w:t>
      </w:r>
      <w:bookmarkEnd w:id="21"/>
    </w:p>
    <w:p w14:paraId="43EFCF2E" w14:textId="77777777" w:rsidR="005B7385" w:rsidRDefault="00AE3898">
      <w:pPr>
        <w:spacing w:after="102" w:line="259" w:lineRule="auto"/>
        <w:ind w:left="0" w:right="0" w:firstLine="0"/>
        <w:jc w:val="left"/>
      </w:pPr>
      <w:r>
        <w:t xml:space="preserve"> </w:t>
      </w:r>
    </w:p>
    <w:p w14:paraId="61EC01E2" w14:textId="77777777" w:rsidR="005B7385" w:rsidRDefault="00AE3898">
      <w:pPr>
        <w:spacing w:after="124"/>
        <w:ind w:left="-5" w:right="64"/>
      </w:pPr>
      <w:r>
        <w:t xml:space="preserve">This section includes further information regarding wild game and food safety. </w:t>
      </w:r>
    </w:p>
    <w:p w14:paraId="361123B4" w14:textId="77777777" w:rsidR="005B7385" w:rsidRDefault="00AE3898">
      <w:pPr>
        <w:spacing w:after="186" w:line="259" w:lineRule="auto"/>
        <w:ind w:left="0" w:right="0" w:firstLine="0"/>
        <w:jc w:val="left"/>
      </w:pPr>
      <w:r>
        <w:rPr>
          <w:sz w:val="22"/>
        </w:rPr>
        <w:t xml:space="preserve"> </w:t>
      </w:r>
    </w:p>
    <w:p w14:paraId="4A9379BF" w14:textId="77777777" w:rsidR="005B7385" w:rsidRDefault="00AE3898">
      <w:pPr>
        <w:spacing w:after="101" w:line="263" w:lineRule="auto"/>
        <w:ind w:left="-5" w:right="0"/>
        <w:jc w:val="left"/>
      </w:pPr>
      <w:r>
        <w:rPr>
          <w:b/>
          <w:sz w:val="29"/>
        </w:rPr>
        <w:t xml:space="preserve">13.1 STEC in wild venison </w:t>
      </w:r>
    </w:p>
    <w:p w14:paraId="16B2678F" w14:textId="77777777" w:rsidR="005B7385" w:rsidRDefault="00AE3898">
      <w:pPr>
        <w:ind w:left="-5" w:right="292"/>
      </w:pPr>
      <w:r>
        <w:t xml:space="preserve">A recent study commissioned by FSS and Scottish Government, and led on by the </w:t>
      </w:r>
      <w:proofErr w:type="spellStart"/>
      <w:r>
        <w:t>Moredun</w:t>
      </w:r>
      <w:proofErr w:type="spellEnd"/>
      <w:r>
        <w:t xml:space="preserve"> Research Institute, exploring the risk of Shiga toxin-producing </w:t>
      </w:r>
      <w:r>
        <w:rPr>
          <w:i/>
        </w:rPr>
        <w:t>Escherichia coli</w:t>
      </w:r>
      <w:r>
        <w:t xml:space="preserve"> (STEC) bacteria in wild venison has now been completed.  </w:t>
      </w:r>
    </w:p>
    <w:p w14:paraId="553BA440" w14:textId="77777777" w:rsidR="005B7385" w:rsidRDefault="00AE3898">
      <w:pPr>
        <w:spacing w:after="42" w:line="259" w:lineRule="auto"/>
        <w:ind w:left="0" w:right="0" w:firstLine="0"/>
        <w:jc w:val="left"/>
      </w:pPr>
      <w:r>
        <w:t xml:space="preserve"> </w:t>
      </w:r>
    </w:p>
    <w:p w14:paraId="6C191A24" w14:textId="77777777" w:rsidR="005B7385" w:rsidRDefault="00AE3898">
      <w:pPr>
        <w:spacing w:after="13" w:line="270" w:lineRule="auto"/>
        <w:ind w:left="379" w:right="0"/>
      </w:pPr>
      <w:r>
        <w:rPr>
          <w:rFonts w:ascii="Segoe UI Symbol" w:eastAsia="Segoe UI Symbol" w:hAnsi="Segoe UI Symbol" w:cs="Segoe UI Symbol"/>
        </w:rPr>
        <w:t></w:t>
      </w:r>
      <w:r>
        <w:t xml:space="preserve"> </w:t>
      </w:r>
      <w:hyperlink r:id="rId315">
        <w:r>
          <w:rPr>
            <w:color w:val="009CBD"/>
            <w:u w:val="single" w:color="009CBD"/>
          </w:rPr>
          <w:t>Read the report</w:t>
        </w:r>
      </w:hyperlink>
      <w:hyperlink r:id="rId316">
        <w:r>
          <w:t xml:space="preserve"> </w:t>
        </w:r>
      </w:hyperlink>
    </w:p>
    <w:p w14:paraId="1A0CD0B0" w14:textId="77777777" w:rsidR="005B7385" w:rsidRDefault="00AE3898">
      <w:pPr>
        <w:spacing w:after="22" w:line="259" w:lineRule="auto"/>
        <w:ind w:left="0" w:right="0" w:firstLine="0"/>
        <w:jc w:val="left"/>
      </w:pPr>
      <w:r>
        <w:t xml:space="preserve"> </w:t>
      </w:r>
    </w:p>
    <w:p w14:paraId="78AEC248" w14:textId="77777777" w:rsidR="005B7385" w:rsidRDefault="00AE3898">
      <w:pPr>
        <w:ind w:left="-5" w:right="64"/>
      </w:pPr>
      <w:r>
        <w:t xml:space="preserve">This project had three key objectives: </w:t>
      </w:r>
    </w:p>
    <w:p w14:paraId="636035E5" w14:textId="77777777" w:rsidR="005B7385" w:rsidRDefault="00AE3898">
      <w:pPr>
        <w:numPr>
          <w:ilvl w:val="1"/>
          <w:numId w:val="15"/>
        </w:numPr>
        <w:ind w:left="722" w:right="64" w:hanging="353"/>
      </w:pPr>
      <w:r>
        <w:t xml:space="preserve">To map the Scottish venison industry </w:t>
      </w:r>
    </w:p>
    <w:p w14:paraId="7D008833" w14:textId="77777777" w:rsidR="005B7385" w:rsidRDefault="00AE3898">
      <w:pPr>
        <w:numPr>
          <w:ilvl w:val="1"/>
          <w:numId w:val="15"/>
        </w:numPr>
        <w:ind w:left="722" w:right="64" w:hanging="353"/>
      </w:pPr>
      <w:r>
        <w:t xml:space="preserve">To conduct a field survey assessing STEC prevalence in wild deer in Scotland </w:t>
      </w:r>
    </w:p>
    <w:p w14:paraId="18760FF4" w14:textId="77777777" w:rsidR="005B7385" w:rsidRDefault="00AE3898">
      <w:pPr>
        <w:numPr>
          <w:ilvl w:val="1"/>
          <w:numId w:val="15"/>
        </w:numPr>
        <w:ind w:left="722" w:right="64" w:hanging="353"/>
      </w:pPr>
      <w:r>
        <w:t xml:space="preserve">To conduct a review of cross-contamination risks in the slaughter and processing stages of wild deer from the field to the larder </w:t>
      </w:r>
    </w:p>
    <w:p w14:paraId="044ECE33" w14:textId="77777777" w:rsidR="005B7385" w:rsidRDefault="00AE3898">
      <w:pPr>
        <w:spacing w:after="22" w:line="259" w:lineRule="auto"/>
        <w:ind w:left="0" w:right="0" w:firstLine="0"/>
        <w:jc w:val="left"/>
      </w:pPr>
      <w:r>
        <w:t xml:space="preserve"> </w:t>
      </w:r>
    </w:p>
    <w:p w14:paraId="5E4923BD" w14:textId="77777777" w:rsidR="005B7385" w:rsidRDefault="00AE3898">
      <w:pPr>
        <w:ind w:left="-5" w:right="6"/>
        <w:jc w:val="left"/>
      </w:pPr>
      <w:r>
        <w:t xml:space="preserve">The reports key findings were that the prevalence of STEC </w:t>
      </w:r>
      <w:proofErr w:type="spellStart"/>
      <w:r>
        <w:t>O157</w:t>
      </w:r>
      <w:proofErr w:type="spellEnd"/>
      <w:r>
        <w:t xml:space="preserve"> in Scottish wild deer is very low, with only 3 of 1087 samples positive for this dangerous strain of STEC. These 3 samples however, were found to contain high levels of STEC </w:t>
      </w:r>
      <w:proofErr w:type="spellStart"/>
      <w:r>
        <w:t>O157</w:t>
      </w:r>
      <w:proofErr w:type="spellEnd"/>
      <w:r>
        <w:t xml:space="preserve">. </w:t>
      </w:r>
    </w:p>
    <w:p w14:paraId="36ECDFC1" w14:textId="77777777" w:rsidR="005B7385" w:rsidRDefault="00AE3898">
      <w:pPr>
        <w:spacing w:after="22" w:line="259" w:lineRule="auto"/>
        <w:ind w:left="0" w:right="0" w:firstLine="0"/>
        <w:jc w:val="left"/>
      </w:pPr>
      <w:r>
        <w:t xml:space="preserve"> </w:t>
      </w:r>
    </w:p>
    <w:p w14:paraId="3850BDA4" w14:textId="77777777" w:rsidR="005B7385" w:rsidRDefault="00AE3898">
      <w:pPr>
        <w:ind w:left="-5" w:right="64"/>
      </w:pPr>
      <w:r>
        <w:t xml:space="preserve">The prevalence of non </w:t>
      </w:r>
      <w:proofErr w:type="spellStart"/>
      <w:r>
        <w:t>O157</w:t>
      </w:r>
      <w:proofErr w:type="spellEnd"/>
      <w:r>
        <w:t xml:space="preserve"> STEC in deer faecal samples was found to be higher but the human pathogenicity of these strains is thought to be less severe. </w:t>
      </w:r>
    </w:p>
    <w:p w14:paraId="0C87FDD8" w14:textId="77777777" w:rsidR="005B7385" w:rsidRDefault="00AE3898">
      <w:pPr>
        <w:spacing w:after="22" w:line="259" w:lineRule="auto"/>
        <w:ind w:left="0" w:right="0" w:firstLine="0"/>
        <w:jc w:val="left"/>
      </w:pPr>
      <w:r>
        <w:t xml:space="preserve"> </w:t>
      </w:r>
    </w:p>
    <w:p w14:paraId="582202F6" w14:textId="77777777" w:rsidR="005B7385" w:rsidRDefault="00AE3898">
      <w:pPr>
        <w:ind w:left="-5" w:right="64"/>
      </w:pPr>
      <w:r>
        <w:t xml:space="preserve">This research also identified some key risk factors associated with increased </w:t>
      </w:r>
      <w:r>
        <w:rPr>
          <w:i/>
        </w:rPr>
        <w:t xml:space="preserve"> E. coli</w:t>
      </w:r>
      <w:r>
        <w:t xml:space="preserve"> contamination in wild venison. These include: </w:t>
      </w:r>
    </w:p>
    <w:p w14:paraId="2BD879C0" w14:textId="77777777" w:rsidR="005B7385" w:rsidRDefault="00AE3898">
      <w:pPr>
        <w:numPr>
          <w:ilvl w:val="1"/>
          <w:numId w:val="14"/>
        </w:numPr>
        <w:spacing w:after="26"/>
        <w:ind w:left="722" w:right="64" w:hanging="353"/>
      </w:pPr>
      <w:r>
        <w:t xml:space="preserve">The health status of the animal, with unhealthy animals potentially posing greater risk of STEC </w:t>
      </w:r>
      <w:proofErr w:type="spellStart"/>
      <w:r>
        <w:t>O157</w:t>
      </w:r>
      <w:proofErr w:type="spellEnd"/>
      <w:r>
        <w:t xml:space="preserve"> contamination (although unhealthy animals should not enter the food chain) </w:t>
      </w:r>
    </w:p>
    <w:p w14:paraId="2AC3812F" w14:textId="77777777" w:rsidR="005B7385" w:rsidRDefault="00AE3898">
      <w:pPr>
        <w:numPr>
          <w:ilvl w:val="1"/>
          <w:numId w:val="14"/>
        </w:numPr>
        <w:ind w:left="722" w:right="64" w:hanging="353"/>
      </w:pPr>
      <w:r>
        <w:t xml:space="preserve">Hygiene practices in the field from the time of killing to gralloching to transportation to the larder or </w:t>
      </w:r>
      <w:proofErr w:type="spellStart"/>
      <w:r>
        <w:t>AGHE</w:t>
      </w:r>
      <w:proofErr w:type="spellEnd"/>
      <w:r>
        <w:t xml:space="preserve">, as poor hygiene practices will allow bacteria such as </w:t>
      </w:r>
      <w:r>
        <w:rPr>
          <w:i/>
        </w:rPr>
        <w:t>E. coli</w:t>
      </w:r>
      <w:r>
        <w:t xml:space="preserve"> to transfer onto the carcase from faecal or environmental contamination </w:t>
      </w:r>
    </w:p>
    <w:p w14:paraId="293FB806" w14:textId="77777777" w:rsidR="005B7385" w:rsidRDefault="00AE3898">
      <w:pPr>
        <w:numPr>
          <w:ilvl w:val="1"/>
          <w:numId w:val="14"/>
        </w:numPr>
        <w:spacing w:after="26"/>
        <w:ind w:left="722" w:right="64" w:hanging="353"/>
      </w:pPr>
      <w:r>
        <w:t xml:space="preserve">Maintenance of the cold chain from larder to final product. Critically, maintaining temperatures of not more than </w:t>
      </w:r>
      <w:proofErr w:type="spellStart"/>
      <w:r>
        <w:t>7°C</w:t>
      </w:r>
      <w:proofErr w:type="spellEnd"/>
      <w:r>
        <w:t xml:space="preserve">, as set out in law, limits the growth of bacteria on the carcase </w:t>
      </w:r>
    </w:p>
    <w:p w14:paraId="0C8390C1" w14:textId="77777777" w:rsidR="005B7385" w:rsidRDefault="00AE3898">
      <w:pPr>
        <w:numPr>
          <w:ilvl w:val="1"/>
          <w:numId w:val="14"/>
        </w:numPr>
        <w:spacing w:after="26"/>
        <w:ind w:left="722" w:right="64" w:hanging="353"/>
      </w:pPr>
      <w:r>
        <w:t xml:space="preserve">Handling and hygiene procedures involved in further skinning, cutting and processing of the venison </w:t>
      </w:r>
    </w:p>
    <w:p w14:paraId="2E54F609" w14:textId="77777777" w:rsidR="005B7385" w:rsidRDefault="00AE3898">
      <w:pPr>
        <w:numPr>
          <w:ilvl w:val="1"/>
          <w:numId w:val="14"/>
        </w:numPr>
        <w:ind w:left="722" w:right="64" w:hanging="353"/>
      </w:pPr>
      <w:r>
        <w:t xml:space="preserve">Faecal contamination and wet and slimy carcases </w:t>
      </w:r>
    </w:p>
    <w:p w14:paraId="0C6F7A69" w14:textId="77777777" w:rsidR="005B7385" w:rsidRDefault="00AE3898">
      <w:pPr>
        <w:spacing w:after="22" w:line="259" w:lineRule="auto"/>
        <w:ind w:left="721" w:right="0" w:firstLine="0"/>
        <w:jc w:val="left"/>
      </w:pPr>
      <w:r>
        <w:t xml:space="preserve"> </w:t>
      </w:r>
    </w:p>
    <w:p w14:paraId="2BB7B808" w14:textId="77777777" w:rsidR="005B7385" w:rsidRDefault="00AE3898">
      <w:pPr>
        <w:spacing w:after="22" w:line="259" w:lineRule="auto"/>
        <w:ind w:left="721" w:right="0" w:firstLine="0"/>
        <w:jc w:val="left"/>
      </w:pPr>
      <w:r>
        <w:t xml:space="preserve"> </w:t>
      </w:r>
    </w:p>
    <w:p w14:paraId="421BD2FD" w14:textId="77777777" w:rsidR="005B7385" w:rsidRDefault="00AE3898">
      <w:pPr>
        <w:spacing w:after="0" w:line="259" w:lineRule="auto"/>
        <w:ind w:left="721" w:right="0" w:firstLine="0"/>
        <w:jc w:val="left"/>
      </w:pPr>
      <w:r>
        <w:t xml:space="preserve"> </w:t>
      </w:r>
    </w:p>
    <w:p w14:paraId="407A03B6" w14:textId="77777777" w:rsidR="005B7385" w:rsidRDefault="00AE3898">
      <w:pPr>
        <w:spacing w:after="101" w:line="263" w:lineRule="auto"/>
        <w:ind w:left="-5" w:right="0"/>
        <w:jc w:val="left"/>
      </w:pPr>
      <w:r>
        <w:rPr>
          <w:b/>
          <w:sz w:val="29"/>
        </w:rPr>
        <w:t xml:space="preserve">13.2 Lead shot game </w:t>
      </w:r>
    </w:p>
    <w:p w14:paraId="23ED21C1" w14:textId="77777777" w:rsidR="005B7385" w:rsidRDefault="00AE3898">
      <w:pPr>
        <w:ind w:left="-5" w:right="6"/>
        <w:jc w:val="left"/>
      </w:pPr>
      <w:r>
        <w:lastRenderedPageBreak/>
        <w:t xml:space="preserve">Lead can be found in wild game as a result of using lead shot or bullets when hunting. If wild game is processed in an </w:t>
      </w:r>
      <w:proofErr w:type="spellStart"/>
      <w:r>
        <w:t>AGHE</w:t>
      </w:r>
      <w:proofErr w:type="spellEnd"/>
      <w:r>
        <w:t xml:space="preserve">, lead and affected parts of meat will be removed, although small amounts may remain in the meat.  </w:t>
      </w:r>
    </w:p>
    <w:p w14:paraId="5B34AB46" w14:textId="77777777" w:rsidR="005B7385" w:rsidRDefault="00AE3898">
      <w:pPr>
        <w:spacing w:after="22" w:line="259" w:lineRule="auto"/>
        <w:ind w:left="0" w:right="0" w:firstLine="0"/>
        <w:jc w:val="left"/>
      </w:pPr>
      <w:r>
        <w:t xml:space="preserve"> </w:t>
      </w:r>
    </w:p>
    <w:p w14:paraId="0E9B852F" w14:textId="77777777" w:rsidR="005B7385" w:rsidRDefault="00AE3898">
      <w:pPr>
        <w:ind w:left="-5" w:right="6"/>
        <w:jc w:val="left"/>
      </w:pPr>
      <w:r>
        <w:t xml:space="preserve">If you are keeping the wild game for private domestic consumption or if you are a retailer selling wild game, you should also remove as much lead and lead affected meat as possible.  </w:t>
      </w:r>
    </w:p>
    <w:p w14:paraId="7F510D00" w14:textId="77777777" w:rsidR="005B7385" w:rsidRDefault="00AE3898">
      <w:pPr>
        <w:spacing w:after="22" w:line="259" w:lineRule="auto"/>
        <w:ind w:left="0" w:right="0" w:firstLine="0"/>
        <w:jc w:val="left"/>
      </w:pPr>
      <w:r>
        <w:t xml:space="preserve"> </w:t>
      </w:r>
    </w:p>
    <w:p w14:paraId="636CAA4A" w14:textId="77777777" w:rsidR="005B7385" w:rsidRDefault="00AE3898">
      <w:pPr>
        <w:ind w:left="-5" w:right="158"/>
      </w:pPr>
      <w:r>
        <w:t xml:space="preserve">Eating lead-shot game regularly can expose you to potentially harmful levels of lead. Those who eat lead-shot game should minimise the amount they eat, especially for small game animals. </w:t>
      </w:r>
    </w:p>
    <w:p w14:paraId="5ACDCB4C" w14:textId="77777777" w:rsidR="005B7385" w:rsidRDefault="00AE3898">
      <w:pPr>
        <w:spacing w:after="22" w:line="259" w:lineRule="auto"/>
        <w:ind w:left="0" w:right="0" w:firstLine="0"/>
        <w:jc w:val="left"/>
      </w:pPr>
      <w:r>
        <w:t xml:space="preserve"> </w:t>
      </w:r>
    </w:p>
    <w:p w14:paraId="23FD0A76" w14:textId="77777777" w:rsidR="005B7385" w:rsidRDefault="00AE3898">
      <w:pPr>
        <w:ind w:left="-5" w:right="64"/>
      </w:pPr>
      <w:r>
        <w:t xml:space="preserve">Exposure to lead can harm the developing brain and nervous system. So cutting down the amount of lead-shot game eaten is especially important for children, pregnant women and women hoping to conceive.  </w:t>
      </w:r>
    </w:p>
    <w:p w14:paraId="3D872144" w14:textId="77777777" w:rsidR="005B7385" w:rsidRDefault="00AE3898">
      <w:pPr>
        <w:spacing w:after="23" w:line="259" w:lineRule="auto"/>
        <w:ind w:left="0" w:right="0" w:firstLine="0"/>
        <w:jc w:val="left"/>
      </w:pPr>
      <w:r>
        <w:t xml:space="preserve"> </w:t>
      </w:r>
    </w:p>
    <w:p w14:paraId="041403BA" w14:textId="77777777" w:rsidR="005B7385" w:rsidRDefault="00AE3898">
      <w:pPr>
        <w:spacing w:after="26"/>
        <w:ind w:left="-5" w:right="64"/>
      </w:pPr>
      <w:r>
        <w:t xml:space="preserve">Read the research which was undertaken to understand consumer behaviour in relation to the consumption of lead shot wild game: </w:t>
      </w:r>
    </w:p>
    <w:p w14:paraId="0EDF97C4" w14:textId="77777777" w:rsidR="005B7385" w:rsidRDefault="00AE3898">
      <w:pPr>
        <w:spacing w:after="13" w:line="270" w:lineRule="auto"/>
        <w:ind w:left="722" w:right="0" w:hanging="353"/>
      </w:pPr>
      <w:hyperlink r:id="rId317">
        <w:r>
          <w:rPr>
            <w:rFonts w:ascii="Segoe UI Symbol" w:eastAsia="Segoe UI Symbol" w:hAnsi="Segoe UI Symbol" w:cs="Segoe UI Symbol"/>
          </w:rPr>
          <w:t></w:t>
        </w:r>
      </w:hyperlink>
      <w:hyperlink r:id="rId318">
        <w:r>
          <w:t xml:space="preserve"> </w:t>
        </w:r>
      </w:hyperlink>
      <w:hyperlink r:id="rId319">
        <w:r>
          <w:rPr>
            <w:color w:val="009CBD"/>
            <w:u w:val="single" w:color="009CBD"/>
          </w:rPr>
          <w:t>Habits and behaviours of high</w:t>
        </w:r>
      </w:hyperlink>
      <w:hyperlink r:id="rId320">
        <w:r>
          <w:rPr>
            <w:color w:val="009CBD"/>
            <w:u w:val="single" w:color="009CBD"/>
          </w:rPr>
          <w:t>-</w:t>
        </w:r>
      </w:hyperlink>
      <w:hyperlink r:id="rId321">
        <w:r>
          <w:rPr>
            <w:color w:val="009CBD"/>
            <w:u w:val="single" w:color="009CBD"/>
          </w:rPr>
          <w:t>level consumers of lead</w:t>
        </w:r>
      </w:hyperlink>
      <w:hyperlink r:id="rId322">
        <w:r>
          <w:rPr>
            <w:color w:val="009CBD"/>
            <w:u w:val="single" w:color="009CBD"/>
          </w:rPr>
          <w:t>-</w:t>
        </w:r>
      </w:hyperlink>
      <w:hyperlink r:id="rId323">
        <w:r>
          <w:rPr>
            <w:color w:val="009CBD"/>
            <w:u w:val="single" w:color="009CBD"/>
          </w:rPr>
          <w:t>shot wild game meat in</w:t>
        </w:r>
      </w:hyperlink>
      <w:hyperlink r:id="rId324">
        <w:r>
          <w:rPr>
            <w:color w:val="009CBD"/>
          </w:rPr>
          <w:t xml:space="preserve"> </w:t>
        </w:r>
      </w:hyperlink>
      <w:hyperlink r:id="rId325">
        <w:r>
          <w:rPr>
            <w:color w:val="009CBD"/>
            <w:u w:val="single" w:color="009CBD"/>
          </w:rPr>
          <w:t>Scotland</w:t>
        </w:r>
      </w:hyperlink>
      <w:hyperlink r:id="rId326">
        <w:r>
          <w:t xml:space="preserve"> </w:t>
        </w:r>
      </w:hyperlink>
    </w:p>
    <w:p w14:paraId="32CDFF96" w14:textId="77777777" w:rsidR="005B7385" w:rsidRDefault="00AE3898">
      <w:pPr>
        <w:spacing w:after="118" w:line="259" w:lineRule="auto"/>
        <w:ind w:left="0" w:right="0" w:firstLine="0"/>
        <w:jc w:val="left"/>
      </w:pPr>
      <w:r>
        <w:t xml:space="preserve"> </w:t>
      </w:r>
    </w:p>
    <w:p w14:paraId="23D2FEFA" w14:textId="77777777" w:rsidR="005B7385" w:rsidRDefault="00AE3898">
      <w:pPr>
        <w:spacing w:after="135" w:line="259" w:lineRule="auto"/>
        <w:ind w:left="0" w:right="0" w:firstLine="0"/>
        <w:jc w:val="left"/>
      </w:pPr>
      <w:r>
        <w:t xml:space="preserve"> </w:t>
      </w:r>
    </w:p>
    <w:p w14:paraId="708C7C5B" w14:textId="77777777" w:rsidR="005B7385" w:rsidRDefault="00AE3898">
      <w:pPr>
        <w:spacing w:after="118" w:line="259" w:lineRule="auto"/>
        <w:ind w:left="0" w:right="0" w:firstLine="0"/>
        <w:jc w:val="left"/>
      </w:pPr>
      <w:r>
        <w:t xml:space="preserve"> </w:t>
      </w:r>
    </w:p>
    <w:p w14:paraId="588BB075" w14:textId="77777777" w:rsidR="005B7385" w:rsidRDefault="00AE3898">
      <w:pPr>
        <w:spacing w:after="118" w:line="259" w:lineRule="auto"/>
        <w:ind w:left="0" w:right="0" w:firstLine="0"/>
        <w:jc w:val="left"/>
      </w:pPr>
      <w:r>
        <w:t xml:space="preserve"> </w:t>
      </w:r>
    </w:p>
    <w:p w14:paraId="01FD6D06" w14:textId="77777777" w:rsidR="005B7385" w:rsidRDefault="00AE3898">
      <w:pPr>
        <w:spacing w:after="119" w:line="259" w:lineRule="auto"/>
        <w:ind w:left="0" w:right="0" w:firstLine="0"/>
        <w:jc w:val="left"/>
      </w:pPr>
      <w:r>
        <w:t xml:space="preserve"> </w:t>
      </w:r>
    </w:p>
    <w:p w14:paraId="724C1D99" w14:textId="77777777" w:rsidR="005B7385" w:rsidRDefault="00AE3898">
      <w:pPr>
        <w:spacing w:after="118" w:line="259" w:lineRule="auto"/>
        <w:ind w:left="0" w:right="0" w:firstLine="0"/>
        <w:jc w:val="left"/>
      </w:pPr>
      <w:r>
        <w:t xml:space="preserve"> </w:t>
      </w:r>
    </w:p>
    <w:p w14:paraId="6D186D0B" w14:textId="77777777" w:rsidR="005B7385" w:rsidRDefault="00AE3898">
      <w:pPr>
        <w:spacing w:after="119" w:line="259" w:lineRule="auto"/>
        <w:ind w:left="0" w:right="0" w:firstLine="0"/>
        <w:jc w:val="left"/>
      </w:pPr>
      <w:r>
        <w:t xml:space="preserve"> </w:t>
      </w:r>
    </w:p>
    <w:p w14:paraId="5D1C3681" w14:textId="77777777" w:rsidR="005B7385" w:rsidRDefault="00AE3898">
      <w:pPr>
        <w:spacing w:after="118" w:line="259" w:lineRule="auto"/>
        <w:ind w:left="0" w:right="0" w:firstLine="0"/>
        <w:jc w:val="left"/>
      </w:pPr>
      <w:r>
        <w:t xml:space="preserve"> </w:t>
      </w:r>
    </w:p>
    <w:p w14:paraId="1E63E847" w14:textId="77777777" w:rsidR="005B7385" w:rsidRDefault="00AE3898">
      <w:pPr>
        <w:spacing w:after="118" w:line="259" w:lineRule="auto"/>
        <w:ind w:left="0" w:right="0" w:firstLine="0"/>
        <w:jc w:val="left"/>
      </w:pPr>
      <w:r>
        <w:t xml:space="preserve"> </w:t>
      </w:r>
    </w:p>
    <w:p w14:paraId="79D2B778" w14:textId="77777777" w:rsidR="005B7385" w:rsidRDefault="00AE3898">
      <w:pPr>
        <w:spacing w:after="134" w:line="259" w:lineRule="auto"/>
        <w:ind w:left="0" w:right="0" w:firstLine="0"/>
        <w:jc w:val="left"/>
      </w:pPr>
      <w:r>
        <w:t xml:space="preserve"> </w:t>
      </w:r>
    </w:p>
    <w:p w14:paraId="23D561F8" w14:textId="77777777" w:rsidR="005B7385" w:rsidRDefault="00AE3898">
      <w:pPr>
        <w:spacing w:after="118" w:line="259" w:lineRule="auto"/>
        <w:ind w:left="0" w:right="0" w:firstLine="0"/>
        <w:jc w:val="left"/>
      </w:pPr>
      <w:r>
        <w:t xml:space="preserve"> </w:t>
      </w:r>
    </w:p>
    <w:p w14:paraId="4C1C25CF" w14:textId="77777777" w:rsidR="005B7385" w:rsidRDefault="00AE3898">
      <w:pPr>
        <w:spacing w:after="119" w:line="259" w:lineRule="auto"/>
        <w:ind w:left="0" w:right="0" w:firstLine="0"/>
        <w:jc w:val="left"/>
      </w:pPr>
      <w:r>
        <w:t xml:space="preserve"> </w:t>
      </w:r>
    </w:p>
    <w:p w14:paraId="6EE3514F" w14:textId="77777777" w:rsidR="005B7385" w:rsidRDefault="00AE3898">
      <w:pPr>
        <w:spacing w:after="118" w:line="259" w:lineRule="auto"/>
        <w:ind w:left="0" w:right="0" w:firstLine="0"/>
        <w:jc w:val="left"/>
      </w:pPr>
      <w:r>
        <w:t xml:space="preserve"> </w:t>
      </w:r>
    </w:p>
    <w:p w14:paraId="21B33F1C" w14:textId="77777777" w:rsidR="005B7385" w:rsidRDefault="00AE3898">
      <w:pPr>
        <w:spacing w:after="118" w:line="259" w:lineRule="auto"/>
        <w:ind w:left="0" w:right="0" w:firstLine="0"/>
        <w:jc w:val="left"/>
      </w:pPr>
      <w:r>
        <w:t xml:space="preserve"> </w:t>
      </w:r>
    </w:p>
    <w:p w14:paraId="7488CEF0" w14:textId="77777777" w:rsidR="005B7385" w:rsidRDefault="00AE3898">
      <w:pPr>
        <w:spacing w:after="119" w:line="259" w:lineRule="auto"/>
        <w:ind w:left="0" w:right="0" w:firstLine="0"/>
        <w:jc w:val="left"/>
      </w:pPr>
      <w:r>
        <w:t xml:space="preserve"> </w:t>
      </w:r>
    </w:p>
    <w:p w14:paraId="3F77CF1D" w14:textId="77777777" w:rsidR="005B7385" w:rsidRDefault="00AE3898">
      <w:pPr>
        <w:spacing w:after="0" w:line="259" w:lineRule="auto"/>
        <w:ind w:left="0" w:right="0" w:firstLine="0"/>
        <w:jc w:val="left"/>
      </w:pPr>
      <w:r>
        <w:t xml:space="preserve"> </w:t>
      </w:r>
    </w:p>
    <w:p w14:paraId="7251642C" w14:textId="77777777" w:rsidR="005B7385" w:rsidRDefault="00AE3898">
      <w:pPr>
        <w:pStyle w:val="Heading1"/>
        <w:ind w:left="658" w:right="106" w:hanging="673"/>
      </w:pPr>
      <w:bookmarkStart w:id="22" w:name="_Toc55069"/>
      <w:r>
        <w:t xml:space="preserve">Contacts, Approvals and Registration </w:t>
      </w:r>
      <w:bookmarkEnd w:id="22"/>
    </w:p>
    <w:p w14:paraId="377CE79E" w14:textId="77777777" w:rsidR="005B7385" w:rsidRDefault="00AE3898">
      <w:pPr>
        <w:spacing w:after="150" w:line="259" w:lineRule="auto"/>
        <w:ind w:left="0" w:right="0" w:firstLine="0"/>
        <w:jc w:val="left"/>
      </w:pPr>
      <w:r>
        <w:t xml:space="preserve"> </w:t>
      </w:r>
    </w:p>
    <w:p w14:paraId="4DCE6726" w14:textId="77777777" w:rsidR="005B7385" w:rsidRDefault="00AE3898">
      <w:pPr>
        <w:spacing w:after="101" w:line="263" w:lineRule="auto"/>
        <w:ind w:left="-5" w:right="0"/>
        <w:jc w:val="left"/>
      </w:pPr>
      <w:r>
        <w:rPr>
          <w:b/>
          <w:sz w:val="29"/>
        </w:rPr>
        <w:t xml:space="preserve">14.1 General  </w:t>
      </w:r>
    </w:p>
    <w:p w14:paraId="0257F2FA" w14:textId="77777777" w:rsidR="005B7385" w:rsidRDefault="00AE3898">
      <w:pPr>
        <w:spacing w:after="140"/>
        <w:ind w:left="-5" w:right="247"/>
      </w:pPr>
      <w:r>
        <w:lastRenderedPageBreak/>
        <w:t xml:space="preserve">If you need clarification on anything included in the this guide or have further questions regarding the food hygiene legal requirements which apply to wild game, please contact the meat hygiene policy team using the following email address: </w:t>
      </w:r>
      <w:proofErr w:type="spellStart"/>
      <w:r>
        <w:rPr>
          <w:color w:val="009CBD"/>
          <w:u w:val="single" w:color="009CBD"/>
        </w:rPr>
        <w:t>foodenquiries@fss.scot</w:t>
      </w:r>
      <w:proofErr w:type="spellEnd"/>
      <w:r>
        <w:rPr>
          <w:color w:val="009CBD"/>
        </w:rPr>
        <w:t xml:space="preserve"> </w:t>
      </w:r>
    </w:p>
    <w:p w14:paraId="03110FF4" w14:textId="77777777" w:rsidR="005B7385" w:rsidRDefault="00AE3898">
      <w:pPr>
        <w:spacing w:after="170" w:line="259" w:lineRule="auto"/>
        <w:ind w:left="0" w:right="0" w:firstLine="0"/>
        <w:jc w:val="left"/>
      </w:pPr>
      <w:r>
        <w:rPr>
          <w:b/>
          <w:sz w:val="22"/>
        </w:rPr>
        <w:t xml:space="preserve"> </w:t>
      </w:r>
    </w:p>
    <w:p w14:paraId="409DC0C9" w14:textId="77777777" w:rsidR="005B7385" w:rsidRDefault="00AE3898">
      <w:pPr>
        <w:spacing w:after="101" w:line="263" w:lineRule="auto"/>
        <w:ind w:left="-5" w:right="0"/>
        <w:jc w:val="left"/>
      </w:pPr>
      <w:r>
        <w:rPr>
          <w:b/>
          <w:sz w:val="29"/>
        </w:rPr>
        <w:t xml:space="preserve">14.2 Approval </w:t>
      </w:r>
    </w:p>
    <w:p w14:paraId="7EF9B1E2" w14:textId="77777777" w:rsidR="005B7385" w:rsidRDefault="00AE3898">
      <w:pPr>
        <w:spacing w:after="140"/>
        <w:ind w:left="-5" w:right="64"/>
      </w:pPr>
      <w:r>
        <w:t xml:space="preserve">For approval as an </w:t>
      </w:r>
      <w:proofErr w:type="spellStart"/>
      <w:r>
        <w:t>AGHE</w:t>
      </w:r>
      <w:proofErr w:type="spellEnd"/>
      <w:r>
        <w:t xml:space="preserve"> please contact the approvals team at FSS using the following email address: </w:t>
      </w:r>
      <w:proofErr w:type="spellStart"/>
      <w:r>
        <w:rPr>
          <w:color w:val="009CBD"/>
          <w:u w:val="single" w:color="009CBD"/>
        </w:rPr>
        <w:t>approvals@fss.scot</w:t>
      </w:r>
      <w:proofErr w:type="spellEnd"/>
      <w:r>
        <w:t xml:space="preserve">  </w:t>
      </w:r>
    </w:p>
    <w:p w14:paraId="4C2A1F9D" w14:textId="77777777" w:rsidR="005B7385" w:rsidRDefault="00AE3898">
      <w:pPr>
        <w:spacing w:after="122"/>
        <w:ind w:left="-5" w:right="131"/>
      </w:pPr>
      <w:r>
        <w:t xml:space="preserve">For more information on when you might need to seek approval, the process for gaining approval, different types of approval and much more, please consult the </w:t>
      </w:r>
      <w:hyperlink r:id="rId327">
        <w:r>
          <w:rPr>
            <w:color w:val="009CBD"/>
            <w:u w:val="single" w:color="009CBD"/>
          </w:rPr>
          <w:t>Scottish National</w:t>
        </w:r>
      </w:hyperlink>
      <w:hyperlink r:id="rId328">
        <w:r>
          <w:rPr>
            <w:color w:val="009CBD"/>
          </w:rPr>
          <w:t xml:space="preserve"> </w:t>
        </w:r>
      </w:hyperlink>
      <w:hyperlink r:id="rId329">
        <w:r>
          <w:rPr>
            <w:color w:val="009CBD"/>
            <w:u w:val="single" w:color="009CBD"/>
          </w:rPr>
          <w:t>Protocol</w:t>
        </w:r>
      </w:hyperlink>
      <w:hyperlink r:id="rId330">
        <w:r>
          <w:t xml:space="preserve"> </w:t>
        </w:r>
      </w:hyperlink>
      <w:r>
        <w:t xml:space="preserve">on approved establishments. </w:t>
      </w:r>
    </w:p>
    <w:p w14:paraId="070BB543" w14:textId="77777777" w:rsidR="005B7385" w:rsidRDefault="00AE3898">
      <w:pPr>
        <w:spacing w:after="186" w:line="259" w:lineRule="auto"/>
        <w:ind w:left="0" w:right="0" w:firstLine="0"/>
        <w:jc w:val="left"/>
      </w:pPr>
      <w:r>
        <w:rPr>
          <w:sz w:val="22"/>
        </w:rPr>
        <w:t xml:space="preserve"> </w:t>
      </w:r>
    </w:p>
    <w:p w14:paraId="67357C0B" w14:textId="77777777" w:rsidR="005B7385" w:rsidRDefault="00AE3898">
      <w:pPr>
        <w:spacing w:after="101" w:line="263" w:lineRule="auto"/>
        <w:ind w:left="-5" w:right="0"/>
        <w:jc w:val="left"/>
      </w:pPr>
      <w:r>
        <w:rPr>
          <w:b/>
          <w:sz w:val="29"/>
        </w:rPr>
        <w:t xml:space="preserve">14.3 Registration </w:t>
      </w:r>
    </w:p>
    <w:p w14:paraId="09E48E63" w14:textId="77777777" w:rsidR="005B7385" w:rsidRDefault="00AE3898">
      <w:pPr>
        <w:spacing w:after="123"/>
        <w:ind w:left="-5" w:right="6"/>
        <w:jc w:val="left"/>
      </w:pPr>
      <w:r>
        <w:t xml:space="preserve">If you supply wild game into the food chain and you do not fall within the relevant exemptions you will need to be registered as a food business with your Local Authority. To find out whether these exemptions apply to you or not and to register as a food business, you will need to contact your Local Authority. You will also need to contact your Local Authority if you wish to acquire a VDL. </w:t>
      </w:r>
    </w:p>
    <w:p w14:paraId="20371E05" w14:textId="77777777" w:rsidR="005B7385" w:rsidRDefault="00AE3898">
      <w:pPr>
        <w:spacing w:after="138" w:line="256" w:lineRule="auto"/>
        <w:ind w:right="0"/>
        <w:jc w:val="left"/>
      </w:pPr>
      <w:hyperlink r:id="rId331">
        <w:r>
          <w:rPr>
            <w:b/>
            <w:color w:val="009CBD"/>
            <w:u w:val="single" w:color="009CBD"/>
          </w:rPr>
          <w:t>Visit our website</w:t>
        </w:r>
      </w:hyperlink>
      <w:hyperlink r:id="rId332">
        <w:r>
          <w:rPr>
            <w:b/>
          </w:rPr>
          <w:t xml:space="preserve"> </w:t>
        </w:r>
      </w:hyperlink>
      <w:r>
        <w:rPr>
          <w:b/>
        </w:rPr>
        <w:t>for contact details for your Local Authority.</w:t>
      </w:r>
      <w:r>
        <w:t xml:space="preserve"> </w:t>
      </w:r>
    </w:p>
    <w:p w14:paraId="7D87662D" w14:textId="77777777" w:rsidR="005B7385" w:rsidRDefault="00AE3898">
      <w:pPr>
        <w:spacing w:after="135" w:line="259" w:lineRule="auto"/>
        <w:ind w:left="0" w:right="0" w:firstLine="0"/>
        <w:jc w:val="left"/>
      </w:pPr>
      <w:r>
        <w:t xml:space="preserve"> </w:t>
      </w:r>
    </w:p>
    <w:p w14:paraId="4E67CDAC" w14:textId="77777777" w:rsidR="005B7385" w:rsidRDefault="00AE3898">
      <w:pPr>
        <w:spacing w:after="118" w:line="259" w:lineRule="auto"/>
        <w:ind w:left="0" w:right="0" w:firstLine="0"/>
        <w:jc w:val="left"/>
      </w:pPr>
      <w:r>
        <w:t xml:space="preserve"> </w:t>
      </w:r>
    </w:p>
    <w:p w14:paraId="7F4A2D1A" w14:textId="77777777" w:rsidR="005B7385" w:rsidRDefault="00AE3898">
      <w:pPr>
        <w:spacing w:after="118" w:line="259" w:lineRule="auto"/>
        <w:ind w:left="0" w:right="0" w:firstLine="0"/>
        <w:jc w:val="left"/>
      </w:pPr>
      <w:r>
        <w:t xml:space="preserve"> </w:t>
      </w:r>
    </w:p>
    <w:p w14:paraId="5BB134AE" w14:textId="77777777" w:rsidR="005B7385" w:rsidRDefault="00AE3898">
      <w:pPr>
        <w:spacing w:after="119" w:line="259" w:lineRule="auto"/>
        <w:ind w:left="0" w:right="0" w:firstLine="0"/>
        <w:jc w:val="left"/>
      </w:pPr>
      <w:r>
        <w:t xml:space="preserve"> </w:t>
      </w:r>
    </w:p>
    <w:p w14:paraId="383EE954" w14:textId="77777777" w:rsidR="005B7385" w:rsidRDefault="00AE3898">
      <w:pPr>
        <w:spacing w:after="118" w:line="259" w:lineRule="auto"/>
        <w:ind w:left="0" w:right="0" w:firstLine="0"/>
        <w:jc w:val="left"/>
      </w:pPr>
      <w:r>
        <w:t xml:space="preserve"> </w:t>
      </w:r>
    </w:p>
    <w:p w14:paraId="608A077E" w14:textId="77777777" w:rsidR="005B7385" w:rsidRDefault="00AE3898">
      <w:pPr>
        <w:spacing w:after="119" w:line="259" w:lineRule="auto"/>
        <w:ind w:left="0" w:right="0" w:firstLine="0"/>
        <w:jc w:val="left"/>
      </w:pPr>
      <w:r>
        <w:t xml:space="preserve"> </w:t>
      </w:r>
    </w:p>
    <w:p w14:paraId="2A4E4DA8" w14:textId="77777777" w:rsidR="005B7385" w:rsidRDefault="00AE3898">
      <w:pPr>
        <w:spacing w:after="118" w:line="259" w:lineRule="auto"/>
        <w:ind w:left="0" w:right="0" w:firstLine="0"/>
        <w:jc w:val="left"/>
      </w:pPr>
      <w:r>
        <w:t xml:space="preserve"> </w:t>
      </w:r>
    </w:p>
    <w:p w14:paraId="1905FA8E" w14:textId="77777777" w:rsidR="005B7385" w:rsidRDefault="00AE3898">
      <w:pPr>
        <w:spacing w:after="119" w:line="259" w:lineRule="auto"/>
        <w:ind w:left="0" w:right="0" w:firstLine="0"/>
        <w:jc w:val="left"/>
      </w:pPr>
      <w:r>
        <w:t xml:space="preserve"> </w:t>
      </w:r>
    </w:p>
    <w:p w14:paraId="1569C8DE" w14:textId="77777777" w:rsidR="005B7385" w:rsidRDefault="00AE3898">
      <w:pPr>
        <w:spacing w:after="118" w:line="259" w:lineRule="auto"/>
        <w:ind w:left="0" w:right="0" w:firstLine="0"/>
        <w:jc w:val="left"/>
      </w:pPr>
      <w:r>
        <w:t xml:space="preserve"> </w:t>
      </w:r>
    </w:p>
    <w:p w14:paraId="164BB7BB" w14:textId="77777777" w:rsidR="005B7385" w:rsidRDefault="00AE3898">
      <w:pPr>
        <w:spacing w:after="135" w:line="259" w:lineRule="auto"/>
        <w:ind w:left="0" w:right="0" w:firstLine="0"/>
        <w:jc w:val="left"/>
      </w:pPr>
      <w:r>
        <w:t xml:space="preserve"> </w:t>
      </w:r>
    </w:p>
    <w:p w14:paraId="71D4348E" w14:textId="77777777" w:rsidR="005B7385" w:rsidRDefault="00AE3898">
      <w:pPr>
        <w:spacing w:after="118" w:line="259" w:lineRule="auto"/>
        <w:ind w:left="0" w:right="0" w:firstLine="0"/>
        <w:jc w:val="left"/>
      </w:pPr>
      <w:r>
        <w:t xml:space="preserve"> </w:t>
      </w:r>
    </w:p>
    <w:p w14:paraId="74F1318E" w14:textId="77777777" w:rsidR="005B7385" w:rsidRDefault="00AE3898">
      <w:pPr>
        <w:spacing w:after="118" w:line="259" w:lineRule="auto"/>
        <w:ind w:left="0" w:right="0" w:firstLine="0"/>
        <w:jc w:val="left"/>
      </w:pPr>
      <w:r>
        <w:t xml:space="preserve"> </w:t>
      </w:r>
    </w:p>
    <w:p w14:paraId="64070C18" w14:textId="77777777" w:rsidR="005B7385" w:rsidRDefault="00AE3898">
      <w:pPr>
        <w:spacing w:after="0" w:line="259" w:lineRule="auto"/>
        <w:ind w:left="0" w:right="0" w:firstLine="0"/>
        <w:jc w:val="left"/>
      </w:pPr>
      <w:r>
        <w:t xml:space="preserve"> </w:t>
      </w:r>
    </w:p>
    <w:p w14:paraId="7D67EA21" w14:textId="77777777" w:rsidR="005B7385" w:rsidRDefault="00AE3898">
      <w:pPr>
        <w:pStyle w:val="Heading1"/>
        <w:ind w:left="658" w:right="106" w:hanging="673"/>
      </w:pPr>
      <w:bookmarkStart w:id="23" w:name="_Toc55070"/>
      <w:r>
        <w:t xml:space="preserve">Further Sources of Wild Game Information </w:t>
      </w:r>
      <w:bookmarkEnd w:id="23"/>
    </w:p>
    <w:p w14:paraId="168DE608" w14:textId="77777777" w:rsidR="005B7385" w:rsidRDefault="00AE3898">
      <w:pPr>
        <w:spacing w:after="119" w:line="259" w:lineRule="auto"/>
        <w:ind w:left="0" w:right="0" w:firstLine="0"/>
        <w:jc w:val="left"/>
      </w:pPr>
      <w:r>
        <w:t xml:space="preserve"> </w:t>
      </w:r>
    </w:p>
    <w:p w14:paraId="5CBE8610" w14:textId="77777777" w:rsidR="005B7385" w:rsidRDefault="00AE3898">
      <w:pPr>
        <w:numPr>
          <w:ilvl w:val="0"/>
          <w:numId w:val="16"/>
        </w:numPr>
        <w:ind w:left="722" w:right="64" w:hanging="353"/>
      </w:pPr>
      <w:r>
        <w:t xml:space="preserve">For practical guidance on </w:t>
      </w:r>
      <w:r>
        <w:rPr>
          <w:b/>
        </w:rPr>
        <w:t>hunting deer</w:t>
      </w:r>
      <w:r>
        <w:t xml:space="preserve">, including helpful advice on deer health and welfare, firearms, culling, carcase preparation and </w:t>
      </w:r>
      <w:proofErr w:type="spellStart"/>
      <w:r>
        <w:t>lardering</w:t>
      </w:r>
      <w:proofErr w:type="spellEnd"/>
      <w:r>
        <w:t xml:space="preserve">, please utilise these industry Best Practice guides: </w:t>
      </w:r>
      <w:hyperlink r:id="rId333">
        <w:r>
          <w:rPr>
            <w:color w:val="009CBD"/>
            <w:u w:val="single" w:color="009CBD"/>
          </w:rPr>
          <w:t>Best Practice Guides | Best Practice Guidance</w:t>
        </w:r>
      </w:hyperlink>
      <w:hyperlink r:id="rId334">
        <w:r>
          <w:t xml:space="preserve"> </w:t>
        </w:r>
      </w:hyperlink>
    </w:p>
    <w:p w14:paraId="142A06C1" w14:textId="77777777" w:rsidR="005B7385" w:rsidRDefault="00AE3898">
      <w:pPr>
        <w:numPr>
          <w:ilvl w:val="0"/>
          <w:numId w:val="16"/>
        </w:numPr>
        <w:spacing w:after="37"/>
        <w:ind w:left="722" w:right="64" w:hanging="353"/>
      </w:pPr>
      <w:r>
        <w:lastRenderedPageBreak/>
        <w:t xml:space="preserve">For guidance on a range of topics including deer, game, firearms and pest control, please visit the British Association for Shooting and Conservation (BASC) website: </w:t>
      </w:r>
      <w:hyperlink r:id="rId335">
        <w:r>
          <w:rPr>
            <w:color w:val="009CBD"/>
            <w:u w:val="single" w:color="009CBD"/>
          </w:rPr>
          <w:t>Advice | The British Association for Shooting and Conservation (basc.org.uk)</w:t>
        </w:r>
      </w:hyperlink>
      <w:hyperlink r:id="rId336">
        <w:r>
          <w:t xml:space="preserve"> </w:t>
        </w:r>
      </w:hyperlink>
    </w:p>
    <w:p w14:paraId="2B51E604" w14:textId="77777777" w:rsidR="005B7385" w:rsidRDefault="00AE3898">
      <w:pPr>
        <w:numPr>
          <w:ilvl w:val="0"/>
          <w:numId w:val="16"/>
        </w:numPr>
        <w:ind w:left="722" w:right="64" w:hanging="353"/>
      </w:pPr>
      <w:r>
        <w:t xml:space="preserve">For advice on </w:t>
      </w:r>
      <w:r>
        <w:rPr>
          <w:b/>
        </w:rPr>
        <w:t>shooting game</w:t>
      </w:r>
      <w:r>
        <w:t xml:space="preserve">, please see ‘The Code of Good Shooting Practice’: </w:t>
      </w:r>
      <w:hyperlink r:id="rId337" w:anchor=":~:text=The%20Code%20of%20Good%20Shooting%20Practice%20The%20Code,management%20of%20habitat%20and%20avoiding%20nuisance%20to%20others.">
        <w:r>
          <w:rPr>
            <w:color w:val="009CBD"/>
            <w:u w:val="single" w:color="009CBD"/>
          </w:rPr>
          <w:t>The Code of Good Shooting Practice</w:t>
        </w:r>
      </w:hyperlink>
      <w:hyperlink r:id="rId338" w:anchor=":~:text=The%20Code%20of%20Good%20Shooting%20Practice%20The%20Code,management%20of%20habitat%20and%20avoiding%20nuisance%20to%20others.">
        <w:r>
          <w:t xml:space="preserve"> </w:t>
        </w:r>
      </w:hyperlink>
    </w:p>
    <w:p w14:paraId="7FF2015D" w14:textId="77777777" w:rsidR="005B7385" w:rsidRDefault="00AE3898">
      <w:pPr>
        <w:numPr>
          <w:ilvl w:val="0"/>
          <w:numId w:val="16"/>
        </w:numPr>
        <w:ind w:left="722" w:right="64" w:hanging="353"/>
      </w:pPr>
      <w:r>
        <w:t xml:space="preserve">For advice on a range of topics related to </w:t>
      </w:r>
      <w:r>
        <w:rPr>
          <w:b/>
        </w:rPr>
        <w:t>wild deer</w:t>
      </w:r>
      <w:r>
        <w:t xml:space="preserve">, visit The British Deer Society website: </w:t>
      </w:r>
      <w:hyperlink r:id="rId339">
        <w:r>
          <w:rPr>
            <w:color w:val="009CBD"/>
            <w:u w:val="single" w:color="009CBD"/>
          </w:rPr>
          <w:t>About our advice &amp; education (bds.org.uk)</w:t>
        </w:r>
      </w:hyperlink>
      <w:hyperlink r:id="rId340">
        <w:r>
          <w:t xml:space="preserve"> </w:t>
        </w:r>
      </w:hyperlink>
    </w:p>
    <w:p w14:paraId="022B4BCB" w14:textId="77777777" w:rsidR="005B7385" w:rsidRDefault="00AE3898">
      <w:pPr>
        <w:numPr>
          <w:ilvl w:val="0"/>
          <w:numId w:val="16"/>
        </w:numPr>
        <w:spacing w:after="156"/>
        <w:ind w:left="722" w:right="64" w:hanging="353"/>
      </w:pPr>
      <w:r>
        <w:t>Scottish Quality Wild Venison (</w:t>
      </w:r>
      <w:proofErr w:type="spellStart"/>
      <w:r>
        <w:t>SQWV</w:t>
      </w:r>
      <w:proofErr w:type="spellEnd"/>
      <w:r>
        <w:t xml:space="preserve">) provide an assurance scheme for suppliers and processors of venison. For information on the assurance scheme, visit the </w:t>
      </w:r>
      <w:proofErr w:type="spellStart"/>
      <w:r>
        <w:t>SQWV</w:t>
      </w:r>
      <w:proofErr w:type="spellEnd"/>
      <w:r>
        <w:t xml:space="preserve"> website: </w:t>
      </w:r>
      <w:hyperlink r:id="rId341">
        <w:r>
          <w:rPr>
            <w:color w:val="009CBD"/>
            <w:u w:val="single" w:color="009CBD"/>
          </w:rPr>
          <w:t xml:space="preserve">Scottish Quality Wild Venison </w:t>
        </w:r>
      </w:hyperlink>
      <w:hyperlink r:id="rId342">
        <w:r>
          <w:rPr>
            <w:color w:val="009CBD"/>
            <w:u w:val="single" w:color="009CBD"/>
          </w:rPr>
          <w:t xml:space="preserve">– </w:t>
        </w:r>
      </w:hyperlink>
      <w:hyperlink r:id="rId343">
        <w:r>
          <w:rPr>
            <w:color w:val="009CBD"/>
            <w:u w:val="single" w:color="009CBD"/>
          </w:rPr>
          <w:t>Quality. Assured. (sqwv.co.uk)</w:t>
        </w:r>
      </w:hyperlink>
      <w:hyperlink r:id="rId344">
        <w:r>
          <w:t xml:space="preserve"> </w:t>
        </w:r>
      </w:hyperlink>
    </w:p>
    <w:p w14:paraId="520759BA" w14:textId="77777777" w:rsidR="005B7385" w:rsidRDefault="00AE3898">
      <w:pPr>
        <w:spacing w:after="119" w:line="259" w:lineRule="auto"/>
        <w:ind w:left="0" w:right="0" w:firstLine="0"/>
        <w:jc w:val="left"/>
      </w:pPr>
      <w:r>
        <w:t xml:space="preserve"> </w:t>
      </w:r>
    </w:p>
    <w:p w14:paraId="7F0A0A23" w14:textId="77777777" w:rsidR="005B7385" w:rsidRDefault="00AE3898">
      <w:pPr>
        <w:spacing w:after="118" w:line="259" w:lineRule="auto"/>
        <w:ind w:left="0" w:right="0" w:firstLine="0"/>
        <w:jc w:val="left"/>
      </w:pPr>
      <w:r>
        <w:t xml:space="preserve"> </w:t>
      </w:r>
    </w:p>
    <w:p w14:paraId="3F33E231" w14:textId="77777777" w:rsidR="005B7385" w:rsidRDefault="00AE3898">
      <w:pPr>
        <w:spacing w:after="119" w:line="259" w:lineRule="auto"/>
        <w:ind w:left="0" w:right="0" w:firstLine="0"/>
        <w:jc w:val="left"/>
      </w:pPr>
      <w:r>
        <w:t xml:space="preserve"> </w:t>
      </w:r>
    </w:p>
    <w:p w14:paraId="447946D8" w14:textId="77777777" w:rsidR="005B7385" w:rsidRDefault="00AE3898">
      <w:pPr>
        <w:spacing w:after="118" w:line="259" w:lineRule="auto"/>
        <w:ind w:left="0" w:right="0" w:firstLine="0"/>
        <w:jc w:val="left"/>
      </w:pPr>
      <w:r>
        <w:t xml:space="preserve"> </w:t>
      </w:r>
    </w:p>
    <w:p w14:paraId="7B9FAC86" w14:textId="77777777" w:rsidR="005B7385" w:rsidRDefault="00AE3898">
      <w:pPr>
        <w:spacing w:after="118" w:line="259" w:lineRule="auto"/>
        <w:ind w:left="0" w:right="0" w:firstLine="0"/>
        <w:jc w:val="left"/>
      </w:pPr>
      <w:r>
        <w:t xml:space="preserve"> </w:t>
      </w:r>
    </w:p>
    <w:p w14:paraId="37AA8BA3" w14:textId="77777777" w:rsidR="005B7385" w:rsidRDefault="00AE3898">
      <w:pPr>
        <w:spacing w:after="119" w:line="259" w:lineRule="auto"/>
        <w:ind w:left="0" w:right="0" w:firstLine="0"/>
        <w:jc w:val="left"/>
      </w:pPr>
      <w:r>
        <w:t xml:space="preserve"> </w:t>
      </w:r>
    </w:p>
    <w:p w14:paraId="24BBC8E7" w14:textId="77777777" w:rsidR="005B7385" w:rsidRDefault="00AE3898">
      <w:pPr>
        <w:spacing w:after="118" w:line="259" w:lineRule="auto"/>
        <w:ind w:left="0" w:right="0" w:firstLine="0"/>
        <w:jc w:val="left"/>
      </w:pPr>
      <w:r>
        <w:t xml:space="preserve"> </w:t>
      </w:r>
    </w:p>
    <w:p w14:paraId="531713D8" w14:textId="77777777" w:rsidR="005B7385" w:rsidRDefault="00AE3898">
      <w:pPr>
        <w:spacing w:after="118" w:line="259" w:lineRule="auto"/>
        <w:ind w:left="0" w:right="0" w:firstLine="0"/>
        <w:jc w:val="left"/>
      </w:pPr>
      <w:r>
        <w:t xml:space="preserve"> </w:t>
      </w:r>
    </w:p>
    <w:p w14:paraId="37611BB6" w14:textId="77777777" w:rsidR="005B7385" w:rsidRDefault="00AE3898">
      <w:pPr>
        <w:spacing w:after="135" w:line="259" w:lineRule="auto"/>
        <w:ind w:left="0" w:right="0" w:firstLine="0"/>
        <w:jc w:val="left"/>
      </w:pPr>
      <w:r>
        <w:t xml:space="preserve"> </w:t>
      </w:r>
    </w:p>
    <w:p w14:paraId="2370F195" w14:textId="77777777" w:rsidR="005B7385" w:rsidRDefault="00AE3898">
      <w:pPr>
        <w:spacing w:after="118" w:line="259" w:lineRule="auto"/>
        <w:ind w:left="0" w:right="0" w:firstLine="0"/>
        <w:jc w:val="left"/>
      </w:pPr>
      <w:r>
        <w:t xml:space="preserve"> </w:t>
      </w:r>
    </w:p>
    <w:p w14:paraId="3EF09A26" w14:textId="77777777" w:rsidR="005B7385" w:rsidRDefault="00AE3898">
      <w:pPr>
        <w:spacing w:after="119" w:line="259" w:lineRule="auto"/>
        <w:ind w:left="0" w:right="0" w:firstLine="0"/>
        <w:jc w:val="left"/>
      </w:pPr>
      <w:r>
        <w:t xml:space="preserve"> </w:t>
      </w:r>
    </w:p>
    <w:p w14:paraId="2F568669" w14:textId="77777777" w:rsidR="005B7385" w:rsidRDefault="00AE3898">
      <w:pPr>
        <w:spacing w:after="118" w:line="259" w:lineRule="auto"/>
        <w:ind w:left="0" w:right="0" w:firstLine="0"/>
        <w:jc w:val="left"/>
      </w:pPr>
      <w:r>
        <w:t xml:space="preserve"> </w:t>
      </w:r>
    </w:p>
    <w:p w14:paraId="256F457C" w14:textId="77777777" w:rsidR="005B7385" w:rsidRDefault="00AE3898">
      <w:pPr>
        <w:spacing w:after="118" w:line="259" w:lineRule="auto"/>
        <w:ind w:left="0" w:right="0" w:firstLine="0"/>
        <w:jc w:val="left"/>
      </w:pPr>
      <w:r>
        <w:t xml:space="preserve"> </w:t>
      </w:r>
    </w:p>
    <w:p w14:paraId="38C969A2" w14:textId="77777777" w:rsidR="005B7385" w:rsidRDefault="00AE3898">
      <w:pPr>
        <w:spacing w:after="119" w:line="259" w:lineRule="auto"/>
        <w:ind w:left="0" w:right="0" w:firstLine="0"/>
        <w:jc w:val="left"/>
      </w:pPr>
      <w:r>
        <w:t xml:space="preserve"> </w:t>
      </w:r>
    </w:p>
    <w:p w14:paraId="21E63F8C" w14:textId="77777777" w:rsidR="005B7385" w:rsidRDefault="00AE3898">
      <w:pPr>
        <w:spacing w:after="118" w:line="259" w:lineRule="auto"/>
        <w:ind w:left="0" w:right="0" w:firstLine="0"/>
        <w:jc w:val="left"/>
      </w:pPr>
      <w:r>
        <w:t xml:space="preserve"> </w:t>
      </w:r>
    </w:p>
    <w:p w14:paraId="1920B394" w14:textId="77777777" w:rsidR="005B7385" w:rsidRDefault="00AE3898">
      <w:pPr>
        <w:spacing w:after="119" w:line="259" w:lineRule="auto"/>
        <w:ind w:left="0" w:right="0" w:firstLine="0"/>
        <w:jc w:val="left"/>
      </w:pPr>
      <w:r>
        <w:t xml:space="preserve"> </w:t>
      </w:r>
    </w:p>
    <w:p w14:paraId="169606D1" w14:textId="77777777" w:rsidR="005B7385" w:rsidRDefault="00AE3898">
      <w:pPr>
        <w:spacing w:after="118" w:line="259" w:lineRule="auto"/>
        <w:ind w:left="0" w:right="0" w:firstLine="0"/>
        <w:jc w:val="left"/>
      </w:pPr>
      <w:r>
        <w:t xml:space="preserve"> </w:t>
      </w:r>
    </w:p>
    <w:p w14:paraId="14902F6F" w14:textId="77777777" w:rsidR="005B7385" w:rsidRDefault="00AE3898">
      <w:pPr>
        <w:spacing w:after="134" w:line="259" w:lineRule="auto"/>
        <w:ind w:left="0" w:right="0" w:firstLine="0"/>
        <w:jc w:val="left"/>
      </w:pPr>
      <w:r>
        <w:t xml:space="preserve"> </w:t>
      </w:r>
    </w:p>
    <w:p w14:paraId="7A786EF1" w14:textId="77777777" w:rsidR="005B7385" w:rsidRDefault="00AE3898">
      <w:pPr>
        <w:spacing w:after="0" w:line="259" w:lineRule="auto"/>
        <w:ind w:left="0" w:right="0" w:firstLine="0"/>
        <w:jc w:val="left"/>
      </w:pPr>
      <w:r>
        <w:t xml:space="preserve"> </w:t>
      </w:r>
    </w:p>
    <w:p w14:paraId="79450789" w14:textId="77777777" w:rsidR="005B7385" w:rsidRDefault="00AE3898">
      <w:pPr>
        <w:pStyle w:val="Heading1"/>
        <w:ind w:left="658" w:right="106" w:hanging="673"/>
      </w:pPr>
      <w:bookmarkStart w:id="24" w:name="_Toc55071"/>
      <w:r>
        <w:t xml:space="preserve">Acronyms  </w:t>
      </w:r>
      <w:bookmarkEnd w:id="24"/>
    </w:p>
    <w:p w14:paraId="683F19DD" w14:textId="77777777" w:rsidR="005B7385" w:rsidRDefault="00AE3898">
      <w:pPr>
        <w:spacing w:after="0" w:line="259" w:lineRule="auto"/>
        <w:ind w:left="0" w:right="0" w:firstLine="0"/>
        <w:jc w:val="left"/>
      </w:pPr>
      <w:r>
        <w:t xml:space="preserve"> </w:t>
      </w:r>
    </w:p>
    <w:tbl>
      <w:tblPr>
        <w:tblStyle w:val="TableGrid"/>
        <w:tblW w:w="7366" w:type="dxa"/>
        <w:tblInd w:w="-134" w:type="dxa"/>
        <w:tblCellMar>
          <w:left w:w="102" w:type="dxa"/>
          <w:right w:w="115" w:type="dxa"/>
        </w:tblCellMar>
        <w:tblLook w:val="04A0" w:firstRow="1" w:lastRow="0" w:firstColumn="1" w:lastColumn="0" w:noHBand="0" w:noVBand="1"/>
      </w:tblPr>
      <w:tblGrid>
        <w:gridCol w:w="2113"/>
        <w:gridCol w:w="5253"/>
      </w:tblGrid>
      <w:tr w:rsidR="005B7385" w14:paraId="13295F03" w14:textId="77777777">
        <w:trPr>
          <w:trHeight w:val="621"/>
        </w:trPr>
        <w:tc>
          <w:tcPr>
            <w:tcW w:w="2113" w:type="dxa"/>
            <w:tcBorders>
              <w:top w:val="single" w:sz="7" w:space="0" w:color="000000"/>
              <w:left w:val="single" w:sz="6" w:space="0" w:color="000000"/>
              <w:bottom w:val="single" w:sz="6" w:space="0" w:color="000000"/>
              <w:right w:val="single" w:sz="6" w:space="0" w:color="000000"/>
            </w:tcBorders>
            <w:shd w:val="clear" w:color="auto" w:fill="009CBD"/>
            <w:vAlign w:val="center"/>
          </w:tcPr>
          <w:p w14:paraId="57D0204E" w14:textId="77777777" w:rsidR="005B7385" w:rsidRDefault="00AE3898">
            <w:pPr>
              <w:spacing w:after="0" w:line="259" w:lineRule="auto"/>
              <w:ind w:left="0" w:right="0" w:firstLine="0"/>
              <w:jc w:val="left"/>
            </w:pPr>
            <w:r>
              <w:rPr>
                <w:b/>
                <w:color w:val="FFFFFF"/>
              </w:rPr>
              <w:t>Abbreviation</w:t>
            </w:r>
            <w:r>
              <w:rPr>
                <w:b/>
              </w:rPr>
              <w:t xml:space="preserve"> </w:t>
            </w:r>
          </w:p>
        </w:tc>
        <w:tc>
          <w:tcPr>
            <w:tcW w:w="5253" w:type="dxa"/>
            <w:tcBorders>
              <w:top w:val="single" w:sz="7" w:space="0" w:color="000000"/>
              <w:left w:val="single" w:sz="6" w:space="0" w:color="000000"/>
              <w:bottom w:val="single" w:sz="6" w:space="0" w:color="000000"/>
              <w:right w:val="single" w:sz="6" w:space="0" w:color="000000"/>
            </w:tcBorders>
            <w:shd w:val="clear" w:color="auto" w:fill="009CBD"/>
            <w:vAlign w:val="center"/>
          </w:tcPr>
          <w:p w14:paraId="66743530" w14:textId="77777777" w:rsidR="005B7385" w:rsidRDefault="00AE3898">
            <w:pPr>
              <w:spacing w:after="0" w:line="259" w:lineRule="auto"/>
              <w:ind w:left="2" w:right="0" w:firstLine="0"/>
              <w:jc w:val="left"/>
            </w:pPr>
            <w:r>
              <w:rPr>
                <w:b/>
                <w:color w:val="FFFFFF"/>
              </w:rPr>
              <w:t>Full Title/Name</w:t>
            </w:r>
            <w:r>
              <w:rPr>
                <w:b/>
              </w:rPr>
              <w:t xml:space="preserve"> </w:t>
            </w:r>
          </w:p>
        </w:tc>
      </w:tr>
      <w:tr w:rsidR="005B7385" w14:paraId="649E83AD" w14:textId="77777777">
        <w:trPr>
          <w:trHeight w:val="594"/>
        </w:trPr>
        <w:tc>
          <w:tcPr>
            <w:tcW w:w="2113" w:type="dxa"/>
            <w:tcBorders>
              <w:top w:val="single" w:sz="6" w:space="0" w:color="000000"/>
              <w:left w:val="single" w:sz="6" w:space="0" w:color="000000"/>
              <w:bottom w:val="single" w:sz="6" w:space="0" w:color="000000"/>
              <w:right w:val="single" w:sz="6" w:space="0" w:color="000000"/>
            </w:tcBorders>
          </w:tcPr>
          <w:p w14:paraId="352EB122" w14:textId="77777777" w:rsidR="005B7385" w:rsidRDefault="00AE3898">
            <w:pPr>
              <w:spacing w:after="0" w:line="259" w:lineRule="auto"/>
              <w:ind w:left="0" w:right="0" w:firstLine="0"/>
              <w:jc w:val="left"/>
            </w:pPr>
            <w:proofErr w:type="spellStart"/>
            <w:r>
              <w:t>ABP</w:t>
            </w:r>
            <w:proofErr w:type="spellEnd"/>
            <w:r>
              <w:t xml:space="preserve"> </w:t>
            </w:r>
          </w:p>
        </w:tc>
        <w:tc>
          <w:tcPr>
            <w:tcW w:w="5253" w:type="dxa"/>
            <w:tcBorders>
              <w:top w:val="single" w:sz="6" w:space="0" w:color="000000"/>
              <w:left w:val="single" w:sz="6" w:space="0" w:color="000000"/>
              <w:bottom w:val="single" w:sz="6" w:space="0" w:color="000000"/>
              <w:right w:val="single" w:sz="6" w:space="0" w:color="000000"/>
            </w:tcBorders>
          </w:tcPr>
          <w:p w14:paraId="5B4E4449" w14:textId="77777777" w:rsidR="005B7385" w:rsidRDefault="00AE3898">
            <w:pPr>
              <w:spacing w:after="0" w:line="259" w:lineRule="auto"/>
              <w:ind w:left="2" w:right="0" w:firstLine="0"/>
              <w:jc w:val="left"/>
            </w:pPr>
            <w:r>
              <w:t xml:space="preserve">Animal By-Products </w:t>
            </w:r>
          </w:p>
        </w:tc>
      </w:tr>
      <w:tr w:rsidR="005B7385" w14:paraId="7FFBD1CA" w14:textId="77777777">
        <w:trPr>
          <w:trHeight w:val="641"/>
        </w:trPr>
        <w:tc>
          <w:tcPr>
            <w:tcW w:w="2113" w:type="dxa"/>
            <w:tcBorders>
              <w:top w:val="single" w:sz="6" w:space="0" w:color="000000"/>
              <w:left w:val="single" w:sz="6" w:space="0" w:color="000000"/>
              <w:bottom w:val="single" w:sz="6" w:space="0" w:color="000000"/>
              <w:right w:val="single" w:sz="6" w:space="0" w:color="000000"/>
            </w:tcBorders>
          </w:tcPr>
          <w:p w14:paraId="302E77EA" w14:textId="77777777" w:rsidR="005B7385" w:rsidRDefault="00AE3898">
            <w:pPr>
              <w:spacing w:after="0" w:line="259" w:lineRule="auto"/>
              <w:ind w:left="0" w:right="0" w:firstLine="0"/>
              <w:jc w:val="left"/>
            </w:pPr>
            <w:proofErr w:type="spellStart"/>
            <w:r>
              <w:t>AGHE</w:t>
            </w:r>
            <w:proofErr w:type="spellEnd"/>
            <w:r>
              <w:t xml:space="preserve"> </w:t>
            </w:r>
          </w:p>
        </w:tc>
        <w:tc>
          <w:tcPr>
            <w:tcW w:w="5253" w:type="dxa"/>
            <w:tcBorders>
              <w:top w:val="single" w:sz="6" w:space="0" w:color="000000"/>
              <w:left w:val="single" w:sz="6" w:space="0" w:color="000000"/>
              <w:bottom w:val="single" w:sz="6" w:space="0" w:color="000000"/>
              <w:right w:val="single" w:sz="6" w:space="0" w:color="000000"/>
            </w:tcBorders>
          </w:tcPr>
          <w:p w14:paraId="01BB0D59" w14:textId="77777777" w:rsidR="005B7385" w:rsidRDefault="00AE3898">
            <w:pPr>
              <w:spacing w:after="0" w:line="259" w:lineRule="auto"/>
              <w:ind w:left="2" w:right="0" w:firstLine="0"/>
              <w:jc w:val="left"/>
            </w:pPr>
            <w:r>
              <w:t xml:space="preserve">Approved Game Handling Establishment </w:t>
            </w:r>
          </w:p>
        </w:tc>
      </w:tr>
      <w:tr w:rsidR="005B7385" w14:paraId="61FAC270" w14:textId="77777777">
        <w:trPr>
          <w:trHeight w:val="640"/>
        </w:trPr>
        <w:tc>
          <w:tcPr>
            <w:tcW w:w="2113" w:type="dxa"/>
            <w:tcBorders>
              <w:top w:val="single" w:sz="6" w:space="0" w:color="000000"/>
              <w:left w:val="single" w:sz="6" w:space="0" w:color="000000"/>
              <w:bottom w:val="single" w:sz="6" w:space="0" w:color="000000"/>
              <w:right w:val="single" w:sz="6" w:space="0" w:color="000000"/>
            </w:tcBorders>
          </w:tcPr>
          <w:p w14:paraId="7AAC3701" w14:textId="77777777" w:rsidR="005B7385" w:rsidRDefault="00AE3898">
            <w:pPr>
              <w:spacing w:after="0" w:line="259" w:lineRule="auto"/>
              <w:ind w:left="0" w:right="0" w:firstLine="0"/>
              <w:jc w:val="left"/>
            </w:pPr>
            <w:r>
              <w:t xml:space="preserve">APHA </w:t>
            </w:r>
          </w:p>
        </w:tc>
        <w:tc>
          <w:tcPr>
            <w:tcW w:w="5253" w:type="dxa"/>
            <w:tcBorders>
              <w:top w:val="single" w:sz="6" w:space="0" w:color="000000"/>
              <w:left w:val="single" w:sz="6" w:space="0" w:color="000000"/>
              <w:bottom w:val="single" w:sz="6" w:space="0" w:color="000000"/>
              <w:right w:val="single" w:sz="6" w:space="0" w:color="000000"/>
            </w:tcBorders>
          </w:tcPr>
          <w:p w14:paraId="3BC7259D" w14:textId="77777777" w:rsidR="005B7385" w:rsidRDefault="00AE3898">
            <w:pPr>
              <w:spacing w:after="0" w:line="259" w:lineRule="auto"/>
              <w:ind w:left="2" w:right="0" w:firstLine="0"/>
              <w:jc w:val="left"/>
            </w:pPr>
            <w:r>
              <w:t xml:space="preserve">Animal and Plant Health Agency </w:t>
            </w:r>
          </w:p>
        </w:tc>
      </w:tr>
      <w:tr w:rsidR="005B7385" w14:paraId="0841CB49" w14:textId="77777777">
        <w:trPr>
          <w:trHeight w:val="641"/>
        </w:trPr>
        <w:tc>
          <w:tcPr>
            <w:tcW w:w="2113" w:type="dxa"/>
            <w:tcBorders>
              <w:top w:val="single" w:sz="6" w:space="0" w:color="000000"/>
              <w:left w:val="single" w:sz="6" w:space="0" w:color="000000"/>
              <w:bottom w:val="single" w:sz="6" w:space="0" w:color="000000"/>
              <w:right w:val="single" w:sz="6" w:space="0" w:color="000000"/>
            </w:tcBorders>
          </w:tcPr>
          <w:p w14:paraId="6C022AB0" w14:textId="77777777" w:rsidR="005B7385" w:rsidRDefault="00AE3898">
            <w:pPr>
              <w:spacing w:after="0" w:line="259" w:lineRule="auto"/>
              <w:ind w:left="0" w:right="0" w:firstLine="0"/>
              <w:jc w:val="left"/>
            </w:pPr>
            <w:proofErr w:type="spellStart"/>
            <w:r>
              <w:lastRenderedPageBreak/>
              <w:t>FBO</w:t>
            </w:r>
            <w:proofErr w:type="spellEnd"/>
            <w:r>
              <w:t xml:space="preserve"> </w:t>
            </w:r>
          </w:p>
        </w:tc>
        <w:tc>
          <w:tcPr>
            <w:tcW w:w="5253" w:type="dxa"/>
            <w:tcBorders>
              <w:top w:val="single" w:sz="6" w:space="0" w:color="000000"/>
              <w:left w:val="single" w:sz="6" w:space="0" w:color="000000"/>
              <w:bottom w:val="single" w:sz="6" w:space="0" w:color="000000"/>
              <w:right w:val="single" w:sz="6" w:space="0" w:color="000000"/>
            </w:tcBorders>
          </w:tcPr>
          <w:p w14:paraId="2A2C8046" w14:textId="77777777" w:rsidR="005B7385" w:rsidRDefault="00AE3898">
            <w:pPr>
              <w:spacing w:after="0" w:line="259" w:lineRule="auto"/>
              <w:ind w:left="2" w:right="0" w:firstLine="0"/>
              <w:jc w:val="left"/>
            </w:pPr>
            <w:r>
              <w:t xml:space="preserve">Food Business Operator </w:t>
            </w:r>
          </w:p>
        </w:tc>
      </w:tr>
      <w:tr w:rsidR="005B7385" w14:paraId="09D13782" w14:textId="77777777">
        <w:trPr>
          <w:trHeight w:val="609"/>
        </w:trPr>
        <w:tc>
          <w:tcPr>
            <w:tcW w:w="2113" w:type="dxa"/>
            <w:tcBorders>
              <w:top w:val="single" w:sz="6" w:space="0" w:color="000000"/>
              <w:left w:val="single" w:sz="6" w:space="0" w:color="000000"/>
              <w:bottom w:val="single" w:sz="6" w:space="0" w:color="000000"/>
              <w:right w:val="single" w:sz="6" w:space="0" w:color="000000"/>
            </w:tcBorders>
          </w:tcPr>
          <w:p w14:paraId="5F20586E" w14:textId="77777777" w:rsidR="005B7385" w:rsidRDefault="00AE3898">
            <w:pPr>
              <w:spacing w:after="0" w:line="259" w:lineRule="auto"/>
              <w:ind w:left="0" w:right="0" w:firstLine="0"/>
              <w:jc w:val="left"/>
            </w:pPr>
            <w:r>
              <w:t xml:space="preserve">FSS </w:t>
            </w:r>
          </w:p>
        </w:tc>
        <w:tc>
          <w:tcPr>
            <w:tcW w:w="5253" w:type="dxa"/>
            <w:tcBorders>
              <w:top w:val="single" w:sz="6" w:space="0" w:color="000000"/>
              <w:left w:val="single" w:sz="6" w:space="0" w:color="000000"/>
              <w:bottom w:val="single" w:sz="6" w:space="0" w:color="000000"/>
              <w:right w:val="single" w:sz="6" w:space="0" w:color="000000"/>
            </w:tcBorders>
          </w:tcPr>
          <w:p w14:paraId="76ED548A" w14:textId="77777777" w:rsidR="005B7385" w:rsidRDefault="00AE3898">
            <w:pPr>
              <w:spacing w:after="0" w:line="259" w:lineRule="auto"/>
              <w:ind w:left="2" w:right="0" w:firstLine="0"/>
              <w:jc w:val="left"/>
            </w:pPr>
            <w:r>
              <w:t xml:space="preserve">Food Standards Scotland </w:t>
            </w:r>
          </w:p>
        </w:tc>
      </w:tr>
      <w:tr w:rsidR="005B7385" w14:paraId="5F0A0545" w14:textId="77777777">
        <w:trPr>
          <w:trHeight w:val="608"/>
        </w:trPr>
        <w:tc>
          <w:tcPr>
            <w:tcW w:w="2113" w:type="dxa"/>
            <w:tcBorders>
              <w:top w:val="single" w:sz="6" w:space="0" w:color="000000"/>
              <w:left w:val="single" w:sz="6" w:space="0" w:color="000000"/>
              <w:bottom w:val="single" w:sz="6" w:space="0" w:color="000000"/>
              <w:right w:val="single" w:sz="6" w:space="0" w:color="000000"/>
            </w:tcBorders>
          </w:tcPr>
          <w:p w14:paraId="3A4B35FE" w14:textId="77777777" w:rsidR="005B7385" w:rsidRDefault="00AE3898">
            <w:pPr>
              <w:spacing w:after="0" w:line="259" w:lineRule="auto"/>
              <w:ind w:left="0" w:right="0" w:firstLine="0"/>
              <w:jc w:val="left"/>
            </w:pPr>
            <w:r>
              <w:t xml:space="preserve">OV </w:t>
            </w:r>
          </w:p>
        </w:tc>
        <w:tc>
          <w:tcPr>
            <w:tcW w:w="5253" w:type="dxa"/>
            <w:tcBorders>
              <w:top w:val="single" w:sz="6" w:space="0" w:color="000000"/>
              <w:left w:val="single" w:sz="6" w:space="0" w:color="000000"/>
              <w:bottom w:val="single" w:sz="6" w:space="0" w:color="000000"/>
              <w:right w:val="single" w:sz="6" w:space="0" w:color="000000"/>
            </w:tcBorders>
          </w:tcPr>
          <w:p w14:paraId="72631ADA" w14:textId="77777777" w:rsidR="005B7385" w:rsidRDefault="00AE3898">
            <w:pPr>
              <w:spacing w:after="0" w:line="259" w:lineRule="auto"/>
              <w:ind w:left="2" w:right="0" w:firstLine="0"/>
              <w:jc w:val="left"/>
            </w:pPr>
            <w:r>
              <w:t xml:space="preserve">Official Veterinarian </w:t>
            </w:r>
          </w:p>
        </w:tc>
      </w:tr>
      <w:tr w:rsidR="005B7385" w14:paraId="63B30731" w14:textId="77777777">
        <w:trPr>
          <w:trHeight w:val="593"/>
        </w:trPr>
        <w:tc>
          <w:tcPr>
            <w:tcW w:w="2113" w:type="dxa"/>
            <w:tcBorders>
              <w:top w:val="single" w:sz="6" w:space="0" w:color="000000"/>
              <w:left w:val="single" w:sz="6" w:space="0" w:color="000000"/>
              <w:bottom w:val="single" w:sz="6" w:space="0" w:color="000000"/>
              <w:right w:val="single" w:sz="6" w:space="0" w:color="000000"/>
            </w:tcBorders>
          </w:tcPr>
          <w:p w14:paraId="1E790D72" w14:textId="77777777" w:rsidR="005B7385" w:rsidRDefault="00AE3898">
            <w:pPr>
              <w:spacing w:after="0" w:line="259" w:lineRule="auto"/>
              <w:ind w:left="0" w:right="0" w:firstLine="0"/>
              <w:jc w:val="left"/>
            </w:pPr>
            <w:r>
              <w:t xml:space="preserve">REUL </w:t>
            </w:r>
          </w:p>
        </w:tc>
        <w:tc>
          <w:tcPr>
            <w:tcW w:w="5253" w:type="dxa"/>
            <w:tcBorders>
              <w:top w:val="single" w:sz="6" w:space="0" w:color="000000"/>
              <w:left w:val="single" w:sz="6" w:space="0" w:color="000000"/>
              <w:bottom w:val="single" w:sz="6" w:space="0" w:color="000000"/>
              <w:right w:val="single" w:sz="6" w:space="0" w:color="000000"/>
            </w:tcBorders>
          </w:tcPr>
          <w:p w14:paraId="25059F0A" w14:textId="77777777" w:rsidR="005B7385" w:rsidRDefault="00AE3898">
            <w:pPr>
              <w:spacing w:after="0" w:line="259" w:lineRule="auto"/>
              <w:ind w:left="2" w:right="0" w:firstLine="0"/>
              <w:jc w:val="left"/>
            </w:pPr>
            <w:r>
              <w:t xml:space="preserve">Retained European Union Law </w:t>
            </w:r>
          </w:p>
        </w:tc>
      </w:tr>
      <w:tr w:rsidR="005B7385" w14:paraId="31FD5861" w14:textId="77777777">
        <w:trPr>
          <w:trHeight w:val="592"/>
        </w:trPr>
        <w:tc>
          <w:tcPr>
            <w:tcW w:w="2113" w:type="dxa"/>
            <w:tcBorders>
              <w:top w:val="single" w:sz="6" w:space="0" w:color="000000"/>
              <w:left w:val="single" w:sz="6" w:space="0" w:color="000000"/>
              <w:bottom w:val="single" w:sz="6" w:space="0" w:color="000000"/>
              <w:right w:val="single" w:sz="6" w:space="0" w:color="000000"/>
            </w:tcBorders>
          </w:tcPr>
          <w:p w14:paraId="6627C45B" w14:textId="77777777" w:rsidR="005B7385" w:rsidRDefault="00AE3898">
            <w:pPr>
              <w:spacing w:after="0" w:line="259" w:lineRule="auto"/>
              <w:ind w:left="0" w:right="0" w:firstLine="0"/>
              <w:jc w:val="left"/>
            </w:pPr>
            <w:r>
              <w:t xml:space="preserve">VDL </w:t>
            </w:r>
          </w:p>
        </w:tc>
        <w:tc>
          <w:tcPr>
            <w:tcW w:w="5253" w:type="dxa"/>
            <w:tcBorders>
              <w:top w:val="single" w:sz="6" w:space="0" w:color="000000"/>
              <w:left w:val="single" w:sz="6" w:space="0" w:color="000000"/>
              <w:bottom w:val="single" w:sz="6" w:space="0" w:color="000000"/>
              <w:right w:val="single" w:sz="6" w:space="0" w:color="000000"/>
            </w:tcBorders>
          </w:tcPr>
          <w:p w14:paraId="1EA4C3EF" w14:textId="77777777" w:rsidR="005B7385" w:rsidRDefault="00AE3898">
            <w:pPr>
              <w:spacing w:after="0" w:line="259" w:lineRule="auto"/>
              <w:ind w:left="2" w:right="0" w:firstLine="0"/>
              <w:jc w:val="left"/>
            </w:pPr>
            <w:r>
              <w:t xml:space="preserve">Venison Dealer’s License </w:t>
            </w:r>
          </w:p>
        </w:tc>
      </w:tr>
    </w:tbl>
    <w:p w14:paraId="5F344FB0" w14:textId="77777777" w:rsidR="005B7385" w:rsidRDefault="00AE3898">
      <w:pPr>
        <w:spacing w:after="119" w:line="259" w:lineRule="auto"/>
        <w:ind w:left="0" w:right="0" w:firstLine="0"/>
        <w:jc w:val="left"/>
      </w:pPr>
      <w:r>
        <w:t xml:space="preserve"> </w:t>
      </w:r>
    </w:p>
    <w:p w14:paraId="74E1F398" w14:textId="77777777" w:rsidR="005B7385" w:rsidRDefault="00AE3898">
      <w:pPr>
        <w:spacing w:after="118" w:line="259" w:lineRule="auto"/>
        <w:ind w:left="0" w:right="0" w:firstLine="0"/>
        <w:jc w:val="left"/>
      </w:pPr>
      <w:r>
        <w:t xml:space="preserve"> </w:t>
      </w:r>
    </w:p>
    <w:p w14:paraId="1B4AF433" w14:textId="77777777" w:rsidR="005B7385" w:rsidRDefault="00AE3898">
      <w:pPr>
        <w:spacing w:after="119" w:line="259" w:lineRule="auto"/>
        <w:ind w:left="0" w:right="0" w:firstLine="0"/>
        <w:jc w:val="left"/>
      </w:pPr>
      <w:r>
        <w:t xml:space="preserve"> </w:t>
      </w:r>
    </w:p>
    <w:p w14:paraId="2587043F" w14:textId="77777777" w:rsidR="005B7385" w:rsidRDefault="00AE3898">
      <w:pPr>
        <w:spacing w:after="118" w:line="259" w:lineRule="auto"/>
        <w:ind w:left="0" w:right="0" w:firstLine="0"/>
        <w:jc w:val="left"/>
      </w:pPr>
      <w:r>
        <w:t xml:space="preserve"> </w:t>
      </w:r>
    </w:p>
    <w:p w14:paraId="47BAB5CF" w14:textId="77777777" w:rsidR="005B7385" w:rsidRDefault="00AE3898">
      <w:pPr>
        <w:spacing w:after="118" w:line="259" w:lineRule="auto"/>
        <w:ind w:left="0" w:right="0" w:firstLine="0"/>
        <w:jc w:val="left"/>
      </w:pPr>
      <w:r>
        <w:t xml:space="preserve"> </w:t>
      </w:r>
    </w:p>
    <w:p w14:paraId="60DDA6A1" w14:textId="77777777" w:rsidR="005B7385" w:rsidRDefault="00AE3898">
      <w:pPr>
        <w:spacing w:after="119" w:line="259" w:lineRule="auto"/>
        <w:ind w:left="0" w:right="0" w:firstLine="0"/>
        <w:jc w:val="left"/>
      </w:pPr>
      <w:r>
        <w:t xml:space="preserve"> </w:t>
      </w:r>
    </w:p>
    <w:p w14:paraId="324E65ED" w14:textId="77777777" w:rsidR="005B7385" w:rsidRDefault="00AE3898">
      <w:pPr>
        <w:spacing w:after="118" w:line="259" w:lineRule="auto"/>
        <w:ind w:left="0" w:right="0" w:firstLine="0"/>
        <w:jc w:val="left"/>
      </w:pPr>
      <w:r>
        <w:t xml:space="preserve"> </w:t>
      </w:r>
    </w:p>
    <w:p w14:paraId="04A8FD1C" w14:textId="77777777" w:rsidR="005B7385" w:rsidRDefault="00AE3898">
      <w:pPr>
        <w:spacing w:after="135" w:line="259" w:lineRule="auto"/>
        <w:ind w:left="0" w:right="0" w:firstLine="0"/>
        <w:jc w:val="left"/>
      </w:pPr>
      <w:r>
        <w:t xml:space="preserve"> </w:t>
      </w:r>
    </w:p>
    <w:p w14:paraId="6202BDA3" w14:textId="77777777" w:rsidR="005B7385" w:rsidRDefault="00AE3898">
      <w:pPr>
        <w:spacing w:after="118" w:line="259" w:lineRule="auto"/>
        <w:ind w:left="0" w:right="0" w:firstLine="0"/>
        <w:jc w:val="left"/>
      </w:pPr>
      <w:r>
        <w:t xml:space="preserve"> </w:t>
      </w:r>
    </w:p>
    <w:p w14:paraId="1E320556" w14:textId="77777777" w:rsidR="005B7385" w:rsidRDefault="00AE3898">
      <w:pPr>
        <w:spacing w:after="118" w:line="259" w:lineRule="auto"/>
        <w:ind w:left="0" w:right="0" w:firstLine="0"/>
        <w:jc w:val="left"/>
      </w:pPr>
      <w:r>
        <w:t xml:space="preserve"> </w:t>
      </w:r>
    </w:p>
    <w:p w14:paraId="00037609" w14:textId="77777777" w:rsidR="005B7385" w:rsidRDefault="00AE3898">
      <w:pPr>
        <w:spacing w:after="119" w:line="259" w:lineRule="auto"/>
        <w:ind w:left="0" w:right="0" w:firstLine="0"/>
        <w:jc w:val="left"/>
      </w:pPr>
      <w:r>
        <w:t xml:space="preserve"> </w:t>
      </w:r>
    </w:p>
    <w:p w14:paraId="1FD3D6D1" w14:textId="77777777" w:rsidR="005B7385" w:rsidRDefault="00AE3898">
      <w:pPr>
        <w:spacing w:after="119" w:line="259" w:lineRule="auto"/>
        <w:ind w:left="0" w:right="0" w:firstLine="0"/>
        <w:jc w:val="left"/>
      </w:pPr>
      <w:r>
        <w:t xml:space="preserve"> </w:t>
      </w:r>
    </w:p>
    <w:p w14:paraId="1CE4D577" w14:textId="77777777" w:rsidR="005B7385" w:rsidRDefault="00AE3898">
      <w:pPr>
        <w:spacing w:after="118" w:line="259" w:lineRule="auto"/>
        <w:ind w:left="0" w:right="0" w:firstLine="0"/>
        <w:jc w:val="left"/>
      </w:pPr>
      <w:r>
        <w:t xml:space="preserve"> </w:t>
      </w:r>
    </w:p>
    <w:p w14:paraId="11DDE6C0" w14:textId="77777777" w:rsidR="005B7385" w:rsidRDefault="00AE3898">
      <w:pPr>
        <w:spacing w:after="118" w:line="259" w:lineRule="auto"/>
        <w:ind w:left="0" w:right="0" w:firstLine="0"/>
        <w:jc w:val="left"/>
      </w:pPr>
      <w:r>
        <w:t xml:space="preserve"> </w:t>
      </w:r>
    </w:p>
    <w:p w14:paraId="08EA0B8A" w14:textId="77777777" w:rsidR="005B7385" w:rsidRDefault="00AE3898">
      <w:pPr>
        <w:spacing w:after="118" w:line="259" w:lineRule="auto"/>
        <w:ind w:left="0" w:right="0" w:firstLine="0"/>
        <w:jc w:val="left"/>
      </w:pPr>
      <w:r>
        <w:t xml:space="preserve"> </w:t>
      </w:r>
    </w:p>
    <w:p w14:paraId="15C9564F" w14:textId="77777777" w:rsidR="005B7385" w:rsidRDefault="00AE3898">
      <w:pPr>
        <w:spacing w:after="119" w:line="259" w:lineRule="auto"/>
        <w:ind w:left="0" w:right="0" w:firstLine="0"/>
        <w:jc w:val="left"/>
      </w:pPr>
      <w:r>
        <w:t xml:space="preserve"> </w:t>
      </w:r>
    </w:p>
    <w:p w14:paraId="6800D420" w14:textId="77777777" w:rsidR="005B7385" w:rsidRDefault="00AE3898">
      <w:pPr>
        <w:spacing w:after="134" w:line="259" w:lineRule="auto"/>
        <w:ind w:left="0" w:right="0" w:firstLine="0"/>
        <w:jc w:val="left"/>
      </w:pPr>
      <w:r>
        <w:t xml:space="preserve"> </w:t>
      </w:r>
    </w:p>
    <w:p w14:paraId="02D6B365" w14:textId="77777777" w:rsidR="005B7385" w:rsidRDefault="00AE3898">
      <w:pPr>
        <w:spacing w:after="0" w:line="259" w:lineRule="auto"/>
        <w:ind w:left="0" w:right="0" w:firstLine="0"/>
        <w:jc w:val="left"/>
      </w:pPr>
      <w:r>
        <w:t xml:space="preserve"> </w:t>
      </w:r>
    </w:p>
    <w:p w14:paraId="01ACEABC" w14:textId="77777777" w:rsidR="005B7385" w:rsidRDefault="00AE3898">
      <w:pPr>
        <w:pStyle w:val="Heading1"/>
        <w:ind w:left="658" w:right="106" w:hanging="673"/>
      </w:pPr>
      <w:bookmarkStart w:id="25" w:name="_Toc55072"/>
      <w:r>
        <w:t xml:space="preserve">Glossary  </w:t>
      </w:r>
      <w:bookmarkEnd w:id="25"/>
    </w:p>
    <w:p w14:paraId="61B5D4E3" w14:textId="77777777" w:rsidR="005B7385" w:rsidRDefault="00AE3898">
      <w:pPr>
        <w:spacing w:after="158" w:line="259" w:lineRule="auto"/>
        <w:ind w:left="0" w:right="0" w:firstLine="0"/>
        <w:jc w:val="left"/>
      </w:pPr>
      <w:r>
        <w:t xml:space="preserve"> </w:t>
      </w:r>
    </w:p>
    <w:p w14:paraId="17B4E7D9" w14:textId="77777777" w:rsidR="005B7385" w:rsidRDefault="00AE3898">
      <w:pPr>
        <w:numPr>
          <w:ilvl w:val="0"/>
          <w:numId w:val="17"/>
        </w:numPr>
        <w:ind w:left="722" w:right="64" w:hanging="353"/>
      </w:pPr>
      <w:r>
        <w:rPr>
          <w:b/>
        </w:rPr>
        <w:t>‘Animal and Plant Health Agency (APHA)’</w:t>
      </w:r>
      <w:r>
        <w:t xml:space="preserve"> means the UK government agency which is part of the Department for Environment, Food and Rural Affairs and responsible for animal and plant health in the UK. You can contact APHA using this link. </w:t>
      </w:r>
    </w:p>
    <w:p w14:paraId="122F246F" w14:textId="77777777" w:rsidR="005B7385" w:rsidRDefault="00AE3898">
      <w:pPr>
        <w:spacing w:line="259" w:lineRule="auto"/>
        <w:ind w:left="721" w:right="0" w:firstLine="0"/>
        <w:jc w:val="left"/>
      </w:pPr>
      <w:r>
        <w:t xml:space="preserve"> </w:t>
      </w:r>
    </w:p>
    <w:p w14:paraId="35957D6F" w14:textId="77777777" w:rsidR="005B7385" w:rsidRDefault="00AE3898">
      <w:pPr>
        <w:numPr>
          <w:ilvl w:val="0"/>
          <w:numId w:val="17"/>
        </w:numPr>
        <w:ind w:left="722" w:right="64" w:hanging="353"/>
      </w:pPr>
      <w:r>
        <w:rPr>
          <w:b/>
        </w:rPr>
        <w:t>‘Animal by-product (</w:t>
      </w:r>
      <w:proofErr w:type="spellStart"/>
      <w:r>
        <w:rPr>
          <w:b/>
        </w:rPr>
        <w:t>ABP</w:t>
      </w:r>
      <w:proofErr w:type="spellEnd"/>
      <w:r>
        <w:rPr>
          <w:b/>
        </w:rPr>
        <w:t>)’</w:t>
      </w:r>
      <w:r>
        <w:t xml:space="preserve"> means entire bodies or parts of animals, products of animal origin or other products obtained from animals, which are not intended for human consumption, including oocytes, embryos and semen (Retained Regulation 1069/2009) </w:t>
      </w:r>
    </w:p>
    <w:p w14:paraId="42F9CD43" w14:textId="77777777" w:rsidR="005B7385" w:rsidRDefault="00AE3898">
      <w:pPr>
        <w:spacing w:after="0" w:line="259" w:lineRule="auto"/>
        <w:ind w:left="721" w:right="0" w:firstLine="0"/>
        <w:jc w:val="left"/>
      </w:pPr>
      <w:r>
        <w:t xml:space="preserve"> </w:t>
      </w:r>
    </w:p>
    <w:p w14:paraId="04445730" w14:textId="77777777" w:rsidR="005B7385" w:rsidRDefault="00AE3898">
      <w:pPr>
        <w:numPr>
          <w:ilvl w:val="0"/>
          <w:numId w:val="17"/>
        </w:numPr>
        <w:ind w:left="722" w:right="64" w:hanging="353"/>
      </w:pPr>
      <w:r>
        <w:rPr>
          <w:b/>
        </w:rPr>
        <w:lastRenderedPageBreak/>
        <w:t>‘Approval’</w:t>
      </w:r>
      <w:r>
        <w:t xml:space="preserve"> refers to the requirement set out in Article 4 of Retained Regulation 853/2004 for food business operators to only place products of animal origin on the market if they have been produced in premises approved by the competent authority  </w:t>
      </w:r>
    </w:p>
    <w:p w14:paraId="4CD189BA" w14:textId="77777777" w:rsidR="005B7385" w:rsidRDefault="00AE3898">
      <w:pPr>
        <w:spacing w:after="27" w:line="259" w:lineRule="auto"/>
        <w:ind w:left="721" w:right="0" w:firstLine="0"/>
        <w:jc w:val="left"/>
      </w:pPr>
      <w:r>
        <w:t xml:space="preserve"> </w:t>
      </w:r>
    </w:p>
    <w:p w14:paraId="1D9D94BE" w14:textId="77777777" w:rsidR="005B7385" w:rsidRDefault="00AE3898">
      <w:pPr>
        <w:numPr>
          <w:ilvl w:val="0"/>
          <w:numId w:val="17"/>
        </w:numPr>
        <w:ind w:left="722" w:right="64" w:hanging="353"/>
      </w:pPr>
      <w:r>
        <w:rPr>
          <w:b/>
        </w:rPr>
        <w:t>‘Approved Game Handling Establishment (</w:t>
      </w:r>
      <w:proofErr w:type="spellStart"/>
      <w:r>
        <w:rPr>
          <w:b/>
        </w:rPr>
        <w:t>AGHE</w:t>
      </w:r>
      <w:proofErr w:type="spellEnd"/>
      <w:r>
        <w:rPr>
          <w:b/>
        </w:rPr>
        <w:t>)</w:t>
      </w:r>
      <w:r>
        <w:t xml:space="preserve">’ means any approved establishment in which game and game meat obtained after hunting are prepared for placing on the market </w:t>
      </w:r>
    </w:p>
    <w:p w14:paraId="415FED47" w14:textId="77777777" w:rsidR="005B7385" w:rsidRDefault="00AE3898">
      <w:pPr>
        <w:spacing w:after="19" w:line="259" w:lineRule="auto"/>
        <w:ind w:left="721" w:right="0" w:firstLine="0"/>
        <w:jc w:val="left"/>
      </w:pPr>
      <w:r>
        <w:t xml:space="preserve"> </w:t>
      </w:r>
    </w:p>
    <w:p w14:paraId="181E95BC" w14:textId="77777777" w:rsidR="005B7385" w:rsidRDefault="00AE3898">
      <w:pPr>
        <w:numPr>
          <w:ilvl w:val="0"/>
          <w:numId w:val="17"/>
        </w:numPr>
        <w:ind w:left="722" w:right="64" w:hanging="353"/>
      </w:pPr>
      <w:r>
        <w:rPr>
          <w:b/>
        </w:rPr>
        <w:t>‘Competent Authority’</w:t>
      </w:r>
      <w:r>
        <w:t xml:space="preserve"> means the authority responsible for ensuring compliance with the relevant food hygiene regulations. FSS is the overarching competent authority for Scotland in relation to wild game. However, Local Authorities act as competent authorities for most food businesses, whilst FSS are responsible for approved premises which require veterinary supervision (i.e. </w:t>
      </w:r>
      <w:proofErr w:type="spellStart"/>
      <w:r>
        <w:t>AGHEs</w:t>
      </w:r>
      <w:proofErr w:type="spellEnd"/>
      <w:r>
        <w:t xml:space="preserve">, abattoirs and cutting plants). </w:t>
      </w:r>
    </w:p>
    <w:p w14:paraId="68631813" w14:textId="77777777" w:rsidR="005B7385" w:rsidRDefault="00AE3898">
      <w:pPr>
        <w:spacing w:after="21" w:line="259" w:lineRule="auto"/>
        <w:ind w:left="721" w:right="0" w:firstLine="0"/>
        <w:jc w:val="left"/>
      </w:pPr>
      <w:r>
        <w:rPr>
          <w:b/>
        </w:rPr>
        <w:t xml:space="preserve"> </w:t>
      </w:r>
    </w:p>
    <w:p w14:paraId="3C9F7562" w14:textId="77777777" w:rsidR="005B7385" w:rsidRDefault="00AE3898">
      <w:pPr>
        <w:numPr>
          <w:ilvl w:val="0"/>
          <w:numId w:val="17"/>
        </w:numPr>
        <w:ind w:left="722" w:right="64" w:hanging="353"/>
      </w:pPr>
      <w:r>
        <w:rPr>
          <w:b/>
        </w:rPr>
        <w:t>‘Cross Contamination’</w:t>
      </w:r>
      <w:r>
        <w:t xml:space="preserve"> means the process by which bacteria or other microorganisms are unintentionally transferred from one substance, surface or object to another </w:t>
      </w:r>
    </w:p>
    <w:p w14:paraId="4C66FA55" w14:textId="77777777" w:rsidR="005B7385" w:rsidRDefault="00AE3898">
      <w:pPr>
        <w:spacing w:after="30" w:line="259" w:lineRule="auto"/>
        <w:ind w:left="721" w:right="0" w:firstLine="0"/>
        <w:jc w:val="left"/>
      </w:pPr>
      <w:r>
        <w:rPr>
          <w:b/>
        </w:rPr>
        <w:t xml:space="preserve"> </w:t>
      </w:r>
    </w:p>
    <w:p w14:paraId="259E5E88" w14:textId="77777777" w:rsidR="005B7385" w:rsidRDefault="00AE3898">
      <w:pPr>
        <w:numPr>
          <w:ilvl w:val="0"/>
          <w:numId w:val="17"/>
        </w:numPr>
        <w:ind w:left="722" w:right="64" w:hanging="353"/>
      </w:pPr>
      <w:r>
        <w:rPr>
          <w:b/>
        </w:rPr>
        <w:t>‘Evisceration’</w:t>
      </w:r>
      <w:r>
        <w:t xml:space="preserve"> means the process of removing viscera from the bodies of wild game. Also known as gralloching. </w:t>
      </w:r>
    </w:p>
    <w:p w14:paraId="479D3E1B" w14:textId="77777777" w:rsidR="005B7385" w:rsidRDefault="00AE3898">
      <w:pPr>
        <w:spacing w:after="13" w:line="259" w:lineRule="auto"/>
        <w:ind w:left="721" w:right="0" w:firstLine="0"/>
        <w:jc w:val="left"/>
      </w:pPr>
      <w:r>
        <w:rPr>
          <w:b/>
        </w:rPr>
        <w:t xml:space="preserve"> </w:t>
      </w:r>
    </w:p>
    <w:p w14:paraId="76645C36" w14:textId="77777777" w:rsidR="005B7385" w:rsidRDefault="00AE3898">
      <w:pPr>
        <w:numPr>
          <w:ilvl w:val="0"/>
          <w:numId w:val="17"/>
        </w:numPr>
        <w:ind w:left="722" w:right="64" w:hanging="353"/>
      </w:pPr>
      <w:r>
        <w:rPr>
          <w:b/>
        </w:rPr>
        <w:t>‘Feral Pig’</w:t>
      </w:r>
      <w:r>
        <w:t xml:space="preserve"> means a domestic/farmed pig which has escaped or has been released into and is living in the wild. This also includes the offspring of such animals. </w:t>
      </w:r>
    </w:p>
    <w:p w14:paraId="03326B9F" w14:textId="77777777" w:rsidR="005B7385" w:rsidRDefault="00AE3898">
      <w:pPr>
        <w:spacing w:after="16" w:line="259" w:lineRule="auto"/>
        <w:ind w:left="721" w:right="0" w:firstLine="0"/>
        <w:jc w:val="left"/>
      </w:pPr>
      <w:r>
        <w:rPr>
          <w:b/>
        </w:rPr>
        <w:t xml:space="preserve"> </w:t>
      </w:r>
    </w:p>
    <w:p w14:paraId="40576ABC" w14:textId="77777777" w:rsidR="005B7385" w:rsidRDefault="00AE3898">
      <w:pPr>
        <w:numPr>
          <w:ilvl w:val="0"/>
          <w:numId w:val="17"/>
        </w:numPr>
        <w:ind w:left="722" w:right="64" w:hanging="353"/>
      </w:pPr>
      <w:r>
        <w:rPr>
          <w:b/>
        </w:rPr>
        <w:t>‘Feral Wild Boar’</w:t>
      </w:r>
      <w:r>
        <w:t xml:space="preserve"> means the species of wild boar which live in the wild and which are not farmed. </w:t>
      </w:r>
    </w:p>
    <w:p w14:paraId="74A67C12" w14:textId="77777777" w:rsidR="005B7385" w:rsidRDefault="00AE3898">
      <w:pPr>
        <w:spacing w:after="48" w:line="259" w:lineRule="auto"/>
        <w:ind w:left="721" w:right="0" w:firstLine="0"/>
        <w:jc w:val="left"/>
      </w:pPr>
      <w:r>
        <w:rPr>
          <w:b/>
        </w:rPr>
        <w:t xml:space="preserve"> </w:t>
      </w:r>
    </w:p>
    <w:p w14:paraId="31F2C436" w14:textId="77777777" w:rsidR="005B7385" w:rsidRDefault="00AE3898">
      <w:pPr>
        <w:numPr>
          <w:ilvl w:val="0"/>
          <w:numId w:val="17"/>
        </w:numPr>
        <w:ind w:left="722" w:right="64" w:hanging="353"/>
      </w:pPr>
      <w:r>
        <w:rPr>
          <w:b/>
        </w:rPr>
        <w:t xml:space="preserve">‘Final consumer’ </w:t>
      </w:r>
      <w:r>
        <w:t xml:space="preserve">means “the ultimate consumer of a foodstuff who will not use the food as part of any food business operation or activity” (Retained Regulation 178/2002) </w:t>
      </w:r>
    </w:p>
    <w:p w14:paraId="495E2741" w14:textId="77777777" w:rsidR="005B7385" w:rsidRDefault="00AE3898">
      <w:pPr>
        <w:spacing w:after="0" w:line="259" w:lineRule="auto"/>
        <w:ind w:left="721" w:right="0" w:firstLine="0"/>
        <w:jc w:val="left"/>
      </w:pPr>
      <w:r>
        <w:t xml:space="preserve"> </w:t>
      </w:r>
    </w:p>
    <w:p w14:paraId="3C14C813" w14:textId="77777777" w:rsidR="005B7385" w:rsidRDefault="005B7385">
      <w:pPr>
        <w:sectPr w:rsidR="005B7385">
          <w:headerReference w:type="even" r:id="rId345"/>
          <w:headerReference w:type="default" r:id="rId346"/>
          <w:footerReference w:type="even" r:id="rId347"/>
          <w:footerReference w:type="default" r:id="rId348"/>
          <w:headerReference w:type="first" r:id="rId349"/>
          <w:footerReference w:type="first" r:id="rId350"/>
          <w:footnotePr>
            <w:numRestart w:val="eachPage"/>
          </w:footnotePr>
          <w:pgSz w:w="11904" w:h="16848"/>
          <w:pgMar w:top="656" w:right="1437" w:bottom="1087" w:left="881" w:header="720" w:footer="720" w:gutter="0"/>
          <w:cols w:space="720"/>
          <w:titlePg/>
        </w:sectPr>
      </w:pPr>
    </w:p>
    <w:p w14:paraId="044C441E" w14:textId="77777777" w:rsidR="005B7385" w:rsidRDefault="00AE3898">
      <w:pPr>
        <w:ind w:left="731" w:right="181"/>
      </w:pPr>
      <w:r>
        <w:rPr>
          <w:b/>
        </w:rPr>
        <w:lastRenderedPageBreak/>
        <w:t>‘Food business operator’</w:t>
      </w:r>
      <w:r>
        <w:t xml:space="preserve"> means “the natural or legal persons responsible for ensuring that the requirements of food law are met within the food business under their control” (Retained Regulation 178/2002) </w:t>
      </w:r>
    </w:p>
    <w:p w14:paraId="7CDDE3C0" w14:textId="77777777" w:rsidR="005B7385" w:rsidRDefault="00AE3898">
      <w:pPr>
        <w:spacing w:after="19" w:line="259" w:lineRule="auto"/>
        <w:ind w:left="721" w:right="0" w:firstLine="0"/>
        <w:jc w:val="left"/>
      </w:pPr>
      <w:r>
        <w:t xml:space="preserve"> </w:t>
      </w:r>
    </w:p>
    <w:p w14:paraId="67772712" w14:textId="77777777" w:rsidR="005B7385" w:rsidRDefault="00AE3898">
      <w:pPr>
        <w:numPr>
          <w:ilvl w:val="0"/>
          <w:numId w:val="17"/>
        </w:numPr>
        <w:ind w:left="722" w:right="64" w:hanging="353"/>
      </w:pPr>
      <w:r>
        <w:rPr>
          <w:b/>
        </w:rPr>
        <w:t>‘Food safety management</w:t>
      </w:r>
      <w:r>
        <w:t xml:space="preserve"> system’ means a permanent procedure put in place by a food business operator, based on the HACCP principles, and used as an instrument to help food business operators attain a higher standard of food safety </w:t>
      </w:r>
    </w:p>
    <w:p w14:paraId="6122D426" w14:textId="77777777" w:rsidR="005B7385" w:rsidRDefault="00AE3898">
      <w:pPr>
        <w:spacing w:after="15" w:line="259" w:lineRule="auto"/>
        <w:ind w:left="721" w:right="0" w:firstLine="0"/>
        <w:jc w:val="left"/>
      </w:pPr>
      <w:r>
        <w:t xml:space="preserve"> </w:t>
      </w:r>
    </w:p>
    <w:p w14:paraId="1031A441" w14:textId="77777777" w:rsidR="005B7385" w:rsidRDefault="00AE3898">
      <w:pPr>
        <w:numPr>
          <w:ilvl w:val="0"/>
          <w:numId w:val="17"/>
        </w:numPr>
        <w:ind w:left="722" w:right="64" w:hanging="353"/>
      </w:pPr>
      <w:r>
        <w:rPr>
          <w:b/>
        </w:rPr>
        <w:t>‘Game Larder’</w:t>
      </w:r>
      <w:r>
        <w:t xml:space="preserve"> means a premises where game carcases are prepared and stored after hunting and before for further transport  </w:t>
      </w:r>
    </w:p>
    <w:p w14:paraId="5B76FB0C" w14:textId="77777777" w:rsidR="005B7385" w:rsidRDefault="00AE3898">
      <w:pPr>
        <w:spacing w:after="14" w:line="259" w:lineRule="auto"/>
        <w:ind w:left="721" w:right="0" w:firstLine="0"/>
        <w:jc w:val="left"/>
      </w:pPr>
      <w:r>
        <w:t xml:space="preserve"> </w:t>
      </w:r>
    </w:p>
    <w:p w14:paraId="7E89E65A" w14:textId="77777777" w:rsidR="005B7385" w:rsidRDefault="00AE3898">
      <w:pPr>
        <w:numPr>
          <w:ilvl w:val="0"/>
          <w:numId w:val="17"/>
        </w:numPr>
        <w:ind w:left="722" w:right="64" w:hanging="353"/>
      </w:pPr>
      <w:r>
        <w:rPr>
          <w:b/>
        </w:rPr>
        <w:t>‘Green Offal’</w:t>
      </w:r>
      <w:r>
        <w:t xml:space="preserve"> means the stomach, intestines and related tissues of the wild game body, which are the contents of the abdominal cavity of the wild game body </w:t>
      </w:r>
    </w:p>
    <w:p w14:paraId="0B571996" w14:textId="77777777" w:rsidR="005B7385" w:rsidRDefault="00AE3898">
      <w:pPr>
        <w:spacing w:after="11" w:line="259" w:lineRule="auto"/>
        <w:ind w:left="721" w:right="0" w:firstLine="0"/>
        <w:jc w:val="left"/>
      </w:pPr>
      <w:r>
        <w:t xml:space="preserve"> </w:t>
      </w:r>
    </w:p>
    <w:p w14:paraId="277D51F5" w14:textId="77777777" w:rsidR="005B7385" w:rsidRDefault="00AE3898">
      <w:pPr>
        <w:numPr>
          <w:ilvl w:val="0"/>
          <w:numId w:val="17"/>
        </w:numPr>
        <w:ind w:left="722" w:right="64" w:hanging="353"/>
      </w:pPr>
      <w:r>
        <w:rPr>
          <w:b/>
        </w:rPr>
        <w:t>‘HACCP’</w:t>
      </w:r>
      <w:r>
        <w:t xml:space="preserve"> means Hazard Analysis and Critical Control points. The principles on which your food safety management system should be based. This refers to identifying hazards and establishing critical control points to mitigate these hazards </w:t>
      </w:r>
    </w:p>
    <w:p w14:paraId="0DBDDBE7" w14:textId="77777777" w:rsidR="005B7385" w:rsidRDefault="00AE3898">
      <w:pPr>
        <w:spacing w:after="21" w:line="259" w:lineRule="auto"/>
        <w:ind w:left="721" w:right="0" w:firstLine="0"/>
        <w:jc w:val="left"/>
      </w:pPr>
      <w:r>
        <w:t xml:space="preserve"> </w:t>
      </w:r>
    </w:p>
    <w:p w14:paraId="47A9F3BA" w14:textId="77777777" w:rsidR="005B7385" w:rsidRDefault="00AE3898">
      <w:pPr>
        <w:numPr>
          <w:ilvl w:val="0"/>
          <w:numId w:val="17"/>
        </w:numPr>
        <w:ind w:left="722" w:right="64" w:hanging="353"/>
      </w:pPr>
      <w:r>
        <w:rPr>
          <w:b/>
        </w:rPr>
        <w:t>‘In fur/feather wild game’</w:t>
      </w:r>
      <w:r>
        <w:t xml:space="preserve"> means wild game which has been shot and killed but not had its fur or feathers removed, or any further processing beyond normal hunting practices </w:t>
      </w:r>
    </w:p>
    <w:p w14:paraId="5DF7F2FF" w14:textId="77777777" w:rsidR="005B7385" w:rsidRDefault="00AE3898">
      <w:pPr>
        <w:spacing w:after="17" w:line="259" w:lineRule="auto"/>
        <w:ind w:left="721" w:right="0" w:firstLine="0"/>
        <w:jc w:val="left"/>
      </w:pPr>
      <w:r>
        <w:t xml:space="preserve"> </w:t>
      </w:r>
    </w:p>
    <w:p w14:paraId="0C3204F8" w14:textId="77777777" w:rsidR="005B7385" w:rsidRDefault="00AE3898">
      <w:pPr>
        <w:numPr>
          <w:ilvl w:val="0"/>
          <w:numId w:val="17"/>
        </w:numPr>
        <w:ind w:left="722" w:right="64" w:hanging="353"/>
      </w:pPr>
      <w:r>
        <w:rPr>
          <w:b/>
        </w:rPr>
        <w:t>‘Large wild game’</w:t>
      </w:r>
      <w:r>
        <w:t xml:space="preserve"> means wild land mammals living freely in the wild that do not fall within the definition of small wild game, such as deer, goats and wild boar (Retained Regulation 853/2004) </w:t>
      </w:r>
    </w:p>
    <w:p w14:paraId="75F559E2" w14:textId="77777777" w:rsidR="005B7385" w:rsidRDefault="00AE3898">
      <w:pPr>
        <w:spacing w:after="15" w:line="259" w:lineRule="auto"/>
        <w:ind w:left="721" w:right="0" w:firstLine="0"/>
        <w:jc w:val="left"/>
      </w:pPr>
      <w:r>
        <w:t xml:space="preserve"> </w:t>
      </w:r>
    </w:p>
    <w:p w14:paraId="6086315B" w14:textId="77777777" w:rsidR="005B7385" w:rsidRDefault="00AE3898">
      <w:pPr>
        <w:numPr>
          <w:ilvl w:val="0"/>
          <w:numId w:val="17"/>
        </w:numPr>
        <w:ind w:left="722" w:right="64" w:hanging="353"/>
      </w:pPr>
      <w:r>
        <w:rPr>
          <w:b/>
        </w:rPr>
        <w:t xml:space="preserve">‘Local Supply’ </w:t>
      </w:r>
      <w:r>
        <w:t xml:space="preserve">means supply within the same Local Authority, in immediately neighbouring Local Authorities or those situated no more than 30 miles/50 kilometres from the boundary of the supplier’s Local Authority , whichever is greater – but never beyond the UK, except supply from Northern Ireland to the Republic of Ireland. When the supplying establishment is located in the Scottish islands, local is interpreted as anywhere within Scotland </w:t>
      </w:r>
    </w:p>
    <w:p w14:paraId="17204C73" w14:textId="77777777" w:rsidR="005B7385" w:rsidRDefault="00AE3898">
      <w:pPr>
        <w:spacing w:after="0" w:line="259" w:lineRule="auto"/>
        <w:ind w:left="721" w:right="0" w:firstLine="0"/>
        <w:jc w:val="left"/>
      </w:pPr>
      <w:r>
        <w:t xml:space="preserve"> </w:t>
      </w:r>
    </w:p>
    <w:p w14:paraId="4D2189D4" w14:textId="77777777" w:rsidR="005B7385" w:rsidRDefault="00AE3898">
      <w:pPr>
        <w:numPr>
          <w:ilvl w:val="0"/>
          <w:numId w:val="17"/>
        </w:numPr>
        <w:ind w:left="722" w:right="64" w:hanging="353"/>
      </w:pPr>
      <w:r>
        <w:rPr>
          <w:b/>
        </w:rPr>
        <w:t>‘Marginal Supply’</w:t>
      </w:r>
      <w:r>
        <w:t xml:space="preserve"> means supply to other retailers of food of animal origin of up to a quarter of total food sales, calculated by weight or by value if measurement by weight is impractical for the range of product. This means that at least 75% of your sales must be made up by sales to the final consumer. Any wild game or wild game meat you sell otherwise than through your own retail outlet must be sold to other retailers such as butchers’ shops and restaurants </w:t>
      </w:r>
    </w:p>
    <w:p w14:paraId="1AB170BF" w14:textId="77777777" w:rsidR="005B7385" w:rsidRDefault="00AE3898">
      <w:pPr>
        <w:spacing w:after="22" w:line="259" w:lineRule="auto"/>
        <w:ind w:left="721" w:right="0" w:firstLine="0"/>
        <w:jc w:val="left"/>
      </w:pPr>
      <w:r>
        <w:t xml:space="preserve"> </w:t>
      </w:r>
    </w:p>
    <w:p w14:paraId="243F03FD" w14:textId="77777777" w:rsidR="005B7385" w:rsidRDefault="00AE3898">
      <w:pPr>
        <w:numPr>
          <w:ilvl w:val="0"/>
          <w:numId w:val="17"/>
        </w:numPr>
        <w:ind w:left="722" w:right="64" w:hanging="353"/>
      </w:pPr>
      <w:r>
        <w:rPr>
          <w:b/>
        </w:rPr>
        <w:t>‘Normal hunting practices’</w:t>
      </w:r>
      <w:r>
        <w:t xml:space="preserve"> means any process regularly carried out in the process of hunting, including bleeding and gralloching </w:t>
      </w:r>
    </w:p>
    <w:p w14:paraId="2088C805" w14:textId="77777777" w:rsidR="005B7385" w:rsidRDefault="00AE3898">
      <w:pPr>
        <w:spacing w:after="43" w:line="259" w:lineRule="auto"/>
        <w:ind w:left="721" w:right="0" w:firstLine="0"/>
        <w:jc w:val="left"/>
      </w:pPr>
      <w:r>
        <w:t xml:space="preserve"> </w:t>
      </w:r>
    </w:p>
    <w:p w14:paraId="3A6E29C1" w14:textId="77777777" w:rsidR="005B7385" w:rsidRDefault="00AE3898">
      <w:pPr>
        <w:numPr>
          <w:ilvl w:val="0"/>
          <w:numId w:val="17"/>
        </w:numPr>
        <w:ind w:left="722" w:right="64" w:hanging="353"/>
      </w:pPr>
      <w:r>
        <w:rPr>
          <w:b/>
        </w:rPr>
        <w:lastRenderedPageBreak/>
        <w:t>‘Offal’</w:t>
      </w:r>
      <w:r>
        <w:t xml:space="preserve"> means “fresh meat other than that of the carcase, including viscera and blood” (Retained Regulation 853/2004) </w:t>
      </w:r>
    </w:p>
    <w:p w14:paraId="2F44A4F6" w14:textId="77777777" w:rsidR="005B7385" w:rsidRDefault="00AE3898">
      <w:pPr>
        <w:spacing w:after="0" w:line="259" w:lineRule="auto"/>
        <w:ind w:left="721" w:right="0" w:firstLine="0"/>
        <w:jc w:val="left"/>
      </w:pPr>
      <w:r>
        <w:t xml:space="preserve"> </w:t>
      </w:r>
    </w:p>
    <w:p w14:paraId="77792EA8" w14:textId="77777777" w:rsidR="005B7385" w:rsidRDefault="00AE3898">
      <w:pPr>
        <w:ind w:left="731" w:right="6"/>
        <w:jc w:val="left"/>
      </w:pPr>
      <w:r>
        <w:rPr>
          <w:b/>
        </w:rPr>
        <w:t>‘Primary producers’</w:t>
      </w:r>
      <w:r>
        <w:t xml:space="preserve"> means hunters of wild game. This refers to those people involved in the killing of the wild game in the field. This includes active members of the hunting party but not spectators </w:t>
      </w:r>
    </w:p>
    <w:p w14:paraId="7EFFD332" w14:textId="77777777" w:rsidR="005B7385" w:rsidRDefault="00AE3898">
      <w:pPr>
        <w:spacing w:after="3" w:line="259" w:lineRule="auto"/>
        <w:ind w:left="721" w:right="0" w:firstLine="0"/>
        <w:jc w:val="left"/>
      </w:pPr>
      <w:r>
        <w:t xml:space="preserve"> </w:t>
      </w:r>
    </w:p>
    <w:p w14:paraId="37562238" w14:textId="77777777" w:rsidR="005B7385" w:rsidRDefault="00AE3898">
      <w:pPr>
        <w:numPr>
          <w:ilvl w:val="0"/>
          <w:numId w:val="17"/>
        </w:numPr>
        <w:ind w:left="722" w:right="64" w:hanging="353"/>
      </w:pPr>
      <w:r>
        <w:rPr>
          <w:b/>
        </w:rPr>
        <w:t>‘Primary Production’</w:t>
      </w:r>
      <w:r>
        <w:t xml:space="preserve"> means the production, rearing or growing of primary products including harvesting, milking and farmed animal production prior to slaughter. It also includes hunting and fishing and the harvesting of wild products (Retained Regulation 178/2002) </w:t>
      </w:r>
    </w:p>
    <w:p w14:paraId="7E6B9E53" w14:textId="77777777" w:rsidR="005B7385" w:rsidRDefault="00AE3898">
      <w:pPr>
        <w:spacing w:after="48" w:line="259" w:lineRule="auto"/>
        <w:ind w:left="721" w:right="0" w:firstLine="0"/>
        <w:jc w:val="left"/>
      </w:pPr>
      <w:r>
        <w:t xml:space="preserve"> </w:t>
      </w:r>
    </w:p>
    <w:p w14:paraId="01A5CA25" w14:textId="77777777" w:rsidR="005B7385" w:rsidRDefault="00AE3898">
      <w:pPr>
        <w:numPr>
          <w:ilvl w:val="0"/>
          <w:numId w:val="17"/>
        </w:numPr>
        <w:ind w:left="722" w:right="64" w:hanging="353"/>
      </w:pPr>
      <w:r>
        <w:rPr>
          <w:b/>
        </w:rPr>
        <w:t>‘Primary Products’</w:t>
      </w:r>
      <w:r>
        <w:t xml:space="preserve"> means “products of primary production including products of the soil, of stock farming, of hunting and fishing” (Retained Regulation 852/2004) </w:t>
      </w:r>
    </w:p>
    <w:p w14:paraId="5048A7CF" w14:textId="77777777" w:rsidR="005B7385" w:rsidRDefault="00AE3898">
      <w:pPr>
        <w:spacing w:after="0" w:line="259" w:lineRule="auto"/>
        <w:ind w:left="721" w:right="0" w:firstLine="0"/>
        <w:jc w:val="left"/>
      </w:pPr>
      <w:r>
        <w:t xml:space="preserve"> </w:t>
      </w:r>
    </w:p>
    <w:p w14:paraId="0E5A9D26" w14:textId="77777777" w:rsidR="005B7385" w:rsidRDefault="00AE3898">
      <w:pPr>
        <w:numPr>
          <w:ilvl w:val="0"/>
          <w:numId w:val="17"/>
        </w:numPr>
        <w:ind w:left="722" w:right="64" w:hanging="353"/>
      </w:pPr>
      <w:r>
        <w:rPr>
          <w:b/>
        </w:rPr>
        <w:t>‘Red Offal’</w:t>
      </w:r>
      <w:r>
        <w:t xml:space="preserve"> means the other parts of the offal which do not fall under the definition of green offal, including the liver, heart, lungs etc. </w:t>
      </w:r>
    </w:p>
    <w:p w14:paraId="454B7DCA" w14:textId="77777777" w:rsidR="005B7385" w:rsidRDefault="00AE3898">
      <w:pPr>
        <w:spacing w:after="0" w:line="259" w:lineRule="auto"/>
        <w:ind w:left="721" w:right="0" w:firstLine="0"/>
        <w:jc w:val="left"/>
      </w:pPr>
      <w:r>
        <w:t xml:space="preserve"> </w:t>
      </w:r>
    </w:p>
    <w:p w14:paraId="7C25970E" w14:textId="77777777" w:rsidR="005B7385" w:rsidRDefault="00AE3898">
      <w:pPr>
        <w:numPr>
          <w:ilvl w:val="0"/>
          <w:numId w:val="17"/>
        </w:numPr>
        <w:ind w:left="722" w:right="64" w:hanging="353"/>
      </w:pPr>
      <w:r>
        <w:rPr>
          <w:b/>
        </w:rPr>
        <w:t>‘Registration’</w:t>
      </w:r>
      <w:r>
        <w:t xml:space="preserve"> refers to the requirement set out in Article 6 of Retained Regulation </w:t>
      </w:r>
    </w:p>
    <w:p w14:paraId="4920EAC6" w14:textId="77777777" w:rsidR="005B7385" w:rsidRDefault="00AE3898">
      <w:pPr>
        <w:ind w:left="731" w:right="64"/>
      </w:pPr>
      <w:r>
        <w:t xml:space="preserve">852/2004 for food business operators to register premises involved in food production with the relevant authority (this is your Local Authority in Scotland) </w:t>
      </w:r>
    </w:p>
    <w:p w14:paraId="0EDB7CFB" w14:textId="77777777" w:rsidR="005B7385" w:rsidRDefault="00AE3898">
      <w:pPr>
        <w:spacing w:after="17" w:line="259" w:lineRule="auto"/>
        <w:ind w:left="721" w:right="0" w:firstLine="0"/>
        <w:jc w:val="left"/>
      </w:pPr>
      <w:r>
        <w:t xml:space="preserve"> </w:t>
      </w:r>
    </w:p>
    <w:p w14:paraId="155674DD" w14:textId="77777777" w:rsidR="005B7385" w:rsidRDefault="00AE3898">
      <w:pPr>
        <w:numPr>
          <w:ilvl w:val="0"/>
          <w:numId w:val="17"/>
        </w:numPr>
        <w:ind w:left="722" w:right="64" w:hanging="353"/>
      </w:pPr>
      <w:r>
        <w:rPr>
          <w:b/>
        </w:rPr>
        <w:t xml:space="preserve">‘Restricted Supply’ </w:t>
      </w:r>
      <w:r>
        <w:t xml:space="preserve">means the supply of game meat to other retail establishments is restricted by the requirements to be marginal and local </w:t>
      </w:r>
    </w:p>
    <w:p w14:paraId="30CE074C" w14:textId="77777777" w:rsidR="005B7385" w:rsidRDefault="00AE3898">
      <w:pPr>
        <w:spacing w:after="17" w:line="259" w:lineRule="auto"/>
        <w:ind w:left="721" w:right="0" w:firstLine="0"/>
        <w:jc w:val="left"/>
      </w:pPr>
      <w:r>
        <w:t xml:space="preserve"> </w:t>
      </w:r>
    </w:p>
    <w:p w14:paraId="6AFAAD3F" w14:textId="77777777" w:rsidR="005B7385" w:rsidRDefault="00AE3898">
      <w:pPr>
        <w:numPr>
          <w:ilvl w:val="0"/>
          <w:numId w:val="17"/>
        </w:numPr>
        <w:ind w:left="722" w:right="64" w:hanging="353"/>
      </w:pPr>
      <w:r>
        <w:rPr>
          <w:b/>
        </w:rPr>
        <w:t>‘Small quantities’</w:t>
      </w:r>
      <w:r>
        <w:t xml:space="preserve"> is regarded as self-defining because demand for in-fur or in feather carcases from final consumers and local retailers is limited </w:t>
      </w:r>
    </w:p>
    <w:p w14:paraId="2DD54465" w14:textId="77777777" w:rsidR="005B7385" w:rsidRDefault="00AE3898">
      <w:pPr>
        <w:spacing w:after="0" w:line="259" w:lineRule="auto"/>
        <w:ind w:left="721" w:right="0" w:firstLine="0"/>
        <w:jc w:val="left"/>
      </w:pPr>
      <w:r>
        <w:t xml:space="preserve"> </w:t>
      </w:r>
    </w:p>
    <w:p w14:paraId="69ADAFEE" w14:textId="77777777" w:rsidR="005B7385" w:rsidRDefault="00AE3898">
      <w:pPr>
        <w:numPr>
          <w:ilvl w:val="0"/>
          <w:numId w:val="17"/>
        </w:numPr>
        <w:ind w:left="722" w:right="64" w:hanging="353"/>
      </w:pPr>
      <w:r>
        <w:rPr>
          <w:b/>
        </w:rPr>
        <w:t>‘Trained person’</w:t>
      </w:r>
      <w:r>
        <w:t xml:space="preserve"> refers to persons who have undertaken appropriate training to be able to carry out an initial inspection of the wild game carcase in the field, to identify any characteristics that may indicate that the meat presents a health risk </w:t>
      </w:r>
    </w:p>
    <w:p w14:paraId="4743241D" w14:textId="77777777" w:rsidR="005B7385" w:rsidRDefault="00AE3898">
      <w:pPr>
        <w:spacing w:after="17" w:line="259" w:lineRule="auto"/>
        <w:ind w:left="721" w:right="0" w:firstLine="0"/>
        <w:jc w:val="left"/>
      </w:pPr>
      <w:r>
        <w:t xml:space="preserve"> </w:t>
      </w:r>
    </w:p>
    <w:p w14:paraId="75CD4087" w14:textId="77777777" w:rsidR="005B7385" w:rsidRDefault="00AE3898">
      <w:pPr>
        <w:numPr>
          <w:ilvl w:val="0"/>
          <w:numId w:val="17"/>
        </w:numPr>
        <w:ind w:left="722" w:right="64" w:hanging="353"/>
      </w:pPr>
      <w:r>
        <w:rPr>
          <w:b/>
        </w:rPr>
        <w:t>‘Small wild game’</w:t>
      </w:r>
      <w:r>
        <w:t xml:space="preserve"> means wild game birds and lagomorphs living freely in the wild </w:t>
      </w:r>
    </w:p>
    <w:p w14:paraId="5E316CA2" w14:textId="77777777" w:rsidR="005B7385" w:rsidRDefault="00AE3898">
      <w:pPr>
        <w:ind w:left="731" w:right="64"/>
      </w:pPr>
      <w:r>
        <w:t xml:space="preserve">(Retained Regulation 853/2004) </w:t>
      </w:r>
    </w:p>
    <w:p w14:paraId="29216AC7" w14:textId="77777777" w:rsidR="005B7385" w:rsidRDefault="00AE3898">
      <w:pPr>
        <w:spacing w:after="26" w:line="259" w:lineRule="auto"/>
        <w:ind w:left="721" w:right="0" w:firstLine="0"/>
        <w:jc w:val="left"/>
      </w:pPr>
      <w:r>
        <w:t xml:space="preserve"> </w:t>
      </w:r>
    </w:p>
    <w:p w14:paraId="020A2BAA" w14:textId="77777777" w:rsidR="005B7385" w:rsidRDefault="00AE3898">
      <w:pPr>
        <w:numPr>
          <w:ilvl w:val="0"/>
          <w:numId w:val="17"/>
        </w:numPr>
        <w:ind w:left="722" w:right="64" w:hanging="353"/>
      </w:pPr>
      <w:r>
        <w:rPr>
          <w:b/>
        </w:rPr>
        <w:t>‘Venison Dealers Licence (VDL)’</w:t>
      </w:r>
      <w:r>
        <w:t xml:space="preserve"> means the license required by the Deer (Scotland) Act 1996 for the sale, offer or exposure for sale of venison meat. This license is not required venison is sold to or bought from the holder of a VDL, meaning only one party in the transaction must possess a VDL. VDLs are issued by Local Authorities </w:t>
      </w:r>
    </w:p>
    <w:p w14:paraId="5B39C44A" w14:textId="77777777" w:rsidR="005B7385" w:rsidRDefault="00AE3898">
      <w:pPr>
        <w:spacing w:after="0" w:line="259" w:lineRule="auto"/>
        <w:ind w:left="721" w:right="0" w:firstLine="0"/>
        <w:jc w:val="left"/>
      </w:pPr>
      <w:r>
        <w:t xml:space="preserve"> </w:t>
      </w:r>
    </w:p>
    <w:p w14:paraId="522C392E" w14:textId="77777777" w:rsidR="005B7385" w:rsidRDefault="00AE3898">
      <w:pPr>
        <w:numPr>
          <w:ilvl w:val="0"/>
          <w:numId w:val="17"/>
        </w:numPr>
        <w:spacing w:after="108"/>
        <w:ind w:left="722" w:right="64" w:hanging="353"/>
      </w:pPr>
      <w:r>
        <w:rPr>
          <w:b/>
        </w:rPr>
        <w:lastRenderedPageBreak/>
        <w:t>‘Viscera’</w:t>
      </w:r>
      <w:r>
        <w:t xml:space="preserve"> The organs of the thoracic, abdominal and pelvic cavities, as well as the trachea and oesophagus, and, in birds, the crop (Retained Regulation 853/2004) </w:t>
      </w:r>
      <w:r>
        <w:rPr>
          <w:b/>
        </w:rPr>
        <w:t xml:space="preserve">‘Wild Game’ </w:t>
      </w:r>
      <w:r>
        <w:t xml:space="preserve">is defined in Annex I of Retained Regulation 853/2004 as: </w:t>
      </w:r>
    </w:p>
    <w:p w14:paraId="059A7294" w14:textId="77777777" w:rsidR="005B7385" w:rsidRDefault="00AE3898">
      <w:pPr>
        <w:numPr>
          <w:ilvl w:val="1"/>
          <w:numId w:val="17"/>
        </w:numPr>
        <w:spacing w:after="21" w:line="263" w:lineRule="auto"/>
        <w:ind w:left="1442" w:right="27" w:hanging="353"/>
      </w:pPr>
      <w:r>
        <w:rPr>
          <w:i/>
        </w:rPr>
        <w:t>“wild ungulates and lagomorphs, as well as other land mammals that are hunted for human consumption and are considered to be wild game. These include mammals living in enclosed territory under conditions of freedom similar to those of wild game” and;</w:t>
      </w:r>
      <w:r>
        <w:t xml:space="preserve"> </w:t>
      </w:r>
    </w:p>
    <w:p w14:paraId="112A5B94" w14:textId="77777777" w:rsidR="005B7385" w:rsidRDefault="00AE3898">
      <w:pPr>
        <w:numPr>
          <w:ilvl w:val="1"/>
          <w:numId w:val="17"/>
        </w:numPr>
        <w:spacing w:after="21" w:line="263" w:lineRule="auto"/>
        <w:ind w:left="1442" w:right="27" w:hanging="353"/>
      </w:pPr>
      <w:r>
        <w:rPr>
          <w:i/>
        </w:rPr>
        <w:t xml:space="preserve">“wild birds that are hunted for human consumption” </w:t>
      </w:r>
    </w:p>
    <w:p w14:paraId="2107FF01" w14:textId="77777777" w:rsidR="005B7385" w:rsidRDefault="00AE3898">
      <w:pPr>
        <w:numPr>
          <w:ilvl w:val="1"/>
          <w:numId w:val="17"/>
        </w:numPr>
        <w:spacing w:after="21" w:line="263" w:lineRule="auto"/>
        <w:ind w:left="1442" w:right="27" w:hanging="353"/>
      </w:pPr>
      <w:r>
        <w:t>‘Wild ungulates’</w:t>
      </w:r>
      <w:r>
        <w:rPr>
          <w:i/>
        </w:rPr>
        <w:t xml:space="preserve"> are hooved animals such as wild deer and feral wild boar but can also include certain feral populations of sheep and goats.  </w:t>
      </w:r>
    </w:p>
    <w:p w14:paraId="4ACE92B8" w14:textId="77777777" w:rsidR="005B7385" w:rsidRDefault="00AE3898">
      <w:pPr>
        <w:numPr>
          <w:ilvl w:val="1"/>
          <w:numId w:val="17"/>
        </w:numPr>
        <w:spacing w:after="21" w:line="263" w:lineRule="auto"/>
        <w:ind w:left="1442" w:right="27" w:hanging="353"/>
      </w:pPr>
      <w:r>
        <w:t>‘Lagomorphs’</w:t>
      </w:r>
      <w:r>
        <w:rPr>
          <w:i/>
        </w:rPr>
        <w:t xml:space="preserve"> means rabbits, hares and rodents  </w:t>
      </w:r>
    </w:p>
    <w:p w14:paraId="71DF7003" w14:textId="77777777" w:rsidR="005B7385" w:rsidRDefault="00AE3898">
      <w:pPr>
        <w:numPr>
          <w:ilvl w:val="1"/>
          <w:numId w:val="17"/>
        </w:numPr>
        <w:spacing w:after="21" w:line="263" w:lineRule="auto"/>
        <w:ind w:left="1442" w:right="27" w:hanging="353"/>
      </w:pPr>
      <w:r>
        <w:t>‘Other land mammals’</w:t>
      </w:r>
      <w:r>
        <w:rPr>
          <w:i/>
        </w:rPr>
        <w:t xml:space="preserve"> are animals such as squirrels </w:t>
      </w:r>
    </w:p>
    <w:p w14:paraId="23D914C2" w14:textId="77777777" w:rsidR="005B7385" w:rsidRDefault="00AE3898">
      <w:pPr>
        <w:numPr>
          <w:ilvl w:val="1"/>
          <w:numId w:val="17"/>
        </w:numPr>
        <w:ind w:left="1442" w:right="27" w:hanging="353"/>
      </w:pPr>
      <w:r>
        <w:t>‘Wild Birds’</w:t>
      </w:r>
      <w:r>
        <w:rPr>
          <w:b/>
        </w:rPr>
        <w:t xml:space="preserve"> </w:t>
      </w:r>
      <w:r>
        <w:t>includes birds such as pheasants, partridge and grouse which have been hatched/reared under controlled conditions before being released into the wild to be hunted.</w:t>
      </w:r>
      <w:r>
        <w:rPr>
          <w:i/>
        </w:rPr>
        <w:t xml:space="preserve"> </w:t>
      </w:r>
    </w:p>
    <w:p w14:paraId="59FE1F15" w14:textId="77777777" w:rsidR="005B7385" w:rsidRDefault="00AE3898">
      <w:pPr>
        <w:spacing w:after="11" w:line="259" w:lineRule="auto"/>
        <w:ind w:left="721" w:right="0" w:firstLine="0"/>
        <w:jc w:val="left"/>
      </w:pPr>
      <w:r>
        <w:t xml:space="preserve"> </w:t>
      </w:r>
    </w:p>
    <w:p w14:paraId="04FB42D9" w14:textId="77777777" w:rsidR="005B7385" w:rsidRDefault="00AE3898">
      <w:pPr>
        <w:numPr>
          <w:ilvl w:val="0"/>
          <w:numId w:val="17"/>
        </w:numPr>
        <w:ind w:left="722" w:right="64" w:hanging="353"/>
      </w:pPr>
      <w:r>
        <w:rPr>
          <w:b/>
        </w:rPr>
        <w:t xml:space="preserve">‘Meat’ </w:t>
      </w:r>
      <w:r>
        <w:t>is defined by  Annex I of Retained Regulation 853/2004 as</w:t>
      </w:r>
      <w:r>
        <w:rPr>
          <w:i/>
        </w:rPr>
        <w:t xml:space="preserve">  </w:t>
      </w:r>
    </w:p>
    <w:p w14:paraId="3640269F" w14:textId="77777777" w:rsidR="005B7385" w:rsidRDefault="00AE3898">
      <w:pPr>
        <w:numPr>
          <w:ilvl w:val="1"/>
          <w:numId w:val="17"/>
        </w:numPr>
        <w:spacing w:after="21" w:line="263" w:lineRule="auto"/>
        <w:ind w:left="1442" w:right="27" w:hanging="353"/>
      </w:pPr>
      <w:r>
        <w:rPr>
          <w:i/>
        </w:rPr>
        <w:t xml:space="preserve">the “edible parts of the animals referred to in points 1.2 to 1.8, including blood”. </w:t>
      </w:r>
      <w:r>
        <w:t>This is what is referred to when ‘wild game meat’ is used.</w:t>
      </w:r>
      <w:r>
        <w:rPr>
          <w:i/>
        </w:rPr>
        <w:t xml:space="preserve"> </w:t>
      </w:r>
    </w:p>
    <w:p w14:paraId="5616668B" w14:textId="77777777" w:rsidR="005B7385" w:rsidRDefault="00AE3898">
      <w:pPr>
        <w:numPr>
          <w:ilvl w:val="1"/>
          <w:numId w:val="17"/>
        </w:numPr>
        <w:ind w:left="1442" w:right="27" w:hanging="353"/>
      </w:pPr>
      <w:r>
        <w:t xml:space="preserve">Those animals specified in points 1.2 to 1.8 are domestic ungulates, poultry, lagomorphs, wild game, farmed game, small wild game and large wild game. Wild game carcases are converted from primary product to meat once they have undergone any processing beyond normal hunting practices such as killing, bleeding and gralloching. Processing therefore includes practices such as skinning, plucking and cutting. </w:t>
      </w:r>
    </w:p>
    <w:p w14:paraId="3468D8F5" w14:textId="77777777" w:rsidR="005B7385" w:rsidRDefault="00AE3898">
      <w:pPr>
        <w:spacing w:after="0" w:line="259" w:lineRule="auto"/>
        <w:ind w:left="721" w:right="0" w:firstLine="0"/>
        <w:jc w:val="left"/>
      </w:pPr>
      <w:r>
        <w:t xml:space="preserve"> </w:t>
      </w:r>
    </w:p>
    <w:p w14:paraId="35580F83" w14:textId="77777777" w:rsidR="005B7385" w:rsidRDefault="00AE3898">
      <w:pPr>
        <w:spacing w:after="119" w:line="259" w:lineRule="auto"/>
        <w:ind w:left="721" w:right="0" w:firstLine="0"/>
        <w:jc w:val="left"/>
      </w:pPr>
      <w:r>
        <w:t xml:space="preserve"> </w:t>
      </w:r>
    </w:p>
    <w:p w14:paraId="0E57ECA2" w14:textId="77777777" w:rsidR="005B7385" w:rsidRDefault="00AE3898">
      <w:pPr>
        <w:spacing w:after="118" w:line="259" w:lineRule="auto"/>
        <w:ind w:left="0" w:right="0" w:firstLine="0"/>
        <w:jc w:val="left"/>
      </w:pPr>
      <w:r>
        <w:t xml:space="preserve"> </w:t>
      </w:r>
    </w:p>
    <w:p w14:paraId="5E1DC6BC" w14:textId="77777777" w:rsidR="005B7385" w:rsidRDefault="00AE3898">
      <w:pPr>
        <w:spacing w:after="134" w:line="259" w:lineRule="auto"/>
        <w:ind w:left="0" w:right="0" w:firstLine="0"/>
        <w:jc w:val="left"/>
      </w:pPr>
      <w:r>
        <w:t xml:space="preserve"> </w:t>
      </w:r>
    </w:p>
    <w:p w14:paraId="375E09DE" w14:textId="77777777" w:rsidR="005B7385" w:rsidRDefault="00AE3898">
      <w:pPr>
        <w:spacing w:after="135" w:line="259" w:lineRule="auto"/>
        <w:ind w:left="0" w:right="0" w:firstLine="0"/>
        <w:jc w:val="left"/>
      </w:pPr>
      <w:r>
        <w:t xml:space="preserve"> </w:t>
      </w:r>
    </w:p>
    <w:p w14:paraId="2DAD4EE2" w14:textId="77777777" w:rsidR="005B7385" w:rsidRDefault="00AE3898">
      <w:pPr>
        <w:spacing w:after="0" w:line="259" w:lineRule="auto"/>
        <w:ind w:left="369" w:right="0" w:firstLine="0"/>
        <w:jc w:val="left"/>
      </w:pPr>
      <w:r>
        <w:t xml:space="preserve"> </w:t>
      </w:r>
    </w:p>
    <w:p w14:paraId="6CB807A5" w14:textId="77777777" w:rsidR="005B7385" w:rsidRDefault="00AE3898">
      <w:pPr>
        <w:spacing w:after="22" w:line="259" w:lineRule="auto"/>
        <w:ind w:left="721" w:right="0" w:firstLine="0"/>
        <w:jc w:val="left"/>
      </w:pPr>
      <w:r>
        <w:rPr>
          <w:b/>
        </w:rPr>
        <w:t xml:space="preserve"> </w:t>
      </w:r>
    </w:p>
    <w:p w14:paraId="6B0A3315" w14:textId="77777777" w:rsidR="005B7385" w:rsidRDefault="00AE3898">
      <w:pPr>
        <w:spacing w:after="7" w:line="259" w:lineRule="auto"/>
        <w:ind w:left="721" w:right="0" w:firstLine="0"/>
        <w:jc w:val="left"/>
      </w:pPr>
      <w:r>
        <w:t xml:space="preserve"> </w:t>
      </w:r>
    </w:p>
    <w:p w14:paraId="0156AD6F" w14:textId="77777777" w:rsidR="005B7385" w:rsidRDefault="00AE3898">
      <w:pPr>
        <w:spacing w:after="0" w:line="259" w:lineRule="auto"/>
        <w:ind w:left="721" w:right="0" w:firstLine="0"/>
        <w:jc w:val="left"/>
      </w:pPr>
      <w:r>
        <w:t xml:space="preserve"> </w:t>
      </w:r>
    </w:p>
    <w:p w14:paraId="75483817" w14:textId="77777777" w:rsidR="005B7385" w:rsidRDefault="00AE3898">
      <w:pPr>
        <w:spacing w:after="6" w:line="259" w:lineRule="auto"/>
        <w:ind w:left="721" w:right="0" w:firstLine="0"/>
        <w:jc w:val="left"/>
      </w:pPr>
      <w:r>
        <w:t xml:space="preserve"> </w:t>
      </w:r>
    </w:p>
    <w:p w14:paraId="6E9CB01B" w14:textId="77777777" w:rsidR="005B7385" w:rsidRDefault="00AE3898">
      <w:pPr>
        <w:spacing w:after="0" w:line="259" w:lineRule="auto"/>
        <w:ind w:left="721" w:right="0" w:firstLine="0"/>
        <w:jc w:val="left"/>
      </w:pPr>
      <w:r>
        <w:t xml:space="preserve"> </w:t>
      </w:r>
    </w:p>
    <w:p w14:paraId="0C1CFAD1" w14:textId="77777777" w:rsidR="005B7385" w:rsidRDefault="00AE3898">
      <w:pPr>
        <w:spacing w:after="7" w:line="259" w:lineRule="auto"/>
        <w:ind w:left="721" w:right="0" w:firstLine="0"/>
        <w:jc w:val="left"/>
      </w:pPr>
      <w:r>
        <w:t xml:space="preserve"> </w:t>
      </w:r>
    </w:p>
    <w:p w14:paraId="4ECED2E8" w14:textId="77777777" w:rsidR="005B7385" w:rsidRDefault="00AE3898">
      <w:pPr>
        <w:spacing w:after="6" w:line="259" w:lineRule="auto"/>
        <w:ind w:left="721" w:right="0" w:firstLine="0"/>
        <w:jc w:val="left"/>
      </w:pPr>
      <w:r>
        <w:t xml:space="preserve"> </w:t>
      </w:r>
    </w:p>
    <w:p w14:paraId="6F7DE3D9" w14:textId="77777777" w:rsidR="005B7385" w:rsidRDefault="00AE3898">
      <w:pPr>
        <w:spacing w:after="0" w:line="259" w:lineRule="auto"/>
        <w:ind w:left="721" w:right="0" w:firstLine="0"/>
        <w:jc w:val="left"/>
      </w:pPr>
      <w:r>
        <w:t xml:space="preserve"> </w:t>
      </w:r>
    </w:p>
    <w:p w14:paraId="4B9AE64E" w14:textId="77777777" w:rsidR="005B7385" w:rsidRDefault="00AE3898">
      <w:pPr>
        <w:spacing w:after="118" w:line="259" w:lineRule="auto"/>
        <w:ind w:left="721" w:right="0" w:firstLine="0"/>
        <w:jc w:val="left"/>
      </w:pPr>
      <w:r>
        <w:t xml:space="preserve"> </w:t>
      </w:r>
    </w:p>
    <w:p w14:paraId="10821C86" w14:textId="77777777" w:rsidR="005B7385" w:rsidRDefault="00AE3898">
      <w:pPr>
        <w:spacing w:after="118" w:line="259" w:lineRule="auto"/>
        <w:ind w:left="0" w:right="0" w:firstLine="0"/>
        <w:jc w:val="left"/>
      </w:pPr>
      <w:r>
        <w:t xml:space="preserve"> </w:t>
      </w:r>
    </w:p>
    <w:p w14:paraId="6A8D0084" w14:textId="77777777" w:rsidR="005B7385" w:rsidRDefault="00AE3898">
      <w:pPr>
        <w:spacing w:after="135" w:line="259" w:lineRule="auto"/>
        <w:ind w:left="0" w:right="0" w:firstLine="0"/>
        <w:jc w:val="left"/>
      </w:pPr>
      <w:r>
        <w:lastRenderedPageBreak/>
        <w:t xml:space="preserve"> </w:t>
      </w:r>
    </w:p>
    <w:p w14:paraId="3E59BEDD" w14:textId="77777777" w:rsidR="005B7385" w:rsidRDefault="00AE3898">
      <w:pPr>
        <w:spacing w:after="118" w:line="259" w:lineRule="auto"/>
        <w:ind w:left="0" w:right="0" w:firstLine="0"/>
        <w:jc w:val="left"/>
      </w:pPr>
      <w:r>
        <w:rPr>
          <w:i/>
        </w:rPr>
        <w:t xml:space="preserve"> </w:t>
      </w:r>
    </w:p>
    <w:p w14:paraId="13FC083E" w14:textId="77777777" w:rsidR="005B7385" w:rsidRDefault="00AE3898">
      <w:pPr>
        <w:spacing w:after="118" w:line="259" w:lineRule="auto"/>
        <w:ind w:left="0" w:right="0" w:firstLine="0"/>
        <w:jc w:val="left"/>
      </w:pPr>
      <w:r>
        <w:t xml:space="preserve"> </w:t>
      </w:r>
    </w:p>
    <w:p w14:paraId="46D4F1D6" w14:textId="77777777" w:rsidR="005B7385" w:rsidRDefault="00AE3898">
      <w:pPr>
        <w:spacing w:after="0" w:line="259" w:lineRule="auto"/>
        <w:ind w:left="0" w:right="0" w:firstLine="0"/>
        <w:jc w:val="left"/>
      </w:pPr>
      <w:r>
        <w:t xml:space="preserve"> </w:t>
      </w:r>
    </w:p>
    <w:p w14:paraId="724E8B3C" w14:textId="77777777" w:rsidR="005B7385" w:rsidRDefault="005B7385">
      <w:pPr>
        <w:sectPr w:rsidR="005B7385">
          <w:headerReference w:type="even" r:id="rId351"/>
          <w:headerReference w:type="default" r:id="rId352"/>
          <w:footerReference w:type="even" r:id="rId353"/>
          <w:footerReference w:type="default" r:id="rId354"/>
          <w:headerReference w:type="first" r:id="rId355"/>
          <w:footerReference w:type="first" r:id="rId356"/>
          <w:footnotePr>
            <w:numRestart w:val="eachPage"/>
          </w:footnotePr>
          <w:pgSz w:w="11904" w:h="16848"/>
          <w:pgMar w:top="1465" w:right="1453" w:bottom="1455" w:left="881" w:header="712" w:footer="702" w:gutter="0"/>
          <w:cols w:space="720"/>
        </w:sectPr>
      </w:pPr>
    </w:p>
    <w:p w14:paraId="4A407D99" w14:textId="77777777" w:rsidR="005B7385" w:rsidRDefault="00AE3898">
      <w:pPr>
        <w:spacing w:after="4" w:line="255" w:lineRule="auto"/>
        <w:ind w:left="-5" w:right="106"/>
        <w:jc w:val="left"/>
      </w:pPr>
      <w:r>
        <w:rPr>
          <w:color w:val="009CBD"/>
          <w:sz w:val="40"/>
        </w:rPr>
        <w:lastRenderedPageBreak/>
        <w:t xml:space="preserve">Annex 1 </w:t>
      </w:r>
    </w:p>
    <w:p w14:paraId="271F39B7" w14:textId="77777777" w:rsidR="005B7385" w:rsidRDefault="00AE3898">
      <w:pPr>
        <w:spacing w:after="109" w:line="259" w:lineRule="auto"/>
        <w:ind w:left="0" w:right="0" w:firstLine="0"/>
        <w:jc w:val="left"/>
      </w:pPr>
      <w:r>
        <w:t xml:space="preserve"> </w:t>
      </w:r>
    </w:p>
    <w:p w14:paraId="73F5E0DE" w14:textId="77777777" w:rsidR="005B7385" w:rsidRDefault="00AE3898">
      <w:pPr>
        <w:spacing w:after="70" w:line="259" w:lineRule="auto"/>
        <w:ind w:left="-8" w:right="0" w:firstLine="0"/>
        <w:jc w:val="right"/>
      </w:pPr>
      <w:r>
        <w:rPr>
          <w:noProof/>
        </w:rPr>
        <w:drawing>
          <wp:inline distT="0" distB="0" distL="0" distR="0" wp14:anchorId="7AB3A75A" wp14:editId="59282918">
            <wp:extent cx="6409945" cy="1048512"/>
            <wp:effectExtent l="0" t="0" r="0" b="0"/>
            <wp:docPr id="53755" name="Picture 53755"/>
            <wp:cNvGraphicFramePr/>
            <a:graphic xmlns:a="http://schemas.openxmlformats.org/drawingml/2006/main">
              <a:graphicData uri="http://schemas.openxmlformats.org/drawingml/2006/picture">
                <pic:pic xmlns:pic="http://schemas.openxmlformats.org/drawingml/2006/picture">
                  <pic:nvPicPr>
                    <pic:cNvPr id="53755" name="Picture 53755"/>
                    <pic:cNvPicPr/>
                  </pic:nvPicPr>
                  <pic:blipFill>
                    <a:blip r:embed="rId357"/>
                    <a:stretch>
                      <a:fillRect/>
                    </a:stretch>
                  </pic:blipFill>
                  <pic:spPr>
                    <a:xfrm>
                      <a:off x="0" y="0"/>
                      <a:ext cx="6409945" cy="1048512"/>
                    </a:xfrm>
                    <a:prstGeom prst="rect">
                      <a:avLst/>
                    </a:prstGeom>
                  </pic:spPr>
                </pic:pic>
              </a:graphicData>
            </a:graphic>
          </wp:inline>
        </w:drawing>
      </w:r>
      <w:r>
        <w:t xml:space="preserve"> </w:t>
      </w:r>
    </w:p>
    <w:p w14:paraId="3AC0981D" w14:textId="77777777" w:rsidR="005B7385" w:rsidRDefault="00AE3898">
      <w:pPr>
        <w:spacing w:after="118" w:line="259" w:lineRule="auto"/>
        <w:ind w:left="0" w:right="0" w:firstLine="0"/>
        <w:jc w:val="left"/>
      </w:pPr>
      <w:r>
        <w:t xml:space="preserve"> </w:t>
      </w:r>
    </w:p>
    <w:p w14:paraId="099866EE" w14:textId="77777777" w:rsidR="005B7385" w:rsidRDefault="00AE3898">
      <w:pPr>
        <w:spacing w:after="119" w:line="259" w:lineRule="auto"/>
        <w:ind w:left="0" w:right="0" w:firstLine="0"/>
        <w:jc w:val="left"/>
      </w:pPr>
      <w:r>
        <w:t xml:space="preserve"> </w:t>
      </w:r>
    </w:p>
    <w:p w14:paraId="36B17C7F" w14:textId="77777777" w:rsidR="005B7385" w:rsidRDefault="00AE3898">
      <w:pPr>
        <w:spacing w:after="118" w:line="259" w:lineRule="auto"/>
        <w:ind w:left="0" w:right="0" w:firstLine="0"/>
        <w:jc w:val="left"/>
      </w:pPr>
      <w:r>
        <w:t xml:space="preserve"> </w:t>
      </w:r>
    </w:p>
    <w:p w14:paraId="5201EB47" w14:textId="77777777" w:rsidR="005B7385" w:rsidRDefault="00AE3898">
      <w:pPr>
        <w:spacing w:after="119" w:line="259" w:lineRule="auto"/>
        <w:ind w:left="0" w:right="0" w:firstLine="0"/>
        <w:jc w:val="left"/>
      </w:pPr>
      <w:r>
        <w:t xml:space="preserve"> </w:t>
      </w:r>
    </w:p>
    <w:p w14:paraId="2EABE626" w14:textId="77777777" w:rsidR="005B7385" w:rsidRDefault="00AE3898">
      <w:pPr>
        <w:spacing w:after="118" w:line="259" w:lineRule="auto"/>
        <w:ind w:left="0" w:right="0" w:firstLine="0"/>
        <w:jc w:val="left"/>
      </w:pPr>
      <w:r>
        <w:t xml:space="preserve"> </w:t>
      </w:r>
    </w:p>
    <w:p w14:paraId="13A9141A" w14:textId="77777777" w:rsidR="005B7385" w:rsidRDefault="00AE3898">
      <w:pPr>
        <w:spacing w:after="118" w:line="259" w:lineRule="auto"/>
        <w:ind w:left="0" w:right="0" w:firstLine="0"/>
        <w:jc w:val="left"/>
      </w:pPr>
      <w:r>
        <w:t xml:space="preserve"> </w:t>
      </w:r>
    </w:p>
    <w:p w14:paraId="5874EA2F" w14:textId="77777777" w:rsidR="005B7385" w:rsidRDefault="00AE3898">
      <w:pPr>
        <w:spacing w:after="119" w:line="259" w:lineRule="auto"/>
        <w:ind w:left="0" w:right="0" w:firstLine="0"/>
        <w:jc w:val="left"/>
      </w:pPr>
      <w:r>
        <w:t xml:space="preserve"> </w:t>
      </w:r>
    </w:p>
    <w:p w14:paraId="1848E485" w14:textId="77777777" w:rsidR="005B7385" w:rsidRDefault="00AE3898">
      <w:pPr>
        <w:spacing w:after="134" w:line="259" w:lineRule="auto"/>
        <w:ind w:left="0" w:right="0" w:firstLine="0"/>
        <w:jc w:val="left"/>
      </w:pPr>
      <w:r>
        <w:t xml:space="preserve"> </w:t>
      </w:r>
    </w:p>
    <w:p w14:paraId="3F7374D2" w14:textId="77777777" w:rsidR="005B7385" w:rsidRDefault="00AE3898">
      <w:pPr>
        <w:spacing w:after="119" w:line="259" w:lineRule="auto"/>
        <w:ind w:left="0" w:right="0" w:firstLine="0"/>
        <w:jc w:val="left"/>
      </w:pPr>
      <w:r>
        <w:t xml:space="preserve"> </w:t>
      </w:r>
    </w:p>
    <w:p w14:paraId="4B556019" w14:textId="77777777" w:rsidR="005B7385" w:rsidRDefault="00AE3898">
      <w:pPr>
        <w:spacing w:after="118" w:line="259" w:lineRule="auto"/>
        <w:ind w:left="0" w:right="0" w:firstLine="0"/>
        <w:jc w:val="left"/>
      </w:pPr>
      <w:r>
        <w:t xml:space="preserve"> </w:t>
      </w:r>
    </w:p>
    <w:p w14:paraId="255487AF" w14:textId="77777777" w:rsidR="005B7385" w:rsidRDefault="00AE3898">
      <w:pPr>
        <w:spacing w:after="118" w:line="259" w:lineRule="auto"/>
        <w:ind w:left="0" w:right="0" w:firstLine="0"/>
        <w:jc w:val="left"/>
      </w:pPr>
      <w:r>
        <w:t xml:space="preserve"> </w:t>
      </w:r>
    </w:p>
    <w:p w14:paraId="36E60DEE" w14:textId="77777777" w:rsidR="005B7385" w:rsidRDefault="00AE3898">
      <w:pPr>
        <w:spacing w:after="119" w:line="259" w:lineRule="auto"/>
        <w:ind w:left="0" w:right="0" w:firstLine="0"/>
        <w:jc w:val="left"/>
      </w:pPr>
      <w:r>
        <w:t xml:space="preserve"> </w:t>
      </w:r>
    </w:p>
    <w:p w14:paraId="32B136A2" w14:textId="77777777" w:rsidR="005B7385" w:rsidRDefault="00AE3898">
      <w:pPr>
        <w:spacing w:after="118" w:line="259" w:lineRule="auto"/>
        <w:ind w:left="0" w:right="0" w:firstLine="0"/>
        <w:jc w:val="left"/>
      </w:pPr>
      <w:r>
        <w:t xml:space="preserve"> </w:t>
      </w:r>
    </w:p>
    <w:p w14:paraId="5389B027" w14:textId="77777777" w:rsidR="005B7385" w:rsidRDefault="00AE3898">
      <w:pPr>
        <w:spacing w:after="119" w:line="259" w:lineRule="auto"/>
        <w:ind w:left="0" w:right="0" w:firstLine="0"/>
        <w:jc w:val="left"/>
      </w:pPr>
      <w:r>
        <w:t xml:space="preserve"> </w:t>
      </w:r>
    </w:p>
    <w:p w14:paraId="6437B70F" w14:textId="77777777" w:rsidR="005B7385" w:rsidRDefault="00AE3898">
      <w:pPr>
        <w:spacing w:after="118" w:line="259" w:lineRule="auto"/>
        <w:ind w:left="0" w:right="0" w:firstLine="0"/>
        <w:jc w:val="left"/>
      </w:pPr>
      <w:r>
        <w:t xml:space="preserve"> </w:t>
      </w:r>
    </w:p>
    <w:p w14:paraId="4876B40F" w14:textId="77777777" w:rsidR="005B7385" w:rsidRDefault="00AE3898">
      <w:pPr>
        <w:spacing w:after="118" w:line="259" w:lineRule="auto"/>
        <w:ind w:left="0" w:right="0" w:firstLine="0"/>
        <w:jc w:val="left"/>
      </w:pPr>
      <w:r>
        <w:t xml:space="preserve"> </w:t>
      </w:r>
    </w:p>
    <w:p w14:paraId="0CE675B9" w14:textId="77777777" w:rsidR="005B7385" w:rsidRDefault="00AE3898">
      <w:pPr>
        <w:spacing w:after="135" w:line="259" w:lineRule="auto"/>
        <w:ind w:left="0" w:right="0" w:firstLine="0"/>
        <w:jc w:val="left"/>
      </w:pPr>
      <w:r>
        <w:t xml:space="preserve"> </w:t>
      </w:r>
    </w:p>
    <w:p w14:paraId="003EFE9F" w14:textId="77777777" w:rsidR="005B7385" w:rsidRDefault="00AE3898">
      <w:pPr>
        <w:spacing w:after="118" w:line="259" w:lineRule="auto"/>
        <w:ind w:left="0" w:right="0" w:firstLine="0"/>
        <w:jc w:val="left"/>
      </w:pPr>
      <w:r>
        <w:t xml:space="preserve"> </w:t>
      </w:r>
    </w:p>
    <w:p w14:paraId="0BBAC706" w14:textId="77777777" w:rsidR="005B7385" w:rsidRDefault="00AE3898">
      <w:pPr>
        <w:spacing w:after="119" w:line="259" w:lineRule="auto"/>
        <w:ind w:left="0" w:right="0" w:firstLine="0"/>
        <w:jc w:val="left"/>
      </w:pPr>
      <w:r>
        <w:t xml:space="preserve"> </w:t>
      </w:r>
    </w:p>
    <w:p w14:paraId="1771D992" w14:textId="77777777" w:rsidR="005B7385" w:rsidRDefault="00AE3898">
      <w:pPr>
        <w:spacing w:after="118" w:line="259" w:lineRule="auto"/>
        <w:ind w:left="0" w:right="0" w:firstLine="0"/>
        <w:jc w:val="left"/>
      </w:pPr>
      <w:r>
        <w:t xml:space="preserve"> </w:t>
      </w:r>
    </w:p>
    <w:p w14:paraId="05B47439" w14:textId="77777777" w:rsidR="005B7385" w:rsidRDefault="00AE3898">
      <w:pPr>
        <w:spacing w:after="118" w:line="259" w:lineRule="auto"/>
        <w:ind w:left="0" w:right="0" w:firstLine="0"/>
        <w:jc w:val="left"/>
      </w:pPr>
      <w:r>
        <w:t xml:space="preserve"> </w:t>
      </w:r>
    </w:p>
    <w:p w14:paraId="76DB7027" w14:textId="77777777" w:rsidR="005B7385" w:rsidRDefault="00AE3898">
      <w:pPr>
        <w:spacing w:after="119" w:line="259" w:lineRule="auto"/>
        <w:ind w:left="0" w:right="0" w:firstLine="0"/>
        <w:jc w:val="left"/>
      </w:pPr>
      <w:r>
        <w:t xml:space="preserve"> </w:t>
      </w:r>
    </w:p>
    <w:p w14:paraId="5B6A8EA0" w14:textId="77777777" w:rsidR="005B7385" w:rsidRDefault="00AE3898">
      <w:pPr>
        <w:spacing w:after="118" w:line="259" w:lineRule="auto"/>
        <w:ind w:left="0" w:right="0" w:firstLine="0"/>
        <w:jc w:val="left"/>
      </w:pPr>
      <w:r>
        <w:t xml:space="preserve"> </w:t>
      </w:r>
    </w:p>
    <w:p w14:paraId="21EE7B80" w14:textId="77777777" w:rsidR="005B7385" w:rsidRDefault="00AE3898">
      <w:pPr>
        <w:spacing w:after="119" w:line="259" w:lineRule="auto"/>
        <w:ind w:left="0" w:right="0" w:firstLine="0"/>
        <w:jc w:val="left"/>
      </w:pPr>
      <w:r>
        <w:t xml:space="preserve"> </w:t>
      </w:r>
    </w:p>
    <w:p w14:paraId="55049C24" w14:textId="77777777" w:rsidR="005B7385" w:rsidRDefault="00AE3898">
      <w:pPr>
        <w:spacing w:after="118" w:line="259" w:lineRule="auto"/>
        <w:ind w:left="0" w:right="0" w:firstLine="0"/>
        <w:jc w:val="left"/>
      </w:pPr>
      <w:r>
        <w:t xml:space="preserve"> </w:t>
      </w:r>
    </w:p>
    <w:p w14:paraId="2CE6E539" w14:textId="77777777" w:rsidR="005B7385" w:rsidRDefault="00AE3898">
      <w:pPr>
        <w:spacing w:after="0" w:line="259" w:lineRule="auto"/>
        <w:ind w:left="0" w:right="0" w:firstLine="0"/>
        <w:jc w:val="left"/>
      </w:pPr>
      <w:r>
        <w:t xml:space="preserve"> </w:t>
      </w:r>
    </w:p>
    <w:p w14:paraId="30F494DF" w14:textId="77777777" w:rsidR="005B7385" w:rsidRDefault="00AE3898">
      <w:pPr>
        <w:spacing w:after="155" w:line="259" w:lineRule="auto"/>
        <w:ind w:left="-236" w:right="0" w:firstLine="0"/>
        <w:jc w:val="left"/>
      </w:pPr>
      <w:r>
        <w:rPr>
          <w:rFonts w:ascii="Calibri" w:eastAsia="Calibri" w:hAnsi="Calibri" w:cs="Calibri"/>
          <w:noProof/>
          <w:sz w:val="22"/>
        </w:rPr>
        <w:lastRenderedPageBreak/>
        <mc:AlternateContent>
          <mc:Choice Requires="wpg">
            <w:drawing>
              <wp:inline distT="0" distB="0" distL="0" distR="0" wp14:anchorId="74BD723B" wp14:editId="22D42C95">
                <wp:extent cx="1875790" cy="1803594"/>
                <wp:effectExtent l="0" t="0" r="0" b="0"/>
                <wp:docPr id="52307" name="Group 52307"/>
                <wp:cNvGraphicFramePr/>
                <a:graphic xmlns:a="http://schemas.openxmlformats.org/drawingml/2006/main">
                  <a:graphicData uri="http://schemas.microsoft.com/office/word/2010/wordprocessingGroup">
                    <wpg:wgp>
                      <wpg:cNvGrpSpPr/>
                      <wpg:grpSpPr>
                        <a:xfrm>
                          <a:off x="0" y="0"/>
                          <a:ext cx="1875790" cy="1803594"/>
                          <a:chOff x="0" y="0"/>
                          <a:chExt cx="1875790" cy="1803594"/>
                        </a:xfrm>
                      </wpg:grpSpPr>
                      <wps:wsp>
                        <wps:cNvPr id="6671" name="Rectangle 6671"/>
                        <wps:cNvSpPr/>
                        <wps:spPr>
                          <a:xfrm>
                            <a:off x="149860" y="128143"/>
                            <a:ext cx="56314" cy="226002"/>
                          </a:xfrm>
                          <a:prstGeom prst="rect">
                            <a:avLst/>
                          </a:prstGeom>
                          <a:ln>
                            <a:noFill/>
                          </a:ln>
                        </wps:spPr>
                        <wps:txbx>
                          <w:txbxContent>
                            <w:p w14:paraId="5CA5D73C" w14:textId="77777777" w:rsidR="005B7385" w:rsidRDefault="00AE389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676" name="Picture 6676"/>
                          <pic:cNvPicPr/>
                        </pic:nvPicPr>
                        <pic:blipFill>
                          <a:blip r:embed="rId358"/>
                          <a:stretch>
                            <a:fillRect/>
                          </a:stretch>
                        </pic:blipFill>
                        <pic:spPr>
                          <a:xfrm>
                            <a:off x="0" y="0"/>
                            <a:ext cx="1875790" cy="1700149"/>
                          </a:xfrm>
                          <a:prstGeom prst="rect">
                            <a:avLst/>
                          </a:prstGeom>
                        </pic:spPr>
                      </pic:pic>
                      <wps:wsp>
                        <wps:cNvPr id="6677" name="Rectangle 6677"/>
                        <wps:cNvSpPr/>
                        <wps:spPr>
                          <a:xfrm>
                            <a:off x="149860" y="590136"/>
                            <a:ext cx="75203" cy="301806"/>
                          </a:xfrm>
                          <a:prstGeom prst="rect">
                            <a:avLst/>
                          </a:prstGeom>
                          <a:ln>
                            <a:noFill/>
                          </a:ln>
                        </wps:spPr>
                        <wps:txbx>
                          <w:txbxContent>
                            <w:p w14:paraId="4B0579D0" w14:textId="77777777" w:rsidR="005B7385" w:rsidRDefault="00AE3898">
                              <w:pPr>
                                <w:spacing w:after="160" w:line="259" w:lineRule="auto"/>
                                <w:ind w:left="0" w:right="0" w:firstLine="0"/>
                                <w:jc w:val="left"/>
                              </w:pPr>
                              <w:r>
                                <w:rPr>
                                  <w:color w:val="3F2A55"/>
                                  <w:sz w:val="32"/>
                                </w:rPr>
                                <w:t xml:space="preserve"> </w:t>
                              </w:r>
                            </w:p>
                          </w:txbxContent>
                        </wps:txbx>
                        <wps:bodyPr horzOverflow="overflow" vert="horz" lIns="0" tIns="0" rIns="0" bIns="0" rtlCol="0">
                          <a:noAutofit/>
                        </wps:bodyPr>
                      </wps:wsp>
                      <wps:wsp>
                        <wps:cNvPr id="6678" name="Rectangle 6678"/>
                        <wps:cNvSpPr/>
                        <wps:spPr>
                          <a:xfrm>
                            <a:off x="149860" y="915637"/>
                            <a:ext cx="75203" cy="301806"/>
                          </a:xfrm>
                          <a:prstGeom prst="rect">
                            <a:avLst/>
                          </a:prstGeom>
                          <a:ln>
                            <a:noFill/>
                          </a:ln>
                        </wps:spPr>
                        <wps:txbx>
                          <w:txbxContent>
                            <w:p w14:paraId="3AD25A97" w14:textId="77777777" w:rsidR="005B7385" w:rsidRDefault="00AE3898">
                              <w:pPr>
                                <w:spacing w:after="160" w:line="259" w:lineRule="auto"/>
                                <w:ind w:left="0" w:right="0" w:firstLine="0"/>
                                <w:jc w:val="left"/>
                              </w:pPr>
                              <w:r>
                                <w:rPr>
                                  <w:color w:val="3F2A55"/>
                                  <w:sz w:val="32"/>
                                </w:rPr>
                                <w:t xml:space="preserve"> </w:t>
                              </w:r>
                            </w:p>
                          </w:txbxContent>
                        </wps:txbx>
                        <wps:bodyPr horzOverflow="overflow" vert="horz" lIns="0" tIns="0" rIns="0" bIns="0" rtlCol="0">
                          <a:noAutofit/>
                        </wps:bodyPr>
                      </wps:wsp>
                      <wps:wsp>
                        <wps:cNvPr id="6679" name="Rectangle 6679"/>
                        <wps:cNvSpPr/>
                        <wps:spPr>
                          <a:xfrm>
                            <a:off x="149860" y="1251171"/>
                            <a:ext cx="75203" cy="301806"/>
                          </a:xfrm>
                          <a:prstGeom prst="rect">
                            <a:avLst/>
                          </a:prstGeom>
                          <a:ln>
                            <a:noFill/>
                          </a:ln>
                        </wps:spPr>
                        <wps:txbx>
                          <w:txbxContent>
                            <w:p w14:paraId="5E036BDA" w14:textId="77777777" w:rsidR="005B7385" w:rsidRDefault="00AE3898">
                              <w:pPr>
                                <w:spacing w:after="160" w:line="259" w:lineRule="auto"/>
                                <w:ind w:left="0" w:right="0" w:firstLine="0"/>
                                <w:jc w:val="left"/>
                              </w:pPr>
                              <w:r>
                                <w:rPr>
                                  <w:color w:val="3F2A55"/>
                                  <w:sz w:val="32"/>
                                </w:rPr>
                                <w:t xml:space="preserve"> </w:t>
                              </w:r>
                            </w:p>
                          </w:txbxContent>
                        </wps:txbx>
                        <wps:bodyPr horzOverflow="overflow" vert="horz" lIns="0" tIns="0" rIns="0" bIns="0" rtlCol="0">
                          <a:noAutofit/>
                        </wps:bodyPr>
                      </wps:wsp>
                      <wps:wsp>
                        <wps:cNvPr id="6680" name="Rectangle 6680"/>
                        <wps:cNvSpPr/>
                        <wps:spPr>
                          <a:xfrm>
                            <a:off x="149860" y="1576672"/>
                            <a:ext cx="75203" cy="301806"/>
                          </a:xfrm>
                          <a:prstGeom prst="rect">
                            <a:avLst/>
                          </a:prstGeom>
                          <a:ln>
                            <a:noFill/>
                          </a:ln>
                        </wps:spPr>
                        <wps:txbx>
                          <w:txbxContent>
                            <w:p w14:paraId="67C441C9" w14:textId="77777777" w:rsidR="005B7385" w:rsidRDefault="00AE3898">
                              <w:pPr>
                                <w:spacing w:after="160" w:line="259" w:lineRule="auto"/>
                                <w:ind w:left="0" w:right="0" w:firstLine="0"/>
                                <w:jc w:val="left"/>
                              </w:pPr>
                              <w:r>
                                <w:rPr>
                                  <w:color w:val="3F2A55"/>
                                  <w:sz w:val="32"/>
                                </w:rPr>
                                <w:t xml:space="preserve"> </w:t>
                              </w:r>
                            </w:p>
                          </w:txbxContent>
                        </wps:txbx>
                        <wps:bodyPr horzOverflow="overflow" vert="horz" lIns="0" tIns="0" rIns="0" bIns="0" rtlCol="0">
                          <a:noAutofit/>
                        </wps:bodyPr>
                      </wps:wsp>
                    </wpg:wgp>
                  </a:graphicData>
                </a:graphic>
              </wp:inline>
            </w:drawing>
          </mc:Choice>
          <mc:Fallback>
            <w:pict>
              <v:group w14:anchorId="74BD723B" id="Group 52307" o:spid="_x0000_s1061" style="width:147.7pt;height:142pt;mso-position-horizontal-relative:char;mso-position-vertical-relative:line" coordsize="18757,18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">
                <v:rect id="Rectangle 6671" o:spid="_x0000_s1062" style="position:absolute;left:1498;top:128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8M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vhzCL9vwhOQ8zcAAAD//wMAUEsBAi0AFAAGAAgAAAAhANvh9svuAAAAhQEAABMAAAAAAAAA&#10;AAAAAAAAAAAAAFtDb250ZW50X1R5cGVzXS54bWxQSwECLQAUAAYACAAAACEAWvQsW78AAAAVAQAA&#10;CwAAAAAAAAAAAAAAAAAfAQAAX3JlbHMvLnJlbHNQSwECLQAUAAYACAAAACEAMqW/DMYAAADdAAAA&#10;DwAAAAAAAAAAAAAAAAAHAgAAZHJzL2Rvd25yZXYueG1sUEsFBgAAAAADAAMAtwAAAPoCAAAAAA==&#10;" filled="f" stroked="f">
                  <v:textbox inset="0,0,0,0">
                    <w:txbxContent>
                      <w:p w14:paraId="5CA5D73C" w14:textId="77777777" w:rsidR="005B7385" w:rsidRDefault="00AE3898">
                        <w:pPr>
                          <w:spacing w:after="160" w:line="259" w:lineRule="auto"/>
                          <w:ind w:left="0" w:right="0" w:firstLine="0"/>
                          <w:jc w:val="left"/>
                        </w:pPr>
                        <w:r>
                          <w:t xml:space="preserve"> </w:t>
                        </w:r>
                      </w:p>
                    </w:txbxContent>
                  </v:textbox>
                </v:rect>
                <v:shape id="Picture 6676" o:spid="_x0000_s1063" type="#_x0000_t75" style="position:absolute;width:18757;height:17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">
                  <v:imagedata r:id="rId359" o:title=""/>
                </v:shape>
                <v:rect id="Rectangle 6677" o:spid="_x0000_s1064" style="position:absolute;left:1498;top:5901;width:752;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" filled="f" stroked="f">
                  <v:textbox inset="0,0,0,0">
                    <w:txbxContent>
                      <w:p w14:paraId="4B0579D0" w14:textId="77777777" w:rsidR="005B7385" w:rsidRDefault="00AE3898">
                        <w:pPr>
                          <w:spacing w:after="160" w:line="259" w:lineRule="auto"/>
                          <w:ind w:left="0" w:right="0" w:firstLine="0"/>
                          <w:jc w:val="left"/>
                        </w:pPr>
                        <w:r>
                          <w:rPr>
                            <w:color w:val="3F2A55"/>
                            <w:sz w:val="32"/>
                          </w:rPr>
                          <w:t xml:space="preserve"> </w:t>
                        </w:r>
                      </w:p>
                    </w:txbxContent>
                  </v:textbox>
                </v:rect>
                <v:rect id="Rectangle 6678" o:spid="_x0000_s1065" style="position:absolute;left:1498;top:9156;width:752;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" filled="f" stroked="f">
                  <v:textbox inset="0,0,0,0">
                    <w:txbxContent>
                      <w:p w14:paraId="3AD25A97" w14:textId="77777777" w:rsidR="005B7385" w:rsidRDefault="00AE3898">
                        <w:pPr>
                          <w:spacing w:after="160" w:line="259" w:lineRule="auto"/>
                          <w:ind w:left="0" w:right="0" w:firstLine="0"/>
                          <w:jc w:val="left"/>
                        </w:pPr>
                        <w:r>
                          <w:rPr>
                            <w:color w:val="3F2A55"/>
                            <w:sz w:val="32"/>
                          </w:rPr>
                          <w:t xml:space="preserve"> </w:t>
                        </w:r>
                      </w:p>
                    </w:txbxContent>
                  </v:textbox>
                </v:rect>
                <v:rect id="Rectangle 6679" o:spid="_x0000_s1066" style="position:absolute;left:1498;top:12511;width:752;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" filled="f" stroked="f">
                  <v:textbox inset="0,0,0,0">
                    <w:txbxContent>
                      <w:p w14:paraId="5E036BDA" w14:textId="77777777" w:rsidR="005B7385" w:rsidRDefault="00AE3898">
                        <w:pPr>
                          <w:spacing w:after="160" w:line="259" w:lineRule="auto"/>
                          <w:ind w:left="0" w:right="0" w:firstLine="0"/>
                          <w:jc w:val="left"/>
                        </w:pPr>
                        <w:r>
                          <w:rPr>
                            <w:color w:val="3F2A55"/>
                            <w:sz w:val="32"/>
                          </w:rPr>
                          <w:t xml:space="preserve"> </w:t>
                        </w:r>
                      </w:p>
                    </w:txbxContent>
                  </v:textbox>
                </v:rect>
                <v:rect id="Rectangle 6680" o:spid="_x0000_s1067" style="position:absolute;left:1498;top:15766;width:752;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" filled="f" stroked="f">
                  <v:textbox inset="0,0,0,0">
                    <w:txbxContent>
                      <w:p w14:paraId="67C441C9" w14:textId="77777777" w:rsidR="005B7385" w:rsidRDefault="00AE3898">
                        <w:pPr>
                          <w:spacing w:after="160" w:line="259" w:lineRule="auto"/>
                          <w:ind w:left="0" w:right="0" w:firstLine="0"/>
                          <w:jc w:val="left"/>
                        </w:pPr>
                        <w:r>
                          <w:rPr>
                            <w:color w:val="3F2A55"/>
                            <w:sz w:val="32"/>
                          </w:rPr>
                          <w:t xml:space="preserve"> </w:t>
                        </w:r>
                      </w:p>
                    </w:txbxContent>
                  </v:textbox>
                </v:rect>
                <w10:anchorlock/>
              </v:group>
            </w:pict>
          </mc:Fallback>
        </mc:AlternateContent>
      </w:r>
    </w:p>
    <w:p w14:paraId="32000EB2" w14:textId="77777777" w:rsidR="005B7385" w:rsidRDefault="00AE3898">
      <w:pPr>
        <w:spacing w:after="67" w:line="259" w:lineRule="auto"/>
        <w:ind w:left="0" w:right="0" w:firstLine="0"/>
        <w:jc w:val="left"/>
      </w:pPr>
      <w:r>
        <w:rPr>
          <w:color w:val="009CBD"/>
          <w:sz w:val="32"/>
        </w:rPr>
        <w:t>Contact details</w:t>
      </w:r>
      <w:r>
        <w:rPr>
          <w:color w:val="3F2A55"/>
          <w:sz w:val="32"/>
        </w:rPr>
        <w:t xml:space="preserve"> </w:t>
      </w:r>
    </w:p>
    <w:p w14:paraId="47409AC8" w14:textId="77777777" w:rsidR="005B7385" w:rsidRDefault="00AE3898">
      <w:pPr>
        <w:ind w:left="-5" w:right="64"/>
      </w:pPr>
      <w:r>
        <w:t xml:space="preserve">Food Standards Scotland </w:t>
      </w:r>
    </w:p>
    <w:p w14:paraId="147EB583" w14:textId="77777777" w:rsidR="005B7385" w:rsidRDefault="00AE3898">
      <w:pPr>
        <w:ind w:left="-5" w:right="64"/>
      </w:pPr>
      <w:r>
        <w:t xml:space="preserve">Pilgrim House,  </w:t>
      </w:r>
    </w:p>
    <w:p w14:paraId="5C0627AC" w14:textId="77777777" w:rsidR="005B7385" w:rsidRDefault="00AE3898">
      <w:pPr>
        <w:spacing w:after="127"/>
        <w:ind w:left="-5" w:right="8526"/>
      </w:pPr>
      <w:r>
        <w:t xml:space="preserve">Old Ford Road,  Aberdeen,  </w:t>
      </w:r>
      <w:proofErr w:type="spellStart"/>
      <w:r>
        <w:t>AB11</w:t>
      </w:r>
      <w:proofErr w:type="spellEnd"/>
      <w:r>
        <w:t xml:space="preserve"> </w:t>
      </w:r>
      <w:proofErr w:type="spellStart"/>
      <w:r>
        <w:t>5RL</w:t>
      </w:r>
      <w:proofErr w:type="spellEnd"/>
      <w:r>
        <w:t xml:space="preserve">. </w:t>
      </w:r>
    </w:p>
    <w:p w14:paraId="732CDD74" w14:textId="77777777" w:rsidR="005B7385" w:rsidRDefault="00AE3898">
      <w:pPr>
        <w:spacing w:after="13" w:line="341" w:lineRule="auto"/>
        <w:ind w:right="7136"/>
      </w:pPr>
      <w:r>
        <w:t xml:space="preserve">T: 01224 285100 E: </w:t>
      </w:r>
      <w:proofErr w:type="spellStart"/>
      <w:r>
        <w:rPr>
          <w:color w:val="009CBD"/>
          <w:u w:val="single" w:color="009CBD"/>
        </w:rPr>
        <w:t>foodenquiries@fss.scot</w:t>
      </w:r>
      <w:proofErr w:type="spellEnd"/>
      <w:r>
        <w:t xml:space="preserve"> </w:t>
      </w:r>
      <w:r>
        <w:rPr>
          <w:color w:val="009CBD"/>
        </w:rPr>
        <w:t xml:space="preserve"> </w:t>
      </w:r>
      <w:hyperlink r:id="rId360">
        <w:r>
          <w:rPr>
            <w:color w:val="009CBD"/>
            <w:u w:val="single" w:color="009CBD"/>
          </w:rPr>
          <w:t>www.foodstandards.gov.scot</w:t>
        </w:r>
      </w:hyperlink>
      <w:hyperlink r:id="rId361">
        <w:r>
          <w:rPr>
            <w:color w:val="009CBD"/>
          </w:rPr>
          <w:t xml:space="preserve"> </w:t>
        </w:r>
      </w:hyperlink>
      <w:r>
        <w:rPr>
          <w:color w:val="009CBD"/>
        </w:rPr>
        <w:t xml:space="preserve"> </w:t>
      </w:r>
    </w:p>
    <w:p w14:paraId="1B38A188" w14:textId="77777777" w:rsidR="005B7385" w:rsidRDefault="00AE3898">
      <w:pPr>
        <w:spacing w:after="0" w:line="259" w:lineRule="auto"/>
        <w:ind w:left="-99" w:right="0" w:firstLine="0"/>
        <w:jc w:val="left"/>
      </w:pPr>
      <w:r>
        <w:rPr>
          <w:noProof/>
        </w:rPr>
        <w:drawing>
          <wp:inline distT="0" distB="0" distL="0" distR="0" wp14:anchorId="40BF2061" wp14:editId="7F49F151">
            <wp:extent cx="2067560" cy="373037"/>
            <wp:effectExtent l="0" t="0" r="0" b="0"/>
            <wp:docPr id="6708" name="Picture 6708"/>
            <wp:cNvGraphicFramePr/>
            <a:graphic xmlns:a="http://schemas.openxmlformats.org/drawingml/2006/main">
              <a:graphicData uri="http://schemas.openxmlformats.org/drawingml/2006/picture">
                <pic:pic xmlns:pic="http://schemas.openxmlformats.org/drawingml/2006/picture">
                  <pic:nvPicPr>
                    <pic:cNvPr id="6708" name="Picture 6708"/>
                    <pic:cNvPicPr/>
                  </pic:nvPicPr>
                  <pic:blipFill>
                    <a:blip r:embed="rId362"/>
                    <a:stretch>
                      <a:fillRect/>
                    </a:stretch>
                  </pic:blipFill>
                  <pic:spPr>
                    <a:xfrm>
                      <a:off x="0" y="0"/>
                      <a:ext cx="2067560" cy="373037"/>
                    </a:xfrm>
                    <a:prstGeom prst="rect">
                      <a:avLst/>
                    </a:prstGeom>
                  </pic:spPr>
                </pic:pic>
              </a:graphicData>
            </a:graphic>
          </wp:inline>
        </w:drawing>
      </w:r>
    </w:p>
    <w:sectPr w:rsidR="005B7385">
      <w:headerReference w:type="even" r:id="rId363"/>
      <w:headerReference w:type="default" r:id="rId364"/>
      <w:footerReference w:type="even" r:id="rId365"/>
      <w:footerReference w:type="default" r:id="rId366"/>
      <w:headerReference w:type="first" r:id="rId367"/>
      <w:footerReference w:type="first" r:id="rId368"/>
      <w:footnotePr>
        <w:numRestart w:val="eachPage"/>
      </w:footnotePr>
      <w:pgSz w:w="11904" w:h="16848"/>
      <w:pgMar w:top="510" w:right="863" w:bottom="1856" w:left="881" w:header="720" w:footer="7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EAA1A" w14:textId="77777777" w:rsidR="004D18B6" w:rsidRDefault="004D18B6">
      <w:pPr>
        <w:spacing w:after="0" w:line="240" w:lineRule="auto"/>
      </w:pPr>
      <w:r>
        <w:separator/>
      </w:r>
    </w:p>
  </w:endnote>
  <w:endnote w:type="continuationSeparator" w:id="0">
    <w:p w14:paraId="5A3A96F8" w14:textId="77777777" w:rsidR="004D18B6" w:rsidRDefault="004D1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F0F47" w14:textId="77777777" w:rsidR="005B7385" w:rsidRDefault="00AE3898">
    <w:pPr>
      <w:tabs>
        <w:tab w:val="center" w:pos="4793"/>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98AF1" w14:textId="77777777" w:rsidR="005B7385" w:rsidRDefault="00AE3898">
    <w:pPr>
      <w:tabs>
        <w:tab w:val="center" w:pos="4793"/>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FE80F" w14:textId="77777777" w:rsidR="005B7385" w:rsidRDefault="00AE3898">
    <w:pPr>
      <w:tabs>
        <w:tab w:val="center" w:pos="4793"/>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240CF" w14:textId="77777777" w:rsidR="005B7385" w:rsidRDefault="00AE3898">
    <w:pPr>
      <w:tabs>
        <w:tab w:val="center" w:pos="4793"/>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3EB8" w14:textId="77777777" w:rsidR="005B7385" w:rsidRDefault="00AE3898">
    <w:pPr>
      <w:tabs>
        <w:tab w:val="center" w:pos="4793"/>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31678" w14:textId="77777777" w:rsidR="005B7385" w:rsidRDefault="00AE3898">
    <w:pPr>
      <w:tabs>
        <w:tab w:val="center" w:pos="4793"/>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558BF" w14:textId="77777777" w:rsidR="005B7385" w:rsidRDefault="00AE3898">
    <w:pPr>
      <w:tabs>
        <w:tab w:val="center" w:pos="4793"/>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3A7C3" w14:textId="77777777" w:rsidR="005B7385" w:rsidRDefault="00AE3898">
    <w:pPr>
      <w:tabs>
        <w:tab w:val="center" w:pos="4793"/>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CE5BB" w14:textId="77777777" w:rsidR="005B7385" w:rsidRDefault="005B7385">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5EC9F" w14:textId="77777777" w:rsidR="005B7385" w:rsidRDefault="005B7385">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C9472" w14:textId="77777777" w:rsidR="005B7385" w:rsidRDefault="005B7385">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1F3C3" w14:textId="77777777" w:rsidR="005B7385" w:rsidRDefault="005B7385">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780A6" w14:textId="77777777" w:rsidR="005B7385" w:rsidRDefault="00AE3898">
    <w:pPr>
      <w:tabs>
        <w:tab w:val="center" w:pos="4793"/>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2AB4A" w14:textId="77777777" w:rsidR="005B7385" w:rsidRDefault="00AE3898">
    <w:pPr>
      <w:tabs>
        <w:tab w:val="center" w:pos="4793"/>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45A59" w14:textId="77777777" w:rsidR="005B7385" w:rsidRDefault="005B7385">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74C5E" w14:textId="77777777" w:rsidR="004D18B6" w:rsidRDefault="004D18B6">
      <w:pPr>
        <w:spacing w:after="0" w:line="259" w:lineRule="auto"/>
        <w:ind w:left="0" w:right="0" w:firstLine="0"/>
      </w:pPr>
      <w:r>
        <w:separator/>
      </w:r>
    </w:p>
  </w:footnote>
  <w:footnote w:type="continuationSeparator" w:id="0">
    <w:p w14:paraId="59B4C9A4" w14:textId="77777777" w:rsidR="004D18B6" w:rsidRDefault="004D18B6">
      <w:pPr>
        <w:spacing w:after="0" w:line="259" w:lineRule="auto"/>
        <w:ind w:left="0" w:right="0" w:firstLine="0"/>
      </w:pPr>
      <w:r>
        <w:continuationSeparator/>
      </w:r>
    </w:p>
  </w:footnote>
  <w:footnote w:id="1">
    <w:p w14:paraId="436A903D" w14:textId="77777777" w:rsidR="005B7385" w:rsidRDefault="00AE3898">
      <w:pPr>
        <w:pStyle w:val="footnotedescription"/>
      </w:pPr>
      <w:r>
        <w:rPr>
          <w:rStyle w:val="footnotemark"/>
        </w:rPr>
        <w:footnoteRef/>
      </w:r>
      <w:r>
        <w:t xml:space="preserve"> The original version of this table was produced by the Scottish Office of the British Deer Society (BDS) and FSS are grateful to BDS for allowing its use.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FB81F" w14:textId="77777777" w:rsidR="005B7385" w:rsidRDefault="005B7385">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77924" w14:textId="77777777" w:rsidR="005B7385" w:rsidRDefault="00AE3898">
    <w:pPr>
      <w:spacing w:after="486" w:line="259" w:lineRule="auto"/>
      <w:ind w:left="0" w:right="0" w:firstLine="0"/>
      <w:jc w:val="left"/>
    </w:pPr>
    <w:r>
      <w:t xml:space="preserve"> </w:t>
    </w:r>
  </w:p>
  <w:p w14:paraId="6DAF33B1" w14:textId="77777777" w:rsidR="005B7385" w:rsidRDefault="00AE3898">
    <w:pPr>
      <w:spacing w:after="0" w:line="259" w:lineRule="auto"/>
      <w:ind w:left="369" w:right="0" w:firstLine="0"/>
      <w:jc w:val="left"/>
    </w:pPr>
    <w:r>
      <w:rPr>
        <w:rFonts w:ascii="Segoe UI Symbol" w:eastAsia="Segoe UI Symbol" w:hAnsi="Segoe UI Symbol" w:cs="Segoe UI Symbol"/>
      </w:rPr>
      <w:t></w:t>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A91CA" w14:textId="77777777" w:rsidR="005B7385" w:rsidRDefault="00AE3898">
    <w:pPr>
      <w:spacing w:after="486" w:line="259" w:lineRule="auto"/>
      <w:ind w:left="0" w:right="0" w:firstLine="0"/>
      <w:jc w:val="left"/>
    </w:pPr>
    <w:r>
      <w:t xml:space="preserve"> </w:t>
    </w:r>
  </w:p>
  <w:p w14:paraId="1FF7C688" w14:textId="77777777" w:rsidR="005B7385" w:rsidRDefault="00AE3898">
    <w:pPr>
      <w:spacing w:after="0" w:line="259" w:lineRule="auto"/>
      <w:ind w:left="369" w:right="0" w:firstLine="0"/>
      <w:jc w:val="left"/>
    </w:pPr>
    <w:r>
      <w:rPr>
        <w:rFonts w:ascii="Segoe UI Symbol" w:eastAsia="Segoe UI Symbol" w:hAnsi="Segoe UI Symbol" w:cs="Segoe UI Symbol"/>
      </w:rPr>
      <w:t></w:t>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8E5A" w14:textId="77777777" w:rsidR="005B7385" w:rsidRDefault="00AE3898">
    <w:pPr>
      <w:spacing w:after="486" w:line="259" w:lineRule="auto"/>
      <w:ind w:left="0" w:right="0" w:firstLine="0"/>
      <w:jc w:val="left"/>
    </w:pPr>
    <w:r>
      <w:t xml:space="preserve"> </w:t>
    </w:r>
  </w:p>
  <w:p w14:paraId="6CC5E62A" w14:textId="77777777" w:rsidR="005B7385" w:rsidRDefault="00AE3898">
    <w:pPr>
      <w:spacing w:after="0" w:line="259" w:lineRule="auto"/>
      <w:ind w:left="369" w:right="0" w:firstLine="0"/>
      <w:jc w:val="left"/>
    </w:pPr>
    <w:r>
      <w:rPr>
        <w:rFonts w:ascii="Segoe UI Symbol" w:eastAsia="Segoe UI Symbol" w:hAnsi="Segoe UI Symbol" w:cs="Segoe UI Symbol"/>
      </w:rPr>
      <w:t></w:t>
    </w: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750F0" w14:textId="77777777" w:rsidR="005B7385" w:rsidRDefault="005B7385">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CCC24" w14:textId="77777777" w:rsidR="005B7385" w:rsidRDefault="005B7385">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64148" w14:textId="77777777" w:rsidR="005B7385" w:rsidRDefault="005B7385">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2066C" w14:textId="77777777" w:rsidR="005B7385" w:rsidRDefault="005B7385">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E4B9C" w14:textId="77777777" w:rsidR="005B7385" w:rsidRDefault="005B7385">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1994C" w14:textId="77777777" w:rsidR="005B7385" w:rsidRDefault="005B7385">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56F4E" w14:textId="77777777" w:rsidR="005B7385" w:rsidRDefault="005B7385">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4CC32" w14:textId="77777777" w:rsidR="005B7385" w:rsidRDefault="005B7385">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D70C7" w14:textId="77777777" w:rsidR="005B7385" w:rsidRDefault="005B7385">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A781C" w14:textId="77777777" w:rsidR="005B7385" w:rsidRDefault="005B7385">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80E7E" w14:textId="77777777" w:rsidR="005B7385" w:rsidRDefault="005B7385">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C0A4E"/>
    <w:multiLevelType w:val="hybridMultilevel"/>
    <w:tmpl w:val="2402D32E"/>
    <w:lvl w:ilvl="0" w:tplc="4066E1C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80528A">
      <w:start w:val="1"/>
      <w:numFmt w:val="bullet"/>
      <w:lvlText w:val="o"/>
      <w:lvlJc w:val="left"/>
      <w:pPr>
        <w:ind w:left="1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E8C5C8">
      <w:start w:val="1"/>
      <w:numFmt w:val="bullet"/>
      <w:lvlText w:val="▪"/>
      <w:lvlJc w:val="left"/>
      <w:pPr>
        <w:ind w:left="2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2EED18">
      <w:start w:val="1"/>
      <w:numFmt w:val="bullet"/>
      <w:lvlText w:val="•"/>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68BF12">
      <w:start w:val="1"/>
      <w:numFmt w:val="bullet"/>
      <w:lvlText w:val="o"/>
      <w:lvlJc w:val="left"/>
      <w:pPr>
        <w:ind w:left="3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7CD782">
      <w:start w:val="1"/>
      <w:numFmt w:val="bullet"/>
      <w:lvlText w:val="▪"/>
      <w:lvlJc w:val="left"/>
      <w:pPr>
        <w:ind w:left="4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54BC92">
      <w:start w:val="1"/>
      <w:numFmt w:val="bullet"/>
      <w:lvlText w:val="•"/>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A63F02">
      <w:start w:val="1"/>
      <w:numFmt w:val="bullet"/>
      <w:lvlText w:val="o"/>
      <w:lvlJc w:val="left"/>
      <w:pPr>
        <w:ind w:left="5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A4EB60">
      <w:start w:val="1"/>
      <w:numFmt w:val="bullet"/>
      <w:lvlText w:val="▪"/>
      <w:lvlJc w:val="left"/>
      <w:pPr>
        <w:ind w:left="6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24E62BB"/>
    <w:multiLevelType w:val="hybridMultilevel"/>
    <w:tmpl w:val="CA20C14A"/>
    <w:lvl w:ilvl="0" w:tplc="C6ECE1E6">
      <w:start w:val="1"/>
      <w:numFmt w:val="bullet"/>
      <w:lvlText w:val="•"/>
      <w:lvlJc w:val="left"/>
      <w:pPr>
        <w:ind w:left="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AA4556">
      <w:start w:val="1"/>
      <w:numFmt w:val="bullet"/>
      <w:lvlText w:val="o"/>
      <w:lvlJc w:val="left"/>
      <w:pPr>
        <w:ind w:left="15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76DE54">
      <w:start w:val="1"/>
      <w:numFmt w:val="bullet"/>
      <w:lvlText w:val="▪"/>
      <w:lvlJc w:val="left"/>
      <w:pPr>
        <w:ind w:left="2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1471D0">
      <w:start w:val="1"/>
      <w:numFmt w:val="bullet"/>
      <w:lvlText w:val="•"/>
      <w:lvlJc w:val="left"/>
      <w:pPr>
        <w:ind w:left="30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F81AEC">
      <w:start w:val="1"/>
      <w:numFmt w:val="bullet"/>
      <w:lvlText w:val="o"/>
      <w:lvlJc w:val="left"/>
      <w:pPr>
        <w:ind w:left="37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A64D08">
      <w:start w:val="1"/>
      <w:numFmt w:val="bullet"/>
      <w:lvlText w:val="▪"/>
      <w:lvlJc w:val="left"/>
      <w:pPr>
        <w:ind w:left="4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38CAB0">
      <w:start w:val="1"/>
      <w:numFmt w:val="bullet"/>
      <w:lvlText w:val="•"/>
      <w:lvlJc w:val="left"/>
      <w:pPr>
        <w:ind w:left="5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EA4192">
      <w:start w:val="1"/>
      <w:numFmt w:val="bullet"/>
      <w:lvlText w:val="o"/>
      <w:lvlJc w:val="left"/>
      <w:pPr>
        <w:ind w:left="59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22AD14">
      <w:start w:val="1"/>
      <w:numFmt w:val="bullet"/>
      <w:lvlText w:val="▪"/>
      <w:lvlJc w:val="left"/>
      <w:pPr>
        <w:ind w:left="66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E93A55"/>
    <w:multiLevelType w:val="hybridMultilevel"/>
    <w:tmpl w:val="31F63A08"/>
    <w:lvl w:ilvl="0" w:tplc="BCF0DE8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4C75B4">
      <w:start w:val="1"/>
      <w:numFmt w:val="bullet"/>
      <w:lvlText w:val="o"/>
      <w:lvlJc w:val="left"/>
      <w:pPr>
        <w:ind w:left="1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D22AC0">
      <w:start w:val="1"/>
      <w:numFmt w:val="bullet"/>
      <w:lvlText w:val="▪"/>
      <w:lvlJc w:val="left"/>
      <w:pPr>
        <w:ind w:left="2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C84974">
      <w:start w:val="1"/>
      <w:numFmt w:val="bullet"/>
      <w:lvlText w:val="•"/>
      <w:lvlJc w:val="left"/>
      <w:pPr>
        <w:ind w:left="2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E298A6">
      <w:start w:val="1"/>
      <w:numFmt w:val="bullet"/>
      <w:lvlText w:val="o"/>
      <w:lvlJc w:val="left"/>
      <w:pPr>
        <w:ind w:left="3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72AE0E">
      <w:start w:val="1"/>
      <w:numFmt w:val="bullet"/>
      <w:lvlText w:val="▪"/>
      <w:lvlJc w:val="left"/>
      <w:pPr>
        <w:ind w:left="4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82E1E8">
      <w:start w:val="1"/>
      <w:numFmt w:val="bullet"/>
      <w:lvlText w:val="•"/>
      <w:lvlJc w:val="left"/>
      <w:pPr>
        <w:ind w:left="5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DE8A76">
      <w:start w:val="1"/>
      <w:numFmt w:val="bullet"/>
      <w:lvlText w:val="o"/>
      <w:lvlJc w:val="left"/>
      <w:pPr>
        <w:ind w:left="5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F26444">
      <w:start w:val="1"/>
      <w:numFmt w:val="bullet"/>
      <w:lvlText w:val="▪"/>
      <w:lvlJc w:val="left"/>
      <w:pPr>
        <w:ind w:left="6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72B0F33"/>
    <w:multiLevelType w:val="hybridMultilevel"/>
    <w:tmpl w:val="75107F5E"/>
    <w:lvl w:ilvl="0" w:tplc="AA702D38">
      <w:start w:val="1"/>
      <w:numFmt w:val="bullet"/>
      <w:lvlText w:val="•"/>
      <w:lvlJc w:val="left"/>
      <w:pPr>
        <w:ind w:left="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2A0C30">
      <w:start w:val="1"/>
      <w:numFmt w:val="bullet"/>
      <w:lvlText w:val="-"/>
      <w:lvlJc w:val="left"/>
      <w:pPr>
        <w:ind w:left="1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FCD594">
      <w:start w:val="1"/>
      <w:numFmt w:val="bullet"/>
      <w:lvlText w:val="▪"/>
      <w:lvlJc w:val="left"/>
      <w:pPr>
        <w:ind w:left="1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463B7E">
      <w:start w:val="1"/>
      <w:numFmt w:val="bullet"/>
      <w:lvlText w:val="•"/>
      <w:lvlJc w:val="left"/>
      <w:pPr>
        <w:ind w:left="26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9CF34E">
      <w:start w:val="1"/>
      <w:numFmt w:val="bullet"/>
      <w:lvlText w:val="o"/>
      <w:lvlJc w:val="left"/>
      <w:pPr>
        <w:ind w:left="33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B8F2C8">
      <w:start w:val="1"/>
      <w:numFmt w:val="bullet"/>
      <w:lvlText w:val="▪"/>
      <w:lvlJc w:val="left"/>
      <w:pPr>
        <w:ind w:left="41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874AABC">
      <w:start w:val="1"/>
      <w:numFmt w:val="bullet"/>
      <w:lvlText w:val="•"/>
      <w:lvlJc w:val="left"/>
      <w:pPr>
        <w:ind w:left="4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429968">
      <w:start w:val="1"/>
      <w:numFmt w:val="bullet"/>
      <w:lvlText w:val="o"/>
      <w:lvlJc w:val="left"/>
      <w:pPr>
        <w:ind w:left="55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F68884">
      <w:start w:val="1"/>
      <w:numFmt w:val="bullet"/>
      <w:lvlText w:val="▪"/>
      <w:lvlJc w:val="left"/>
      <w:pPr>
        <w:ind w:left="62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03A1796"/>
    <w:multiLevelType w:val="hybridMultilevel"/>
    <w:tmpl w:val="27346FEE"/>
    <w:lvl w:ilvl="0" w:tplc="78BAD7FC">
      <w:start w:val="4"/>
      <w:numFmt w:val="decimal"/>
      <w:pStyle w:val="Heading1"/>
      <w:lvlText w:val="%1."/>
      <w:lvlJc w:val="left"/>
      <w:pPr>
        <w:ind w:left="0"/>
      </w:pPr>
      <w:rPr>
        <w:rFonts w:ascii="Arial" w:eastAsia="Arial" w:hAnsi="Arial" w:cs="Arial"/>
        <w:b w:val="0"/>
        <w:i w:val="0"/>
        <w:strike w:val="0"/>
        <w:dstrike w:val="0"/>
        <w:color w:val="009CBD"/>
        <w:sz w:val="40"/>
        <w:szCs w:val="40"/>
        <w:u w:val="none" w:color="000000"/>
        <w:bdr w:val="none" w:sz="0" w:space="0" w:color="auto"/>
        <w:shd w:val="clear" w:color="auto" w:fill="auto"/>
        <w:vertAlign w:val="baseline"/>
      </w:rPr>
    </w:lvl>
    <w:lvl w:ilvl="1" w:tplc="9EB04A0E">
      <w:start w:val="1"/>
      <w:numFmt w:val="lowerLetter"/>
      <w:lvlText w:val="%2"/>
      <w:lvlJc w:val="left"/>
      <w:pPr>
        <w:ind w:left="1129"/>
      </w:pPr>
      <w:rPr>
        <w:rFonts w:ascii="Arial" w:eastAsia="Arial" w:hAnsi="Arial" w:cs="Arial"/>
        <w:b w:val="0"/>
        <w:i w:val="0"/>
        <w:strike w:val="0"/>
        <w:dstrike w:val="0"/>
        <w:color w:val="009CBD"/>
        <w:sz w:val="40"/>
        <w:szCs w:val="40"/>
        <w:u w:val="none" w:color="000000"/>
        <w:bdr w:val="none" w:sz="0" w:space="0" w:color="auto"/>
        <w:shd w:val="clear" w:color="auto" w:fill="auto"/>
        <w:vertAlign w:val="baseline"/>
      </w:rPr>
    </w:lvl>
    <w:lvl w:ilvl="2" w:tplc="4DBCB606">
      <w:start w:val="1"/>
      <w:numFmt w:val="lowerRoman"/>
      <w:lvlText w:val="%3"/>
      <w:lvlJc w:val="left"/>
      <w:pPr>
        <w:ind w:left="1849"/>
      </w:pPr>
      <w:rPr>
        <w:rFonts w:ascii="Arial" w:eastAsia="Arial" w:hAnsi="Arial" w:cs="Arial"/>
        <w:b w:val="0"/>
        <w:i w:val="0"/>
        <w:strike w:val="0"/>
        <w:dstrike w:val="0"/>
        <w:color w:val="009CBD"/>
        <w:sz w:val="40"/>
        <w:szCs w:val="40"/>
        <w:u w:val="none" w:color="000000"/>
        <w:bdr w:val="none" w:sz="0" w:space="0" w:color="auto"/>
        <w:shd w:val="clear" w:color="auto" w:fill="auto"/>
        <w:vertAlign w:val="baseline"/>
      </w:rPr>
    </w:lvl>
    <w:lvl w:ilvl="3" w:tplc="A69E9B5E">
      <w:start w:val="1"/>
      <w:numFmt w:val="decimal"/>
      <w:lvlText w:val="%4"/>
      <w:lvlJc w:val="left"/>
      <w:pPr>
        <w:ind w:left="2569"/>
      </w:pPr>
      <w:rPr>
        <w:rFonts w:ascii="Arial" w:eastAsia="Arial" w:hAnsi="Arial" w:cs="Arial"/>
        <w:b w:val="0"/>
        <w:i w:val="0"/>
        <w:strike w:val="0"/>
        <w:dstrike w:val="0"/>
        <w:color w:val="009CBD"/>
        <w:sz w:val="40"/>
        <w:szCs w:val="40"/>
        <w:u w:val="none" w:color="000000"/>
        <w:bdr w:val="none" w:sz="0" w:space="0" w:color="auto"/>
        <w:shd w:val="clear" w:color="auto" w:fill="auto"/>
        <w:vertAlign w:val="baseline"/>
      </w:rPr>
    </w:lvl>
    <w:lvl w:ilvl="4" w:tplc="F98CF4E6">
      <w:start w:val="1"/>
      <w:numFmt w:val="lowerLetter"/>
      <w:lvlText w:val="%5"/>
      <w:lvlJc w:val="left"/>
      <w:pPr>
        <w:ind w:left="3289"/>
      </w:pPr>
      <w:rPr>
        <w:rFonts w:ascii="Arial" w:eastAsia="Arial" w:hAnsi="Arial" w:cs="Arial"/>
        <w:b w:val="0"/>
        <w:i w:val="0"/>
        <w:strike w:val="0"/>
        <w:dstrike w:val="0"/>
        <w:color w:val="009CBD"/>
        <w:sz w:val="40"/>
        <w:szCs w:val="40"/>
        <w:u w:val="none" w:color="000000"/>
        <w:bdr w:val="none" w:sz="0" w:space="0" w:color="auto"/>
        <w:shd w:val="clear" w:color="auto" w:fill="auto"/>
        <w:vertAlign w:val="baseline"/>
      </w:rPr>
    </w:lvl>
    <w:lvl w:ilvl="5" w:tplc="AD9A89B2">
      <w:start w:val="1"/>
      <w:numFmt w:val="lowerRoman"/>
      <w:lvlText w:val="%6"/>
      <w:lvlJc w:val="left"/>
      <w:pPr>
        <w:ind w:left="4009"/>
      </w:pPr>
      <w:rPr>
        <w:rFonts w:ascii="Arial" w:eastAsia="Arial" w:hAnsi="Arial" w:cs="Arial"/>
        <w:b w:val="0"/>
        <w:i w:val="0"/>
        <w:strike w:val="0"/>
        <w:dstrike w:val="0"/>
        <w:color w:val="009CBD"/>
        <w:sz w:val="40"/>
        <w:szCs w:val="40"/>
        <w:u w:val="none" w:color="000000"/>
        <w:bdr w:val="none" w:sz="0" w:space="0" w:color="auto"/>
        <w:shd w:val="clear" w:color="auto" w:fill="auto"/>
        <w:vertAlign w:val="baseline"/>
      </w:rPr>
    </w:lvl>
    <w:lvl w:ilvl="6" w:tplc="E64A5606">
      <w:start w:val="1"/>
      <w:numFmt w:val="decimal"/>
      <w:lvlText w:val="%7"/>
      <w:lvlJc w:val="left"/>
      <w:pPr>
        <w:ind w:left="4729"/>
      </w:pPr>
      <w:rPr>
        <w:rFonts w:ascii="Arial" w:eastAsia="Arial" w:hAnsi="Arial" w:cs="Arial"/>
        <w:b w:val="0"/>
        <w:i w:val="0"/>
        <w:strike w:val="0"/>
        <w:dstrike w:val="0"/>
        <w:color w:val="009CBD"/>
        <w:sz w:val="40"/>
        <w:szCs w:val="40"/>
        <w:u w:val="none" w:color="000000"/>
        <w:bdr w:val="none" w:sz="0" w:space="0" w:color="auto"/>
        <w:shd w:val="clear" w:color="auto" w:fill="auto"/>
        <w:vertAlign w:val="baseline"/>
      </w:rPr>
    </w:lvl>
    <w:lvl w:ilvl="7" w:tplc="86BC566E">
      <w:start w:val="1"/>
      <w:numFmt w:val="lowerLetter"/>
      <w:lvlText w:val="%8"/>
      <w:lvlJc w:val="left"/>
      <w:pPr>
        <w:ind w:left="5449"/>
      </w:pPr>
      <w:rPr>
        <w:rFonts w:ascii="Arial" w:eastAsia="Arial" w:hAnsi="Arial" w:cs="Arial"/>
        <w:b w:val="0"/>
        <w:i w:val="0"/>
        <w:strike w:val="0"/>
        <w:dstrike w:val="0"/>
        <w:color w:val="009CBD"/>
        <w:sz w:val="40"/>
        <w:szCs w:val="40"/>
        <w:u w:val="none" w:color="000000"/>
        <w:bdr w:val="none" w:sz="0" w:space="0" w:color="auto"/>
        <w:shd w:val="clear" w:color="auto" w:fill="auto"/>
        <w:vertAlign w:val="baseline"/>
      </w:rPr>
    </w:lvl>
    <w:lvl w:ilvl="8" w:tplc="1FF0B0A2">
      <w:start w:val="1"/>
      <w:numFmt w:val="lowerRoman"/>
      <w:lvlText w:val="%9"/>
      <w:lvlJc w:val="left"/>
      <w:pPr>
        <w:ind w:left="6169"/>
      </w:pPr>
      <w:rPr>
        <w:rFonts w:ascii="Arial" w:eastAsia="Arial" w:hAnsi="Arial" w:cs="Arial"/>
        <w:b w:val="0"/>
        <w:i w:val="0"/>
        <w:strike w:val="0"/>
        <w:dstrike w:val="0"/>
        <w:color w:val="009CBD"/>
        <w:sz w:val="40"/>
        <w:szCs w:val="40"/>
        <w:u w:val="none" w:color="000000"/>
        <w:bdr w:val="none" w:sz="0" w:space="0" w:color="auto"/>
        <w:shd w:val="clear" w:color="auto" w:fill="auto"/>
        <w:vertAlign w:val="baseline"/>
      </w:rPr>
    </w:lvl>
  </w:abstractNum>
  <w:abstractNum w:abstractNumId="5" w15:restartNumberingAfterBreak="0">
    <w:nsid w:val="22165448"/>
    <w:multiLevelType w:val="hybridMultilevel"/>
    <w:tmpl w:val="371A68B2"/>
    <w:lvl w:ilvl="0" w:tplc="F86A7F4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3E4AFC">
      <w:start w:val="1"/>
      <w:numFmt w:val="bullet"/>
      <w:lvlText w:val="o"/>
      <w:lvlJc w:val="left"/>
      <w:pPr>
        <w:ind w:left="1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C4DEA8">
      <w:start w:val="1"/>
      <w:numFmt w:val="bullet"/>
      <w:lvlText w:val="▪"/>
      <w:lvlJc w:val="left"/>
      <w:pPr>
        <w:ind w:left="2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B89B80">
      <w:start w:val="1"/>
      <w:numFmt w:val="bullet"/>
      <w:lvlText w:val="•"/>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0085DC">
      <w:start w:val="1"/>
      <w:numFmt w:val="bullet"/>
      <w:lvlText w:val="o"/>
      <w:lvlJc w:val="left"/>
      <w:pPr>
        <w:ind w:left="3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302916">
      <w:start w:val="1"/>
      <w:numFmt w:val="bullet"/>
      <w:lvlText w:val="▪"/>
      <w:lvlJc w:val="left"/>
      <w:pPr>
        <w:ind w:left="4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90BA6C">
      <w:start w:val="1"/>
      <w:numFmt w:val="bullet"/>
      <w:lvlText w:val="•"/>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5E139A">
      <w:start w:val="1"/>
      <w:numFmt w:val="bullet"/>
      <w:lvlText w:val="o"/>
      <w:lvlJc w:val="left"/>
      <w:pPr>
        <w:ind w:left="5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4444E4">
      <w:start w:val="1"/>
      <w:numFmt w:val="bullet"/>
      <w:lvlText w:val="▪"/>
      <w:lvlJc w:val="left"/>
      <w:pPr>
        <w:ind w:left="6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1605E2"/>
    <w:multiLevelType w:val="hybridMultilevel"/>
    <w:tmpl w:val="A8403406"/>
    <w:lvl w:ilvl="0" w:tplc="3B20C17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32EC70">
      <w:start w:val="1"/>
      <w:numFmt w:val="bullet"/>
      <w:lvlText w:val="o"/>
      <w:lvlJc w:val="left"/>
      <w:pPr>
        <w:ind w:left="1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E05C8E">
      <w:start w:val="1"/>
      <w:numFmt w:val="bullet"/>
      <w:lvlText w:val="▪"/>
      <w:lvlJc w:val="left"/>
      <w:pPr>
        <w:ind w:left="2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BE18B4">
      <w:start w:val="1"/>
      <w:numFmt w:val="bullet"/>
      <w:lvlText w:val="•"/>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26560E">
      <w:start w:val="1"/>
      <w:numFmt w:val="bullet"/>
      <w:lvlText w:val="o"/>
      <w:lvlJc w:val="left"/>
      <w:pPr>
        <w:ind w:left="3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8AE870">
      <w:start w:val="1"/>
      <w:numFmt w:val="bullet"/>
      <w:lvlText w:val="▪"/>
      <w:lvlJc w:val="left"/>
      <w:pPr>
        <w:ind w:left="4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F05D5E">
      <w:start w:val="1"/>
      <w:numFmt w:val="bullet"/>
      <w:lvlText w:val="•"/>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12CA7C">
      <w:start w:val="1"/>
      <w:numFmt w:val="bullet"/>
      <w:lvlText w:val="o"/>
      <w:lvlJc w:val="left"/>
      <w:pPr>
        <w:ind w:left="5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54C7E4">
      <w:start w:val="1"/>
      <w:numFmt w:val="bullet"/>
      <w:lvlText w:val="▪"/>
      <w:lvlJc w:val="left"/>
      <w:pPr>
        <w:ind w:left="6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A1401F7"/>
    <w:multiLevelType w:val="hybridMultilevel"/>
    <w:tmpl w:val="2D6608CA"/>
    <w:lvl w:ilvl="0" w:tplc="71AEB168">
      <w:start w:val="1"/>
      <w:numFmt w:val="bullet"/>
      <w:lvlText w:val="•"/>
      <w:lvlJc w:val="left"/>
      <w:pPr>
        <w:ind w:left="7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00FF64">
      <w:start w:val="1"/>
      <w:numFmt w:val="bullet"/>
      <w:lvlText w:val="o"/>
      <w:lvlJc w:val="left"/>
      <w:pPr>
        <w:ind w:left="1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086860">
      <w:start w:val="1"/>
      <w:numFmt w:val="bullet"/>
      <w:lvlText w:val="▪"/>
      <w:lvlJc w:val="left"/>
      <w:pPr>
        <w:ind w:left="2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9663EE">
      <w:start w:val="1"/>
      <w:numFmt w:val="bullet"/>
      <w:lvlText w:val="•"/>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DEF0E4">
      <w:start w:val="1"/>
      <w:numFmt w:val="bullet"/>
      <w:lvlText w:val="o"/>
      <w:lvlJc w:val="left"/>
      <w:pPr>
        <w:ind w:left="3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329C6A">
      <w:start w:val="1"/>
      <w:numFmt w:val="bullet"/>
      <w:lvlText w:val="▪"/>
      <w:lvlJc w:val="left"/>
      <w:pPr>
        <w:ind w:left="4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4222AE">
      <w:start w:val="1"/>
      <w:numFmt w:val="bullet"/>
      <w:lvlText w:val="•"/>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147D3E">
      <w:start w:val="1"/>
      <w:numFmt w:val="bullet"/>
      <w:lvlText w:val="o"/>
      <w:lvlJc w:val="left"/>
      <w:pPr>
        <w:ind w:left="5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AE8CA8">
      <w:start w:val="1"/>
      <w:numFmt w:val="bullet"/>
      <w:lvlText w:val="▪"/>
      <w:lvlJc w:val="left"/>
      <w:pPr>
        <w:ind w:left="6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B591882"/>
    <w:multiLevelType w:val="hybridMultilevel"/>
    <w:tmpl w:val="C92AE6E8"/>
    <w:lvl w:ilvl="0" w:tplc="F272C57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927E26">
      <w:start w:val="1"/>
      <w:numFmt w:val="bullet"/>
      <w:lvlText w:val="o"/>
      <w:lvlJc w:val="left"/>
      <w:pPr>
        <w:ind w:left="1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9A38BE">
      <w:start w:val="1"/>
      <w:numFmt w:val="bullet"/>
      <w:lvlText w:val="▪"/>
      <w:lvlJc w:val="left"/>
      <w:pPr>
        <w:ind w:left="2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60ABC2">
      <w:start w:val="1"/>
      <w:numFmt w:val="bullet"/>
      <w:lvlText w:val="•"/>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509978">
      <w:start w:val="1"/>
      <w:numFmt w:val="bullet"/>
      <w:lvlText w:val="o"/>
      <w:lvlJc w:val="left"/>
      <w:pPr>
        <w:ind w:left="3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84906E">
      <w:start w:val="1"/>
      <w:numFmt w:val="bullet"/>
      <w:lvlText w:val="▪"/>
      <w:lvlJc w:val="left"/>
      <w:pPr>
        <w:ind w:left="4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4AB2E0">
      <w:start w:val="1"/>
      <w:numFmt w:val="bullet"/>
      <w:lvlText w:val="•"/>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3893B4">
      <w:start w:val="1"/>
      <w:numFmt w:val="bullet"/>
      <w:lvlText w:val="o"/>
      <w:lvlJc w:val="left"/>
      <w:pPr>
        <w:ind w:left="5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E408BA">
      <w:start w:val="1"/>
      <w:numFmt w:val="bullet"/>
      <w:lvlText w:val="▪"/>
      <w:lvlJc w:val="left"/>
      <w:pPr>
        <w:ind w:left="6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BAB45D1"/>
    <w:multiLevelType w:val="hybridMultilevel"/>
    <w:tmpl w:val="449ED96C"/>
    <w:lvl w:ilvl="0" w:tplc="88C468B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7635EA">
      <w:start w:val="1"/>
      <w:numFmt w:val="bullet"/>
      <w:lvlText w:val="o"/>
      <w:lvlJc w:val="left"/>
      <w:pPr>
        <w:ind w:left="1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961148">
      <w:start w:val="1"/>
      <w:numFmt w:val="bullet"/>
      <w:lvlText w:val="▪"/>
      <w:lvlJc w:val="left"/>
      <w:pPr>
        <w:ind w:left="2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BA4212">
      <w:start w:val="1"/>
      <w:numFmt w:val="bullet"/>
      <w:lvlText w:val="•"/>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904668">
      <w:start w:val="1"/>
      <w:numFmt w:val="bullet"/>
      <w:lvlText w:val="o"/>
      <w:lvlJc w:val="left"/>
      <w:pPr>
        <w:ind w:left="3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1C73FA">
      <w:start w:val="1"/>
      <w:numFmt w:val="bullet"/>
      <w:lvlText w:val="▪"/>
      <w:lvlJc w:val="left"/>
      <w:pPr>
        <w:ind w:left="4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8AB25C">
      <w:start w:val="1"/>
      <w:numFmt w:val="bullet"/>
      <w:lvlText w:val="•"/>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E8E618">
      <w:start w:val="1"/>
      <w:numFmt w:val="bullet"/>
      <w:lvlText w:val="o"/>
      <w:lvlJc w:val="left"/>
      <w:pPr>
        <w:ind w:left="5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7C388E">
      <w:start w:val="1"/>
      <w:numFmt w:val="bullet"/>
      <w:lvlText w:val="▪"/>
      <w:lvlJc w:val="left"/>
      <w:pPr>
        <w:ind w:left="6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F3D5098"/>
    <w:multiLevelType w:val="hybridMultilevel"/>
    <w:tmpl w:val="58D8AB7E"/>
    <w:lvl w:ilvl="0" w:tplc="858000C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2A1198">
      <w:start w:val="1"/>
      <w:numFmt w:val="bullet"/>
      <w:lvlText w:val="o"/>
      <w:lvlJc w:val="left"/>
      <w:pPr>
        <w:ind w:left="1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C66312">
      <w:start w:val="1"/>
      <w:numFmt w:val="bullet"/>
      <w:lvlText w:val="▪"/>
      <w:lvlJc w:val="left"/>
      <w:pPr>
        <w:ind w:left="2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6833FA">
      <w:start w:val="1"/>
      <w:numFmt w:val="bullet"/>
      <w:lvlText w:val="•"/>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A807FE">
      <w:start w:val="1"/>
      <w:numFmt w:val="bullet"/>
      <w:lvlText w:val="o"/>
      <w:lvlJc w:val="left"/>
      <w:pPr>
        <w:ind w:left="3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A4BB40">
      <w:start w:val="1"/>
      <w:numFmt w:val="bullet"/>
      <w:lvlText w:val="▪"/>
      <w:lvlJc w:val="left"/>
      <w:pPr>
        <w:ind w:left="4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E2D81A">
      <w:start w:val="1"/>
      <w:numFmt w:val="bullet"/>
      <w:lvlText w:val="•"/>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944240">
      <w:start w:val="1"/>
      <w:numFmt w:val="bullet"/>
      <w:lvlText w:val="o"/>
      <w:lvlJc w:val="left"/>
      <w:pPr>
        <w:ind w:left="5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DA76E0">
      <w:start w:val="1"/>
      <w:numFmt w:val="bullet"/>
      <w:lvlText w:val="▪"/>
      <w:lvlJc w:val="left"/>
      <w:pPr>
        <w:ind w:left="6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56318A3"/>
    <w:multiLevelType w:val="hybridMultilevel"/>
    <w:tmpl w:val="D8AA9C2E"/>
    <w:lvl w:ilvl="0" w:tplc="2A00BE16">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9C923E">
      <w:start w:val="1"/>
      <w:numFmt w:val="bullet"/>
      <w:lvlText w:val="o"/>
      <w:lvlJc w:val="left"/>
      <w:pPr>
        <w:ind w:left="1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340554">
      <w:start w:val="1"/>
      <w:numFmt w:val="bullet"/>
      <w:lvlText w:val="▪"/>
      <w:lvlJc w:val="left"/>
      <w:pPr>
        <w:ind w:left="2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9256DA">
      <w:start w:val="1"/>
      <w:numFmt w:val="bullet"/>
      <w:lvlText w:val="•"/>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568DBA">
      <w:start w:val="1"/>
      <w:numFmt w:val="bullet"/>
      <w:lvlText w:val="o"/>
      <w:lvlJc w:val="left"/>
      <w:pPr>
        <w:ind w:left="3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882F46">
      <w:start w:val="1"/>
      <w:numFmt w:val="bullet"/>
      <w:lvlText w:val="▪"/>
      <w:lvlJc w:val="left"/>
      <w:pPr>
        <w:ind w:left="4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A8DA18">
      <w:start w:val="1"/>
      <w:numFmt w:val="bullet"/>
      <w:lvlText w:val="•"/>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DE0D0E">
      <w:start w:val="1"/>
      <w:numFmt w:val="bullet"/>
      <w:lvlText w:val="o"/>
      <w:lvlJc w:val="left"/>
      <w:pPr>
        <w:ind w:left="5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68FF7E">
      <w:start w:val="1"/>
      <w:numFmt w:val="bullet"/>
      <w:lvlText w:val="▪"/>
      <w:lvlJc w:val="left"/>
      <w:pPr>
        <w:ind w:left="6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5DC4FB1"/>
    <w:multiLevelType w:val="hybridMultilevel"/>
    <w:tmpl w:val="0B0299C0"/>
    <w:lvl w:ilvl="0" w:tplc="CA6E7950">
      <w:start w:val="1"/>
      <w:numFmt w:val="bullet"/>
      <w:lvlText w:val="•"/>
      <w:lvlJc w:val="left"/>
      <w:pPr>
        <w:ind w:left="1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9EE436">
      <w:start w:val="1"/>
      <w:numFmt w:val="bullet"/>
      <w:lvlText w:val="o"/>
      <w:lvlJc w:val="left"/>
      <w:pPr>
        <w:ind w:left="11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FC64A8">
      <w:start w:val="1"/>
      <w:numFmt w:val="bullet"/>
      <w:lvlText w:val="▪"/>
      <w:lvlJc w:val="left"/>
      <w:pPr>
        <w:ind w:left="19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80F20E">
      <w:start w:val="1"/>
      <w:numFmt w:val="bullet"/>
      <w:lvlText w:val="•"/>
      <w:lvlJc w:val="left"/>
      <w:pPr>
        <w:ind w:left="2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B2DBC6">
      <w:start w:val="1"/>
      <w:numFmt w:val="bullet"/>
      <w:lvlText w:val="o"/>
      <w:lvlJc w:val="left"/>
      <w:pPr>
        <w:ind w:left="33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744798">
      <w:start w:val="1"/>
      <w:numFmt w:val="bullet"/>
      <w:lvlText w:val="▪"/>
      <w:lvlJc w:val="left"/>
      <w:pPr>
        <w:ind w:left="40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B850F4">
      <w:start w:val="1"/>
      <w:numFmt w:val="bullet"/>
      <w:lvlText w:val="•"/>
      <w:lvlJc w:val="left"/>
      <w:pPr>
        <w:ind w:left="4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1AB260">
      <w:start w:val="1"/>
      <w:numFmt w:val="bullet"/>
      <w:lvlText w:val="o"/>
      <w:lvlJc w:val="left"/>
      <w:pPr>
        <w:ind w:left="5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62F130">
      <w:start w:val="1"/>
      <w:numFmt w:val="bullet"/>
      <w:lvlText w:val="▪"/>
      <w:lvlJc w:val="left"/>
      <w:pPr>
        <w:ind w:left="6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9AF009C"/>
    <w:multiLevelType w:val="hybridMultilevel"/>
    <w:tmpl w:val="22740284"/>
    <w:lvl w:ilvl="0" w:tplc="CC92B56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B03E34">
      <w:start w:val="1"/>
      <w:numFmt w:val="decimal"/>
      <w:lvlRestart w:val="0"/>
      <w:lvlText w:val="%2."/>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B24F0A">
      <w:start w:val="1"/>
      <w:numFmt w:val="lowerRoman"/>
      <w:lvlText w:val="%3"/>
      <w:lvlJc w:val="left"/>
      <w:pPr>
        <w:ind w:left="1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B943326">
      <w:start w:val="1"/>
      <w:numFmt w:val="decimal"/>
      <w:lvlText w:val="%4"/>
      <w:lvlJc w:val="left"/>
      <w:pPr>
        <w:ind w:left="2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4A2D46">
      <w:start w:val="1"/>
      <w:numFmt w:val="lowerLetter"/>
      <w:lvlText w:val="%5"/>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E69A60">
      <w:start w:val="1"/>
      <w:numFmt w:val="lowerRoman"/>
      <w:lvlText w:val="%6"/>
      <w:lvlJc w:val="left"/>
      <w:pPr>
        <w:ind w:left="3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124686">
      <w:start w:val="1"/>
      <w:numFmt w:val="decimal"/>
      <w:lvlText w:val="%7"/>
      <w:lvlJc w:val="left"/>
      <w:pPr>
        <w:ind w:left="4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7ADDF8">
      <w:start w:val="1"/>
      <w:numFmt w:val="lowerLetter"/>
      <w:lvlText w:val="%8"/>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A89C58">
      <w:start w:val="1"/>
      <w:numFmt w:val="lowerRoman"/>
      <w:lvlText w:val="%9"/>
      <w:lvlJc w:val="left"/>
      <w:pPr>
        <w:ind w:left="5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0730F9B"/>
    <w:multiLevelType w:val="hybridMultilevel"/>
    <w:tmpl w:val="B51096D8"/>
    <w:lvl w:ilvl="0" w:tplc="4A889DD8">
      <w:start w:val="1"/>
      <w:numFmt w:val="bullet"/>
      <w:lvlText w:val="•"/>
      <w:lvlJc w:val="left"/>
      <w:pPr>
        <w:ind w:left="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96C2CC">
      <w:start w:val="1"/>
      <w:numFmt w:val="bullet"/>
      <w:lvlText w:val="o"/>
      <w:lvlJc w:val="left"/>
      <w:pPr>
        <w:ind w:left="1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1E0798">
      <w:start w:val="1"/>
      <w:numFmt w:val="bullet"/>
      <w:lvlText w:val="▪"/>
      <w:lvlJc w:val="left"/>
      <w:pPr>
        <w:ind w:left="2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D6E590">
      <w:start w:val="1"/>
      <w:numFmt w:val="bullet"/>
      <w:lvlText w:val="•"/>
      <w:lvlJc w:val="left"/>
      <w:pPr>
        <w:ind w:left="3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68A7E8">
      <w:start w:val="1"/>
      <w:numFmt w:val="bullet"/>
      <w:lvlText w:val="o"/>
      <w:lvlJc w:val="left"/>
      <w:pPr>
        <w:ind w:left="3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ACC864">
      <w:start w:val="1"/>
      <w:numFmt w:val="bullet"/>
      <w:lvlText w:val="▪"/>
      <w:lvlJc w:val="left"/>
      <w:pPr>
        <w:ind w:left="4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12A9CE">
      <w:start w:val="1"/>
      <w:numFmt w:val="bullet"/>
      <w:lvlText w:val="•"/>
      <w:lvlJc w:val="left"/>
      <w:pPr>
        <w:ind w:left="5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804124">
      <w:start w:val="1"/>
      <w:numFmt w:val="bullet"/>
      <w:lvlText w:val="o"/>
      <w:lvlJc w:val="left"/>
      <w:pPr>
        <w:ind w:left="5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EE9840">
      <w:start w:val="1"/>
      <w:numFmt w:val="bullet"/>
      <w:lvlText w:val="▪"/>
      <w:lvlJc w:val="left"/>
      <w:pPr>
        <w:ind w:left="66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2BA6EE8"/>
    <w:multiLevelType w:val="hybridMultilevel"/>
    <w:tmpl w:val="F8323366"/>
    <w:lvl w:ilvl="0" w:tplc="54106C5A">
      <w:start w:val="1"/>
      <w:numFmt w:val="bullet"/>
      <w:lvlText w:val="•"/>
      <w:lvlJc w:val="left"/>
      <w:pPr>
        <w:ind w:left="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B8C2FA">
      <w:start w:val="1"/>
      <w:numFmt w:val="bullet"/>
      <w:lvlText w:val="-"/>
      <w:lvlJc w:val="left"/>
      <w:pPr>
        <w:ind w:left="1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8080D2">
      <w:start w:val="1"/>
      <w:numFmt w:val="bullet"/>
      <w:lvlText w:val="▪"/>
      <w:lvlJc w:val="left"/>
      <w:pPr>
        <w:ind w:left="1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388F6E">
      <w:start w:val="1"/>
      <w:numFmt w:val="bullet"/>
      <w:lvlText w:val="•"/>
      <w:lvlJc w:val="left"/>
      <w:pPr>
        <w:ind w:left="2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2C275C">
      <w:start w:val="1"/>
      <w:numFmt w:val="bullet"/>
      <w:lvlText w:val="o"/>
      <w:lvlJc w:val="left"/>
      <w:pPr>
        <w:ind w:left="3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7460B0">
      <w:start w:val="1"/>
      <w:numFmt w:val="bullet"/>
      <w:lvlText w:val="▪"/>
      <w:lvlJc w:val="left"/>
      <w:pPr>
        <w:ind w:left="4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BAFD58">
      <w:start w:val="1"/>
      <w:numFmt w:val="bullet"/>
      <w:lvlText w:val="•"/>
      <w:lvlJc w:val="left"/>
      <w:pPr>
        <w:ind w:left="4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3E3F0E">
      <w:start w:val="1"/>
      <w:numFmt w:val="bullet"/>
      <w:lvlText w:val="o"/>
      <w:lvlJc w:val="left"/>
      <w:pPr>
        <w:ind w:left="5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DEB8F4">
      <w:start w:val="1"/>
      <w:numFmt w:val="bullet"/>
      <w:lvlText w:val="▪"/>
      <w:lvlJc w:val="left"/>
      <w:pPr>
        <w:ind w:left="6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3F774BB"/>
    <w:multiLevelType w:val="hybridMultilevel"/>
    <w:tmpl w:val="DED8C7C8"/>
    <w:lvl w:ilvl="0" w:tplc="D79AE29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F0FDA8">
      <w:start w:val="1"/>
      <w:numFmt w:val="bullet"/>
      <w:lvlText w:val="o"/>
      <w:lvlJc w:val="left"/>
      <w:pPr>
        <w:ind w:left="14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70F1C2">
      <w:start w:val="1"/>
      <w:numFmt w:val="bullet"/>
      <w:lvlText w:val="▪"/>
      <w:lvlJc w:val="left"/>
      <w:pPr>
        <w:ind w:left="21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44773C">
      <w:start w:val="1"/>
      <w:numFmt w:val="bullet"/>
      <w:lvlText w:val="•"/>
      <w:lvlJc w:val="left"/>
      <w:pPr>
        <w:ind w:left="28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E0130E">
      <w:start w:val="1"/>
      <w:numFmt w:val="bullet"/>
      <w:lvlText w:val="o"/>
      <w:lvlJc w:val="left"/>
      <w:pPr>
        <w:ind w:left="3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CC059C">
      <w:start w:val="1"/>
      <w:numFmt w:val="bullet"/>
      <w:lvlText w:val="▪"/>
      <w:lvlJc w:val="left"/>
      <w:pPr>
        <w:ind w:left="42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9ADB14">
      <w:start w:val="1"/>
      <w:numFmt w:val="bullet"/>
      <w:lvlText w:val="•"/>
      <w:lvlJc w:val="left"/>
      <w:pPr>
        <w:ind w:left="50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3826CE">
      <w:start w:val="1"/>
      <w:numFmt w:val="bullet"/>
      <w:lvlText w:val="o"/>
      <w:lvlJc w:val="left"/>
      <w:pPr>
        <w:ind w:left="57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DAEFC0">
      <w:start w:val="1"/>
      <w:numFmt w:val="bullet"/>
      <w:lvlText w:val="▪"/>
      <w:lvlJc w:val="left"/>
      <w:pPr>
        <w:ind w:left="64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7B2228F"/>
    <w:multiLevelType w:val="multilevel"/>
    <w:tmpl w:val="DE029E38"/>
    <w:lvl w:ilvl="0">
      <w:start w:val="4"/>
      <w:numFmt w:val="decimal"/>
      <w:lvlText w:val="%1"/>
      <w:lvlJc w:val="left"/>
      <w:pPr>
        <w:ind w:left="360"/>
      </w:pPr>
      <w:rPr>
        <w:rFonts w:ascii="Arial" w:eastAsia="Arial" w:hAnsi="Arial" w:cs="Arial"/>
        <w:b/>
        <w:bCs/>
        <w:i w:val="0"/>
        <w:strike w:val="0"/>
        <w:dstrike w:val="0"/>
        <w:color w:val="000000"/>
        <w:sz w:val="29"/>
        <w:szCs w:val="29"/>
        <w:u w:val="none" w:color="000000"/>
        <w:bdr w:val="none" w:sz="0" w:space="0" w:color="auto"/>
        <w:shd w:val="clear" w:color="auto" w:fill="auto"/>
        <w:vertAlign w:val="baseline"/>
      </w:rPr>
    </w:lvl>
    <w:lvl w:ilvl="1">
      <w:start w:val="1"/>
      <w:numFmt w:val="decimal"/>
      <w:lvlRestart w:val="0"/>
      <w:lvlText w:val="%1.%2"/>
      <w:lvlJc w:val="left"/>
      <w:pPr>
        <w:ind w:left="1184"/>
      </w:pPr>
      <w:rPr>
        <w:rFonts w:ascii="Arial" w:eastAsia="Arial" w:hAnsi="Arial" w:cs="Arial"/>
        <w:b/>
        <w:bCs/>
        <w:i w:val="0"/>
        <w:strike w:val="0"/>
        <w:dstrike w:val="0"/>
        <w:color w:val="000000"/>
        <w:sz w:val="29"/>
        <w:szCs w:val="29"/>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9"/>
        <w:szCs w:val="29"/>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9"/>
        <w:szCs w:val="29"/>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9"/>
        <w:szCs w:val="29"/>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9"/>
        <w:szCs w:val="29"/>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9"/>
        <w:szCs w:val="29"/>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9"/>
        <w:szCs w:val="29"/>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9"/>
        <w:szCs w:val="29"/>
        <w:u w:val="none" w:color="000000"/>
        <w:bdr w:val="none" w:sz="0" w:space="0" w:color="auto"/>
        <w:shd w:val="clear" w:color="auto" w:fill="auto"/>
        <w:vertAlign w:val="baseline"/>
      </w:rPr>
    </w:lvl>
  </w:abstractNum>
  <w:abstractNum w:abstractNumId="18" w15:restartNumberingAfterBreak="0">
    <w:nsid w:val="58045DD7"/>
    <w:multiLevelType w:val="hybridMultilevel"/>
    <w:tmpl w:val="7400B61A"/>
    <w:lvl w:ilvl="0" w:tplc="77FEC57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2A0622">
      <w:start w:val="1"/>
      <w:numFmt w:val="bullet"/>
      <w:lvlText w:val="o"/>
      <w:lvlJc w:val="left"/>
      <w:pPr>
        <w:ind w:left="1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84DCA8">
      <w:start w:val="1"/>
      <w:numFmt w:val="bullet"/>
      <w:lvlText w:val="▪"/>
      <w:lvlJc w:val="left"/>
      <w:pPr>
        <w:ind w:left="2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E21EB2">
      <w:start w:val="1"/>
      <w:numFmt w:val="bullet"/>
      <w:lvlText w:val="•"/>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706860">
      <w:start w:val="1"/>
      <w:numFmt w:val="bullet"/>
      <w:lvlText w:val="o"/>
      <w:lvlJc w:val="left"/>
      <w:pPr>
        <w:ind w:left="3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5C7844">
      <w:start w:val="1"/>
      <w:numFmt w:val="bullet"/>
      <w:lvlText w:val="▪"/>
      <w:lvlJc w:val="left"/>
      <w:pPr>
        <w:ind w:left="4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302A4E">
      <w:start w:val="1"/>
      <w:numFmt w:val="bullet"/>
      <w:lvlText w:val="•"/>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36C494">
      <w:start w:val="1"/>
      <w:numFmt w:val="bullet"/>
      <w:lvlText w:val="o"/>
      <w:lvlJc w:val="left"/>
      <w:pPr>
        <w:ind w:left="5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9ACE64">
      <w:start w:val="1"/>
      <w:numFmt w:val="bullet"/>
      <w:lvlText w:val="▪"/>
      <w:lvlJc w:val="left"/>
      <w:pPr>
        <w:ind w:left="6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9D03AF6"/>
    <w:multiLevelType w:val="hybridMultilevel"/>
    <w:tmpl w:val="6F66F5AE"/>
    <w:lvl w:ilvl="0" w:tplc="CCCC49F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A2BF68">
      <w:start w:val="1"/>
      <w:numFmt w:val="bullet"/>
      <w:lvlRestart w:val="0"/>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F8258E">
      <w:start w:val="1"/>
      <w:numFmt w:val="bullet"/>
      <w:lvlText w:val="▪"/>
      <w:lvlJc w:val="left"/>
      <w:pPr>
        <w:ind w:left="1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1E0DDE">
      <w:start w:val="1"/>
      <w:numFmt w:val="bullet"/>
      <w:lvlText w:val="•"/>
      <w:lvlJc w:val="left"/>
      <w:pPr>
        <w:ind w:left="2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025460">
      <w:start w:val="1"/>
      <w:numFmt w:val="bullet"/>
      <w:lvlText w:val="o"/>
      <w:lvlJc w:val="left"/>
      <w:pPr>
        <w:ind w:left="28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D0DE5E">
      <w:start w:val="1"/>
      <w:numFmt w:val="bullet"/>
      <w:lvlText w:val="▪"/>
      <w:lvlJc w:val="left"/>
      <w:pPr>
        <w:ind w:left="3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F6B036">
      <w:start w:val="1"/>
      <w:numFmt w:val="bullet"/>
      <w:lvlText w:val="•"/>
      <w:lvlJc w:val="left"/>
      <w:pPr>
        <w:ind w:left="4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2AB7F8">
      <w:start w:val="1"/>
      <w:numFmt w:val="bullet"/>
      <w:lvlText w:val="o"/>
      <w:lvlJc w:val="left"/>
      <w:pPr>
        <w:ind w:left="50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F2A34E">
      <w:start w:val="1"/>
      <w:numFmt w:val="bullet"/>
      <w:lvlText w:val="▪"/>
      <w:lvlJc w:val="left"/>
      <w:pPr>
        <w:ind w:left="5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BFC1808"/>
    <w:multiLevelType w:val="hybridMultilevel"/>
    <w:tmpl w:val="65F61394"/>
    <w:lvl w:ilvl="0" w:tplc="9870886E">
      <w:start w:val="1"/>
      <w:numFmt w:val="bullet"/>
      <w:lvlText w:val="•"/>
      <w:lvlJc w:val="left"/>
      <w:pPr>
        <w:ind w:left="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E2D312">
      <w:start w:val="1"/>
      <w:numFmt w:val="bullet"/>
      <w:lvlText w:val="o"/>
      <w:lvlJc w:val="left"/>
      <w:pPr>
        <w:ind w:left="1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846298">
      <w:start w:val="1"/>
      <w:numFmt w:val="bullet"/>
      <w:lvlText w:val="▪"/>
      <w:lvlJc w:val="left"/>
      <w:pPr>
        <w:ind w:left="2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C4B4FE">
      <w:start w:val="1"/>
      <w:numFmt w:val="bullet"/>
      <w:lvlText w:val="•"/>
      <w:lvlJc w:val="left"/>
      <w:pPr>
        <w:ind w:left="3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488138">
      <w:start w:val="1"/>
      <w:numFmt w:val="bullet"/>
      <w:lvlText w:val="o"/>
      <w:lvlJc w:val="left"/>
      <w:pPr>
        <w:ind w:left="3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2AFC0C">
      <w:start w:val="1"/>
      <w:numFmt w:val="bullet"/>
      <w:lvlText w:val="▪"/>
      <w:lvlJc w:val="left"/>
      <w:pPr>
        <w:ind w:left="4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648084">
      <w:start w:val="1"/>
      <w:numFmt w:val="bullet"/>
      <w:lvlText w:val="•"/>
      <w:lvlJc w:val="left"/>
      <w:pPr>
        <w:ind w:left="5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BC35D4">
      <w:start w:val="1"/>
      <w:numFmt w:val="bullet"/>
      <w:lvlText w:val="o"/>
      <w:lvlJc w:val="left"/>
      <w:pPr>
        <w:ind w:left="59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425F4A">
      <w:start w:val="1"/>
      <w:numFmt w:val="bullet"/>
      <w:lvlText w:val="▪"/>
      <w:lvlJc w:val="left"/>
      <w:pPr>
        <w:ind w:left="6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D956465"/>
    <w:multiLevelType w:val="hybridMultilevel"/>
    <w:tmpl w:val="791CC856"/>
    <w:lvl w:ilvl="0" w:tplc="1B282E08">
      <w:start w:val="1"/>
      <w:numFmt w:val="bullet"/>
      <w:lvlText w:val="•"/>
      <w:lvlJc w:val="left"/>
      <w:pPr>
        <w:ind w:left="7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90E1BC">
      <w:start w:val="1"/>
      <w:numFmt w:val="bullet"/>
      <w:lvlText w:val="-"/>
      <w:lvlJc w:val="left"/>
      <w:pPr>
        <w:ind w:left="1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06C84E">
      <w:start w:val="1"/>
      <w:numFmt w:val="bullet"/>
      <w:lvlText w:val="▪"/>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DEB11A">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465962">
      <w:start w:val="1"/>
      <w:numFmt w:val="bullet"/>
      <w:lvlText w:val="o"/>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364110">
      <w:start w:val="1"/>
      <w:numFmt w:val="bullet"/>
      <w:lvlText w:val="▪"/>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C68028">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0EDCF8">
      <w:start w:val="1"/>
      <w:numFmt w:val="bullet"/>
      <w:lvlText w:val="o"/>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422B7C">
      <w:start w:val="1"/>
      <w:numFmt w:val="bullet"/>
      <w:lvlText w:val="▪"/>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4061820"/>
    <w:multiLevelType w:val="hybridMultilevel"/>
    <w:tmpl w:val="74ECE366"/>
    <w:lvl w:ilvl="0" w:tplc="730E7840">
      <w:start w:val="1"/>
      <w:numFmt w:val="bullet"/>
      <w:lvlText w:val="•"/>
      <w:lvlJc w:val="left"/>
      <w:pPr>
        <w:ind w:left="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C08196">
      <w:start w:val="1"/>
      <w:numFmt w:val="bullet"/>
      <w:lvlText w:val="o"/>
      <w:lvlJc w:val="left"/>
      <w:pPr>
        <w:ind w:left="1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369404">
      <w:start w:val="1"/>
      <w:numFmt w:val="bullet"/>
      <w:lvlText w:val="▪"/>
      <w:lvlJc w:val="left"/>
      <w:pPr>
        <w:ind w:left="2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9C413C">
      <w:start w:val="1"/>
      <w:numFmt w:val="bullet"/>
      <w:lvlText w:val="•"/>
      <w:lvlJc w:val="left"/>
      <w:pPr>
        <w:ind w:left="3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6E1D34">
      <w:start w:val="1"/>
      <w:numFmt w:val="bullet"/>
      <w:lvlText w:val="o"/>
      <w:lvlJc w:val="left"/>
      <w:pPr>
        <w:ind w:left="3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B89CF8">
      <w:start w:val="1"/>
      <w:numFmt w:val="bullet"/>
      <w:lvlText w:val="▪"/>
      <w:lvlJc w:val="left"/>
      <w:pPr>
        <w:ind w:left="4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7EC6B6">
      <w:start w:val="1"/>
      <w:numFmt w:val="bullet"/>
      <w:lvlText w:val="•"/>
      <w:lvlJc w:val="left"/>
      <w:pPr>
        <w:ind w:left="5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34806A">
      <w:start w:val="1"/>
      <w:numFmt w:val="bullet"/>
      <w:lvlText w:val="o"/>
      <w:lvlJc w:val="left"/>
      <w:pPr>
        <w:ind w:left="59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447500">
      <w:start w:val="1"/>
      <w:numFmt w:val="bullet"/>
      <w:lvlText w:val="▪"/>
      <w:lvlJc w:val="left"/>
      <w:pPr>
        <w:ind w:left="6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3FE1CA4"/>
    <w:multiLevelType w:val="hybridMultilevel"/>
    <w:tmpl w:val="01FEC456"/>
    <w:lvl w:ilvl="0" w:tplc="920696F0">
      <w:start w:val="1"/>
      <w:numFmt w:val="bullet"/>
      <w:lvlText w:val="•"/>
      <w:lvlJc w:val="left"/>
      <w:pPr>
        <w:ind w:left="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947C7A">
      <w:start w:val="1"/>
      <w:numFmt w:val="bullet"/>
      <w:lvlText w:val="o"/>
      <w:lvlJc w:val="left"/>
      <w:pPr>
        <w:ind w:left="15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444BCC">
      <w:start w:val="1"/>
      <w:numFmt w:val="bullet"/>
      <w:lvlText w:val="▪"/>
      <w:lvlJc w:val="left"/>
      <w:pPr>
        <w:ind w:left="2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78390E">
      <w:start w:val="1"/>
      <w:numFmt w:val="bullet"/>
      <w:lvlText w:val="•"/>
      <w:lvlJc w:val="left"/>
      <w:pPr>
        <w:ind w:left="30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F00678">
      <w:start w:val="1"/>
      <w:numFmt w:val="bullet"/>
      <w:lvlText w:val="o"/>
      <w:lvlJc w:val="left"/>
      <w:pPr>
        <w:ind w:left="37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88F792">
      <w:start w:val="1"/>
      <w:numFmt w:val="bullet"/>
      <w:lvlText w:val="▪"/>
      <w:lvlJc w:val="left"/>
      <w:pPr>
        <w:ind w:left="4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5CC570">
      <w:start w:val="1"/>
      <w:numFmt w:val="bullet"/>
      <w:lvlText w:val="•"/>
      <w:lvlJc w:val="left"/>
      <w:pPr>
        <w:ind w:left="5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4C0686">
      <w:start w:val="1"/>
      <w:numFmt w:val="bullet"/>
      <w:lvlText w:val="o"/>
      <w:lvlJc w:val="left"/>
      <w:pPr>
        <w:ind w:left="59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72A988">
      <w:start w:val="1"/>
      <w:numFmt w:val="bullet"/>
      <w:lvlText w:val="▪"/>
      <w:lvlJc w:val="left"/>
      <w:pPr>
        <w:ind w:left="66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4315F1F"/>
    <w:multiLevelType w:val="hybridMultilevel"/>
    <w:tmpl w:val="CF9E5FEC"/>
    <w:lvl w:ilvl="0" w:tplc="3C307FC2">
      <w:start w:val="1"/>
      <w:numFmt w:val="bullet"/>
      <w:lvlText w:val="•"/>
      <w:lvlJc w:val="left"/>
      <w:pPr>
        <w:ind w:left="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EAFB0C">
      <w:start w:val="1"/>
      <w:numFmt w:val="bullet"/>
      <w:lvlText w:val="o"/>
      <w:lvlJc w:val="left"/>
      <w:pPr>
        <w:ind w:left="1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3A3318">
      <w:start w:val="1"/>
      <w:numFmt w:val="bullet"/>
      <w:lvlText w:val="▪"/>
      <w:lvlJc w:val="left"/>
      <w:pPr>
        <w:ind w:left="2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8499A0">
      <w:start w:val="1"/>
      <w:numFmt w:val="bullet"/>
      <w:lvlText w:val="•"/>
      <w:lvlJc w:val="left"/>
      <w:pPr>
        <w:ind w:left="3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420D8A">
      <w:start w:val="1"/>
      <w:numFmt w:val="bullet"/>
      <w:lvlText w:val="o"/>
      <w:lvlJc w:val="left"/>
      <w:pPr>
        <w:ind w:left="3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5A669E">
      <w:start w:val="1"/>
      <w:numFmt w:val="bullet"/>
      <w:lvlText w:val="▪"/>
      <w:lvlJc w:val="left"/>
      <w:pPr>
        <w:ind w:left="4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88EE54">
      <w:start w:val="1"/>
      <w:numFmt w:val="bullet"/>
      <w:lvlText w:val="•"/>
      <w:lvlJc w:val="left"/>
      <w:pPr>
        <w:ind w:left="5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D65964">
      <w:start w:val="1"/>
      <w:numFmt w:val="bullet"/>
      <w:lvlText w:val="o"/>
      <w:lvlJc w:val="left"/>
      <w:pPr>
        <w:ind w:left="59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B0300A">
      <w:start w:val="1"/>
      <w:numFmt w:val="bullet"/>
      <w:lvlText w:val="▪"/>
      <w:lvlJc w:val="left"/>
      <w:pPr>
        <w:ind w:left="6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84C4F1F"/>
    <w:multiLevelType w:val="hybridMultilevel"/>
    <w:tmpl w:val="396C644E"/>
    <w:lvl w:ilvl="0" w:tplc="8EDC066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8A64F2">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6C1D36">
      <w:start w:val="1"/>
      <w:numFmt w:val="bullet"/>
      <w:lvlText w:val="▪"/>
      <w:lvlJc w:val="left"/>
      <w:pPr>
        <w:ind w:left="1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8477CA">
      <w:start w:val="1"/>
      <w:numFmt w:val="bullet"/>
      <w:lvlText w:val="•"/>
      <w:lvlJc w:val="left"/>
      <w:pPr>
        <w:ind w:left="2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C0B3E6">
      <w:start w:val="1"/>
      <w:numFmt w:val="bullet"/>
      <w:lvlText w:val="o"/>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BCC96E">
      <w:start w:val="1"/>
      <w:numFmt w:val="bullet"/>
      <w:lvlText w:val="▪"/>
      <w:lvlJc w:val="left"/>
      <w:pPr>
        <w:ind w:left="3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D2900E">
      <w:start w:val="1"/>
      <w:numFmt w:val="bullet"/>
      <w:lvlText w:val="•"/>
      <w:lvlJc w:val="left"/>
      <w:pPr>
        <w:ind w:left="4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AA8A60">
      <w:start w:val="1"/>
      <w:numFmt w:val="bullet"/>
      <w:lvlText w:val="o"/>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FC4A62">
      <w:start w:val="1"/>
      <w:numFmt w:val="bullet"/>
      <w:lvlText w:val="▪"/>
      <w:lvlJc w:val="left"/>
      <w:pPr>
        <w:ind w:left="5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E9F605B"/>
    <w:multiLevelType w:val="hybridMultilevel"/>
    <w:tmpl w:val="8FCAA350"/>
    <w:lvl w:ilvl="0" w:tplc="B33C80F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1046E8">
      <w:start w:val="1"/>
      <w:numFmt w:val="bullet"/>
      <w:lvlText w:val="o"/>
      <w:lvlJc w:val="left"/>
      <w:pPr>
        <w:ind w:left="1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AA435E">
      <w:start w:val="1"/>
      <w:numFmt w:val="bullet"/>
      <w:lvlText w:val="▪"/>
      <w:lvlJc w:val="left"/>
      <w:pPr>
        <w:ind w:left="2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80256A">
      <w:start w:val="1"/>
      <w:numFmt w:val="bullet"/>
      <w:lvlText w:val="•"/>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48C272">
      <w:start w:val="1"/>
      <w:numFmt w:val="bullet"/>
      <w:lvlText w:val="o"/>
      <w:lvlJc w:val="left"/>
      <w:pPr>
        <w:ind w:left="3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CE0388">
      <w:start w:val="1"/>
      <w:numFmt w:val="bullet"/>
      <w:lvlText w:val="▪"/>
      <w:lvlJc w:val="left"/>
      <w:pPr>
        <w:ind w:left="4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BCC644">
      <w:start w:val="1"/>
      <w:numFmt w:val="bullet"/>
      <w:lvlText w:val="•"/>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E2ED40">
      <w:start w:val="1"/>
      <w:numFmt w:val="bullet"/>
      <w:lvlText w:val="o"/>
      <w:lvlJc w:val="left"/>
      <w:pPr>
        <w:ind w:left="5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DA1C5E">
      <w:start w:val="1"/>
      <w:numFmt w:val="bullet"/>
      <w:lvlText w:val="▪"/>
      <w:lvlJc w:val="left"/>
      <w:pPr>
        <w:ind w:left="6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33506182">
    <w:abstractNumId w:val="6"/>
  </w:num>
  <w:num w:numId="2" w16cid:durableId="1198465597">
    <w:abstractNumId w:val="16"/>
  </w:num>
  <w:num w:numId="3" w16cid:durableId="894318767">
    <w:abstractNumId w:val="5"/>
  </w:num>
  <w:num w:numId="4" w16cid:durableId="400103221">
    <w:abstractNumId w:val="10"/>
  </w:num>
  <w:num w:numId="5" w16cid:durableId="1995864796">
    <w:abstractNumId w:val="17"/>
  </w:num>
  <w:num w:numId="6" w16cid:durableId="395907074">
    <w:abstractNumId w:val="7"/>
  </w:num>
  <w:num w:numId="7" w16cid:durableId="957180523">
    <w:abstractNumId w:val="26"/>
  </w:num>
  <w:num w:numId="8" w16cid:durableId="1307931740">
    <w:abstractNumId w:val="18"/>
  </w:num>
  <w:num w:numId="9" w16cid:durableId="1945964182">
    <w:abstractNumId w:val="11"/>
  </w:num>
  <w:num w:numId="10" w16cid:durableId="1859613323">
    <w:abstractNumId w:val="2"/>
  </w:num>
  <w:num w:numId="11" w16cid:durableId="452940439">
    <w:abstractNumId w:val="8"/>
  </w:num>
  <w:num w:numId="12" w16cid:durableId="2021198198">
    <w:abstractNumId w:val="9"/>
  </w:num>
  <w:num w:numId="13" w16cid:durableId="1051656514">
    <w:abstractNumId w:val="21"/>
  </w:num>
  <w:num w:numId="14" w16cid:durableId="1484154272">
    <w:abstractNumId w:val="19"/>
  </w:num>
  <w:num w:numId="15" w16cid:durableId="545534177">
    <w:abstractNumId w:val="13"/>
  </w:num>
  <w:num w:numId="16" w16cid:durableId="534122434">
    <w:abstractNumId w:val="0"/>
  </w:num>
  <w:num w:numId="17" w16cid:durableId="1487237135">
    <w:abstractNumId w:val="25"/>
  </w:num>
  <w:num w:numId="18" w16cid:durableId="429005730">
    <w:abstractNumId w:val="12"/>
  </w:num>
  <w:num w:numId="19" w16cid:durableId="958678712">
    <w:abstractNumId w:val="1"/>
  </w:num>
  <w:num w:numId="20" w16cid:durableId="942613628">
    <w:abstractNumId w:val="3"/>
  </w:num>
  <w:num w:numId="21" w16cid:durableId="707218941">
    <w:abstractNumId w:val="15"/>
  </w:num>
  <w:num w:numId="22" w16cid:durableId="1239822043">
    <w:abstractNumId w:val="23"/>
  </w:num>
  <w:num w:numId="23" w16cid:durableId="709502538">
    <w:abstractNumId w:val="14"/>
  </w:num>
  <w:num w:numId="24" w16cid:durableId="1755056334">
    <w:abstractNumId w:val="22"/>
  </w:num>
  <w:num w:numId="25" w16cid:durableId="1133712634">
    <w:abstractNumId w:val="24"/>
  </w:num>
  <w:num w:numId="26" w16cid:durableId="1113788329">
    <w:abstractNumId w:val="20"/>
  </w:num>
  <w:num w:numId="27" w16cid:durableId="12181996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385"/>
    <w:rsid w:val="00200E6D"/>
    <w:rsid w:val="004D18B6"/>
    <w:rsid w:val="005B7385"/>
    <w:rsid w:val="00AE3898"/>
    <w:rsid w:val="00B933EB"/>
    <w:rsid w:val="00F10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22D22"/>
  <w15:docId w15:val="{CA933CEE-3ED1-4172-84DE-710C3E1AD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9" w:lineRule="auto"/>
      <w:ind w:left="10" w:right="254"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27"/>
      </w:numPr>
      <w:spacing w:after="4" w:line="255" w:lineRule="auto"/>
      <w:ind w:left="10" w:hanging="10"/>
      <w:outlineLvl w:val="0"/>
    </w:pPr>
    <w:rPr>
      <w:rFonts w:ascii="Arial" w:eastAsia="Arial" w:hAnsi="Arial" w:cs="Arial"/>
      <w:color w:val="009CBD"/>
      <w:sz w:val="40"/>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Arial" w:eastAsia="Arial" w:hAnsi="Arial" w:cs="Arial"/>
      <w:color w:val="000000"/>
      <w:sz w:val="32"/>
    </w:rPr>
  </w:style>
  <w:style w:type="paragraph" w:styleId="Heading3">
    <w:name w:val="heading 3"/>
    <w:next w:val="Normal"/>
    <w:link w:val="Heading3Char"/>
    <w:uiPriority w:val="9"/>
    <w:unhideWhenUsed/>
    <w:qFormat/>
    <w:pPr>
      <w:keepNext/>
      <w:keepLines/>
      <w:spacing w:after="101" w:line="263" w:lineRule="auto"/>
      <w:ind w:left="10" w:hanging="10"/>
      <w:outlineLvl w:val="2"/>
    </w:pPr>
    <w:rPr>
      <w:rFonts w:ascii="Arial" w:eastAsia="Arial" w:hAnsi="Arial" w:cs="Arial"/>
      <w:b/>
      <w:color w:val="000000"/>
      <w:sz w:val="29"/>
    </w:rPr>
  </w:style>
  <w:style w:type="paragraph" w:styleId="Heading4">
    <w:name w:val="heading 4"/>
    <w:next w:val="Normal"/>
    <w:link w:val="Heading4Char"/>
    <w:uiPriority w:val="9"/>
    <w:unhideWhenUsed/>
    <w:qFormat/>
    <w:pPr>
      <w:keepNext/>
      <w:keepLines/>
      <w:spacing w:after="4" w:line="255" w:lineRule="auto"/>
      <w:ind w:left="10" w:hanging="10"/>
      <w:outlineLvl w:val="3"/>
    </w:pPr>
    <w:rPr>
      <w:rFonts w:ascii="Arial" w:eastAsia="Arial" w:hAnsi="Arial" w:cs="Arial"/>
      <w:color w:val="009CBD"/>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32"/>
    </w:rPr>
  </w:style>
  <w:style w:type="paragraph" w:customStyle="1" w:styleId="footnotedescription">
    <w:name w:val="footnote description"/>
    <w:next w:val="Normal"/>
    <w:link w:val="footnotedescriptionChar"/>
    <w:hidden/>
    <w:pPr>
      <w:spacing w:after="0" w:line="259" w:lineRule="auto"/>
      <w:jc w:val="both"/>
    </w:pPr>
    <w:rPr>
      <w:rFonts w:ascii="Arial" w:eastAsia="Arial" w:hAnsi="Arial" w:cs="Arial"/>
      <w:color w:val="000000"/>
      <w:sz w:val="21"/>
    </w:rPr>
  </w:style>
  <w:style w:type="character" w:customStyle="1" w:styleId="footnotedescriptionChar">
    <w:name w:val="footnote description Char"/>
    <w:link w:val="footnotedescription"/>
    <w:rPr>
      <w:rFonts w:ascii="Arial" w:eastAsia="Arial" w:hAnsi="Arial" w:cs="Arial"/>
      <w:color w:val="000000"/>
      <w:sz w:val="21"/>
    </w:rPr>
  </w:style>
  <w:style w:type="character" w:customStyle="1" w:styleId="Heading1Char">
    <w:name w:val="Heading 1 Char"/>
    <w:link w:val="Heading1"/>
    <w:rPr>
      <w:rFonts w:ascii="Arial" w:eastAsia="Arial" w:hAnsi="Arial" w:cs="Arial"/>
      <w:color w:val="009CBD"/>
      <w:sz w:val="40"/>
    </w:rPr>
  </w:style>
  <w:style w:type="character" w:customStyle="1" w:styleId="Heading3Char">
    <w:name w:val="Heading 3 Char"/>
    <w:link w:val="Heading3"/>
    <w:rPr>
      <w:rFonts w:ascii="Arial" w:eastAsia="Arial" w:hAnsi="Arial" w:cs="Arial"/>
      <w:b/>
      <w:color w:val="000000"/>
      <w:sz w:val="29"/>
    </w:rPr>
  </w:style>
  <w:style w:type="character" w:customStyle="1" w:styleId="Heading4Char">
    <w:name w:val="Heading 4 Char"/>
    <w:link w:val="Heading4"/>
    <w:rPr>
      <w:rFonts w:ascii="Arial" w:eastAsia="Arial" w:hAnsi="Arial" w:cs="Arial"/>
      <w:color w:val="009CBD"/>
      <w:sz w:val="40"/>
    </w:rPr>
  </w:style>
  <w:style w:type="paragraph" w:styleId="TOC1">
    <w:name w:val="toc 1"/>
    <w:hidden/>
    <w:pPr>
      <w:spacing w:after="102" w:line="269" w:lineRule="auto"/>
      <w:ind w:left="25" w:right="80" w:hanging="10"/>
      <w:jc w:val="both"/>
    </w:pPr>
    <w:rPr>
      <w:rFonts w:ascii="Arial" w:eastAsia="Arial" w:hAnsi="Arial" w:cs="Arial"/>
      <w:color w:val="000000"/>
    </w:rPr>
  </w:style>
  <w:style w:type="paragraph" w:styleId="TOC2">
    <w:name w:val="toc 2"/>
    <w:hidden/>
    <w:pPr>
      <w:spacing w:after="112" w:line="259" w:lineRule="auto"/>
      <w:ind w:left="235" w:right="269" w:hanging="10"/>
      <w:jc w:val="right"/>
    </w:pPr>
    <w:rPr>
      <w:rFonts w:ascii="Arial" w:eastAsia="Arial" w:hAnsi="Arial" w:cs="Arial"/>
      <w:color w:val="000000"/>
    </w:rPr>
  </w:style>
  <w:style w:type="paragraph" w:styleId="TOC3">
    <w:name w:val="toc 3"/>
    <w:hidden/>
    <w:pPr>
      <w:spacing w:after="112" w:line="259" w:lineRule="auto"/>
      <w:ind w:left="235" w:right="269" w:hanging="10"/>
      <w:jc w:val="right"/>
    </w:pPr>
    <w:rPr>
      <w:rFonts w:ascii="Arial" w:eastAsia="Arial" w:hAnsi="Arial" w:cs="Arial"/>
      <w:color w:val="000000"/>
    </w:rPr>
  </w:style>
  <w:style w:type="paragraph" w:styleId="TOC4">
    <w:name w:val="toc 4"/>
    <w:hidden/>
    <w:pPr>
      <w:spacing w:after="112" w:line="259" w:lineRule="auto"/>
      <w:ind w:left="235" w:right="269" w:hanging="10"/>
      <w:jc w:val="right"/>
    </w:pPr>
    <w:rPr>
      <w:rFonts w:ascii="Arial" w:eastAsia="Arial" w:hAnsi="Arial" w:cs="Arial"/>
      <w:color w:val="000000"/>
    </w:rPr>
  </w:style>
  <w:style w:type="character" w:customStyle="1" w:styleId="footnotemark">
    <w:name w:val="footnote mark"/>
    <w:hidden/>
    <w:rPr>
      <w:rFonts w:ascii="Arial" w:eastAsia="Arial" w:hAnsi="Arial" w:cs="Arial"/>
      <w:color w:val="000000"/>
      <w:sz w:val="21"/>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ebarchive.nationalarchives.gov.uk/eu-exit/20200114115203/https:/eur-lex.europa.eu/legal-content/EN/TXT/?uri=CELEX:02004R0852-20090420" TargetMode="External"/><Relationship Id="rId299" Type="http://schemas.openxmlformats.org/officeDocument/2006/relationships/hyperlink" Target="https://www.gov.uk/government/organisations/animal-and-plant-health-agency/about/access-and-opening" TargetMode="External"/><Relationship Id="rId21" Type="http://schemas.openxmlformats.org/officeDocument/2006/relationships/hyperlink" Target="https://webarchive.nationalarchives.gov.uk/eu-exit/20200114115203/https:/eur-lex.europa.eu/legal-content/EN/TXT/?uri=CELEX:02004R0852-20090420" TargetMode="External"/><Relationship Id="rId63" Type="http://schemas.openxmlformats.org/officeDocument/2006/relationships/hyperlink" Target="https://www.legislation.gov.uk/ukpga/1996/58/contents" TargetMode="External"/><Relationship Id="rId159" Type="http://schemas.openxmlformats.org/officeDocument/2006/relationships/hyperlink" Target="https://webarchive.nationalarchives.gov.uk/eu-exit/20201230153330/https:/eur-lex.europa.eu/legal-content/EN/TXT/?uri=CELEX:02004R0853-20070101" TargetMode="External"/><Relationship Id="rId324" Type="http://schemas.openxmlformats.org/officeDocument/2006/relationships/hyperlink" Target="https://www.foodstandards.gov.scot/publications-and-research/publications/habits-and-behaviours-of-high-level-consumers-of-lead-shot-wild-game-meat-i" TargetMode="External"/><Relationship Id="rId366" Type="http://schemas.openxmlformats.org/officeDocument/2006/relationships/footer" Target="footer14.xml"/><Relationship Id="rId170" Type="http://schemas.openxmlformats.org/officeDocument/2006/relationships/hyperlink" Target="https://webarchive.nationalarchives.gov.uk/eu-exit/20201230153330/https:/eur-lex.europa.eu/legal-content/EN/TXT/?uri=CELEX:02004R0853-20070101" TargetMode="External"/><Relationship Id="rId226" Type="http://schemas.openxmlformats.org/officeDocument/2006/relationships/hyperlink" Target="https://webarchive.nationalarchives.gov.uk/eu-exit/20201230153330/https:/eur-lex.europa.eu/legal-content/EN/TXT/?uri=CELEX:02004R0853-20070101" TargetMode="External"/><Relationship Id="rId268" Type="http://schemas.openxmlformats.org/officeDocument/2006/relationships/hyperlink" Target="https://www.nationalgamekeepers.org.uk/training/game-meat-hygiene-course" TargetMode="External"/><Relationship Id="rId32" Type="http://schemas.openxmlformats.org/officeDocument/2006/relationships/hyperlink" Target="https://www.legislation.gov.uk/" TargetMode="External"/><Relationship Id="rId74" Type="http://schemas.openxmlformats.org/officeDocument/2006/relationships/hyperlink" Target="https://www.bestpracticeguides.org.uk/" TargetMode="External"/><Relationship Id="rId128" Type="http://schemas.openxmlformats.org/officeDocument/2006/relationships/hyperlink" Target="https://webarchive.nationalarchives.gov.uk/eu-exit/20201230153330/https:/eur-lex.europa.eu/legal-content/EN/TXT/?uri=CELEX:02004R0853-20070101" TargetMode="External"/><Relationship Id="rId335" Type="http://schemas.openxmlformats.org/officeDocument/2006/relationships/hyperlink" Target="https://basc.org.uk/advice/" TargetMode="External"/><Relationship Id="rId5" Type="http://schemas.openxmlformats.org/officeDocument/2006/relationships/footnotes" Target="footnotes.xml"/><Relationship Id="rId181" Type="http://schemas.openxmlformats.org/officeDocument/2006/relationships/hyperlink" Target="https://webarchive.nationalarchives.gov.uk/eu-exit/20201230153330/https:/eur-lex.europa.eu/legal-content/EN/TXT/?uri=CELEX:02004R0853-20070101" TargetMode="External"/><Relationship Id="rId237" Type="http://schemas.openxmlformats.org/officeDocument/2006/relationships/hyperlink" Target="https://www.foodstandards.gov.scot/downloads/Approved_establishments_working_group_-_2019_-_Scottish_National_Protocol_Update_-_January_2020.pdf" TargetMode="External"/><Relationship Id="rId279" Type="http://schemas.openxmlformats.org/officeDocument/2006/relationships/hyperlink" Target="https://www.lantra.co.uk/course/level-2-award-wild-game-meat-hygiene" TargetMode="External"/><Relationship Id="rId43" Type="http://schemas.openxmlformats.org/officeDocument/2006/relationships/hyperlink" Target="https://webarchive.nationalarchives.gov.uk/eu-exit/20200114115203/https:/eur-lex.europa.eu/legal-content/EN/TXT/?uri=CELEX:02004R0852-20090420" TargetMode="External"/><Relationship Id="rId139" Type="http://schemas.openxmlformats.org/officeDocument/2006/relationships/hyperlink" Target="https://webarchive.nationalarchives.gov.uk/eu-exit/20201230153330/https:/eur-lex.europa.eu/legal-content/EN/TXT/?uri=CELEX:02004R0853-20070101" TargetMode="External"/><Relationship Id="rId290" Type="http://schemas.openxmlformats.org/officeDocument/2006/relationships/hyperlink" Target="https://www.dmq.org.uk/" TargetMode="External"/><Relationship Id="rId304" Type="http://schemas.openxmlformats.org/officeDocument/2006/relationships/hyperlink" Target="https://www.foodstandards.gov.scot/publications-and-research/publications/industry-guide-on-edible-co-products-and-abps" TargetMode="External"/><Relationship Id="rId346" Type="http://schemas.openxmlformats.org/officeDocument/2006/relationships/header" Target="header8.xml"/><Relationship Id="rId85" Type="http://schemas.openxmlformats.org/officeDocument/2006/relationships/hyperlink" Target="https://webarchive.nationalarchives.gov.uk/eu-exit/20200114115203/https:/eur-lex.europa.eu/legal-content/EN/TXT/?uri=CELEX:02004R0852-20090420" TargetMode="External"/><Relationship Id="rId150" Type="http://schemas.openxmlformats.org/officeDocument/2006/relationships/hyperlink" Target="https://webarchive.nationalarchives.gov.uk/eu-exit/20201230150429/https:/eur-lex.europa.eu/legal-content/EN/TXT/?uri=CELEX:02002R0178-20060428" TargetMode="External"/><Relationship Id="rId192" Type="http://schemas.openxmlformats.org/officeDocument/2006/relationships/hyperlink" Target="https://webarchive.nationalarchives.gov.uk/eu-exit/20200114115203/https:/eur-lex.europa.eu/legal-content/EN/TXT/?uri=CELEX:02004R0852-20090420" TargetMode="External"/><Relationship Id="rId206" Type="http://schemas.openxmlformats.org/officeDocument/2006/relationships/hyperlink" Target="https://webarchive.nationalarchives.gov.uk/eu-exit/20200114115203/https:/eur-lex.europa.eu/legal-content/EN/TXT/?uri=CELEX:02004R0852-20090420" TargetMode="External"/><Relationship Id="rId248" Type="http://schemas.openxmlformats.org/officeDocument/2006/relationships/hyperlink" Target="https://webarchive.nationalarchives.gov.uk/eu-exit/20201230150429/https:/eur-lex.europa.eu/legal-content/EN/TXT/?uri=CELEX:02002R0178-20060428" TargetMode="External"/><Relationship Id="rId12" Type="http://schemas.openxmlformats.org/officeDocument/2006/relationships/image" Target="media/image6.png"/><Relationship Id="rId108" Type="http://schemas.openxmlformats.org/officeDocument/2006/relationships/header" Target="header5.xml"/><Relationship Id="rId315" Type="http://schemas.openxmlformats.org/officeDocument/2006/relationships/hyperlink" Target="https://www.foodstandards.gov.scot/publications-and-research/publications/the-risk-of-stec-contamination-in-wild-venison" TargetMode="External"/><Relationship Id="rId357" Type="http://schemas.openxmlformats.org/officeDocument/2006/relationships/image" Target="media/image31.png"/><Relationship Id="rId54" Type="http://schemas.openxmlformats.org/officeDocument/2006/relationships/hyperlink" Target="https://webarchive.nationalarchives.gov.uk/eu-exit/20201231122837/https:/eur-lex.europa.eu/legal-content/EN/TXT/?uri=CELEX:32017R0625" TargetMode="External"/><Relationship Id="rId96" Type="http://schemas.openxmlformats.org/officeDocument/2006/relationships/hyperlink" Target="https://webarchive.nationalarchives.gov.uk/eu-exit/20201230150429/https:/eur-lex.europa.eu/legal-content/EN/TXT/?uri=CELEX:02002R0178-20060428" TargetMode="External"/><Relationship Id="rId161" Type="http://schemas.openxmlformats.org/officeDocument/2006/relationships/hyperlink" Target="https://www.foodstandards.gov.scot/contact-us/local-authorities" TargetMode="External"/><Relationship Id="rId217" Type="http://schemas.openxmlformats.org/officeDocument/2006/relationships/hyperlink" Target="https://webarchive.nationalarchives.gov.uk/eu-exit/20201230153330/https:/eur-lex.europa.eu/legal-content/EN/TXT/?uri=CELEX:02004R0853-20070101" TargetMode="External"/><Relationship Id="rId259" Type="http://schemas.openxmlformats.org/officeDocument/2006/relationships/hyperlink" Target="https://webarchive.nationalarchives.gov.uk/eu-exit/20201230153330/https:/eur-lex.europa.eu/legal-content/EN/TXT/?uri=CELEX:02004R0853-20070101" TargetMode="External"/><Relationship Id="rId23" Type="http://schemas.openxmlformats.org/officeDocument/2006/relationships/hyperlink" Target="https://webarchive.nationalarchives.gov.uk/eu-exit/20201230153330/https:/eur-lex.europa.eu/legal-content/EN/TXT/?uri=CELEX:02004R0853-20070101" TargetMode="External"/><Relationship Id="rId119" Type="http://schemas.openxmlformats.org/officeDocument/2006/relationships/hyperlink" Target="https://webarchive.nationalarchives.gov.uk/eu-exit/20201230153330/https:/eur-lex.europa.eu/legal-content/EN/TXT/?uri=CELEX:02004R0853-20070101" TargetMode="External"/><Relationship Id="rId270" Type="http://schemas.openxmlformats.org/officeDocument/2006/relationships/hyperlink" Target="https://www.lantra.co.uk/course/level-2-award-wild-game-meat-hygiene" TargetMode="External"/><Relationship Id="rId326" Type="http://schemas.openxmlformats.org/officeDocument/2006/relationships/hyperlink" Target="https://www.foodstandards.gov.scot/publications-and-research/publications/habits-and-behaviours-of-high-level-consumers-of-lead-shot-wild-game-meat-i" TargetMode="External"/><Relationship Id="rId65" Type="http://schemas.openxmlformats.org/officeDocument/2006/relationships/hyperlink" Target="https://www.legislation.gov.uk/ssi/2013/307/contents" TargetMode="External"/><Relationship Id="rId130" Type="http://schemas.openxmlformats.org/officeDocument/2006/relationships/hyperlink" Target="https://www.legislation.gov.uk/ukpga/1996/58/contents" TargetMode="External"/><Relationship Id="rId368" Type="http://schemas.openxmlformats.org/officeDocument/2006/relationships/footer" Target="footer15.xml"/><Relationship Id="rId172" Type="http://schemas.openxmlformats.org/officeDocument/2006/relationships/hyperlink" Target="https://webarchive.nationalarchives.gov.uk/eu-exit/20201230153330/https:/eur-lex.europa.eu/legal-content/EN/TXT/?uri=CELEX:02004R0853-20070101" TargetMode="External"/><Relationship Id="rId228" Type="http://schemas.openxmlformats.org/officeDocument/2006/relationships/hyperlink" Target="https://webarchive.nationalarchives.gov.uk/eu-exit/20201231122837tf_/https:/eur-lex.europa.eu/legal-content/EN/TXT/?uri=CELEX:32017R0625" TargetMode="External"/><Relationship Id="rId281" Type="http://schemas.openxmlformats.org/officeDocument/2006/relationships/hyperlink" Target="https://www.lantra.co.uk/course/level-2-award-wild-game-meat-hygiene" TargetMode="External"/><Relationship Id="rId337" Type="http://schemas.openxmlformats.org/officeDocument/2006/relationships/hyperlink" Target="http://www.codeofgoodshootingpractice.org.uk/" TargetMode="External"/><Relationship Id="rId34" Type="http://schemas.openxmlformats.org/officeDocument/2006/relationships/hyperlink" Target="https://webarchive.nationalarchives.gov.uk/eu-exit/" TargetMode="External"/><Relationship Id="rId76" Type="http://schemas.openxmlformats.org/officeDocument/2006/relationships/hyperlink" Target="https://www.foodstandards.gov.scot/consumers/food-safety" TargetMode="External"/><Relationship Id="rId141" Type="http://schemas.openxmlformats.org/officeDocument/2006/relationships/hyperlink" Target="https://www.legislation.gov.uk/ukpga/1996/58/contents" TargetMode="External"/><Relationship Id="rId7" Type="http://schemas.openxmlformats.org/officeDocument/2006/relationships/image" Target="media/image1.png"/><Relationship Id="rId183" Type="http://schemas.openxmlformats.org/officeDocument/2006/relationships/hyperlink" Target="https://webarchive.nationalarchives.gov.uk/eu-exit/20201230153330/https:/eur-lex.europa.eu/legal-content/EN/TXT/?uri=CELEX:02004R0853-20070101" TargetMode="External"/><Relationship Id="rId239" Type="http://schemas.openxmlformats.org/officeDocument/2006/relationships/hyperlink" Target="https://www.foodstandards.gov.scot/downloads/Approved_establishments_working_group_-_2019_-_Scottish_National_Protocol_Update_-_January_2020.pdf" TargetMode="External"/><Relationship Id="rId250" Type="http://schemas.openxmlformats.org/officeDocument/2006/relationships/hyperlink" Target="https://webarchive.nationalarchives.gov.uk/eu-exit/20201224235402tf_/https:/eur-lex.europa.eu/legal-content/EN/TXT/?uri=CELEX:32011R0931" TargetMode="External"/><Relationship Id="rId292" Type="http://schemas.openxmlformats.org/officeDocument/2006/relationships/hyperlink" Target="https://webarchive.nationalarchives.gov.uk/eu-exit/20201230153102/https:/eur-lex.europa.eu/legal-content/EN/TXT/?uri=CELEX:02009R1069-20191214" TargetMode="External"/><Relationship Id="rId306" Type="http://schemas.openxmlformats.org/officeDocument/2006/relationships/hyperlink" Target="https://www.gov.uk/guidance/animal-by-product-categories-site-approval-hygiene-and-disposal" TargetMode="External"/><Relationship Id="rId45" Type="http://schemas.openxmlformats.org/officeDocument/2006/relationships/hyperlink" Target="https://webarchive.nationalarchives.gov.uk/eu-exit/20201230153330/https:/eur-lex.europa.eu/legal-content/EN/TXT/?uri=CELEX:02004R0853-20070101" TargetMode="External"/><Relationship Id="rId87" Type="http://schemas.openxmlformats.org/officeDocument/2006/relationships/hyperlink" Target="https://webarchive.nationalarchives.gov.uk/eu-exit/20201230153330/https:/eur-lex.europa.eu/legal-content/EN/TXT/?uri=CELEX:02004R0853-20070101" TargetMode="External"/><Relationship Id="rId110" Type="http://schemas.openxmlformats.org/officeDocument/2006/relationships/footer" Target="footer5.xml"/><Relationship Id="rId348" Type="http://schemas.openxmlformats.org/officeDocument/2006/relationships/footer" Target="footer8.xml"/><Relationship Id="rId152" Type="http://schemas.openxmlformats.org/officeDocument/2006/relationships/hyperlink" Target="https://webarchive.nationalarchives.gov.uk/eu-exit/20201230150429/https:/eur-lex.europa.eu/legal-content/EN/TXT/?uri=CELEX:02002R0178-20060428" TargetMode="External"/><Relationship Id="rId194" Type="http://schemas.openxmlformats.org/officeDocument/2006/relationships/hyperlink" Target="https://webarchive.nationalarchives.gov.uk/eu-exit/20200114115203/https:/eur-lex.europa.eu/legal-content/EN/TXT/?uri=CELEX:02004R0852-20090420" TargetMode="External"/><Relationship Id="rId208" Type="http://schemas.openxmlformats.org/officeDocument/2006/relationships/hyperlink" Target="https://webarchive.nationalarchives.gov.uk/eu-exit/20200114115203/https:/eur-lex.europa.eu/legal-content/EN/TXT/?uri=CELEX:02004R0852-20090420" TargetMode="External"/><Relationship Id="rId261" Type="http://schemas.openxmlformats.org/officeDocument/2006/relationships/hyperlink" Target="https://www.sqa.org.uk/sqa/files/nq/FN5J12.pdf" TargetMode="External"/><Relationship Id="rId14" Type="http://schemas.openxmlformats.org/officeDocument/2006/relationships/image" Target="media/image8.png"/><Relationship Id="rId56" Type="http://schemas.openxmlformats.org/officeDocument/2006/relationships/hyperlink" Target="https://webarchive.nationalarchives.gov.uk/eu-exit/20201231122837/https:/eur-lex.europa.eu/legal-content/EN/TXT/?uri=CELEX:32017R0625" TargetMode="External"/><Relationship Id="rId317" Type="http://schemas.openxmlformats.org/officeDocument/2006/relationships/hyperlink" Target="https://www.foodstandards.gov.scot/publications-and-research/publications/habits-and-behaviours-of-high-level-consumers-of-lead-shot-wild-game-meat-i" TargetMode="External"/><Relationship Id="rId359" Type="http://schemas.openxmlformats.org/officeDocument/2006/relationships/image" Target="media/image33.png"/><Relationship Id="rId98" Type="http://schemas.openxmlformats.org/officeDocument/2006/relationships/image" Target="media/image13.png"/><Relationship Id="rId121" Type="http://schemas.openxmlformats.org/officeDocument/2006/relationships/hyperlink" Target="https://webarchive.nationalarchives.gov.uk/eu-exit/20201230153330/https:/eur-lex.europa.eu/legal-content/EN/TXT/?uri=CELEX:02004R0853-20070101" TargetMode="External"/><Relationship Id="rId163" Type="http://schemas.openxmlformats.org/officeDocument/2006/relationships/image" Target="media/image21.png"/><Relationship Id="rId219" Type="http://schemas.openxmlformats.org/officeDocument/2006/relationships/hyperlink" Target="https://webarchive.nationalarchives.gov.uk/eu-exit/20201230153330/https:/eur-lex.europa.eu/legal-content/EN/TXT/?uri=CELEX:02004R0853-20070101" TargetMode="External"/><Relationship Id="rId370" Type="http://schemas.openxmlformats.org/officeDocument/2006/relationships/theme" Target="theme/theme1.xml"/><Relationship Id="rId230" Type="http://schemas.openxmlformats.org/officeDocument/2006/relationships/hyperlink" Target="https://webarchive.nationalarchives.gov.uk/eu-exit/20201231122837tf_/https:/eur-lex.europa.eu/legal-content/EN/TXT/?uri=CELEX:32017R0625" TargetMode="External"/><Relationship Id="rId25" Type="http://schemas.openxmlformats.org/officeDocument/2006/relationships/hyperlink" Target="https://webarchive.nationalarchives.gov.uk/eu-exit/20201230153330/https:/eur-lex.europa.eu/legal-content/EN/TXT/?uri=CELEX:02004R0853-20070101" TargetMode="External"/><Relationship Id="rId67" Type="http://schemas.openxmlformats.org/officeDocument/2006/relationships/hyperlink" Target="https://www.legislation.gov.uk/ssi/2013/307/contents" TargetMode="External"/><Relationship Id="rId272" Type="http://schemas.openxmlformats.org/officeDocument/2006/relationships/hyperlink" Target="https://www.lantra.co.uk/course/level-2-award-wild-game-meat-hygiene" TargetMode="External"/><Relationship Id="rId328" Type="http://schemas.openxmlformats.org/officeDocument/2006/relationships/hyperlink" Target="https://www.foodstandards.gov.scot/downloads/Approved_establishments_working_group_-_2019_-_Scottish_National_Protocol_Update_-_January_2020.pdf" TargetMode="External"/><Relationship Id="rId132" Type="http://schemas.openxmlformats.org/officeDocument/2006/relationships/image" Target="media/image15.png"/><Relationship Id="rId174" Type="http://schemas.openxmlformats.org/officeDocument/2006/relationships/hyperlink" Target="https://webarchive.nationalarchives.gov.uk/eu-exit/20201230153330/https:/eur-lex.europa.eu/legal-content/EN/TXT/?uri=CELEX:02004R0853-20070101" TargetMode="External"/><Relationship Id="rId241" Type="http://schemas.openxmlformats.org/officeDocument/2006/relationships/hyperlink" Target="https://www.foodstandards.gov.scot/downloads/Approved_establishments_working_group_-_2019_-_Scottish_National_Protocol_Update_-_January_2020.pdf" TargetMode="External"/><Relationship Id="rId15" Type="http://schemas.openxmlformats.org/officeDocument/2006/relationships/image" Target="media/image9.png"/><Relationship Id="rId36" Type="http://schemas.openxmlformats.org/officeDocument/2006/relationships/hyperlink" Target="https://webarchive.nationalarchives.gov.uk/eu-exit/" TargetMode="External"/><Relationship Id="rId57" Type="http://schemas.openxmlformats.org/officeDocument/2006/relationships/hyperlink" Target="https://webarchive.nationalarchives.gov.uk/eu-exit/20201224235402tf_/https:/eur-lex.europa.eu/legal-content/EN/TXT/?uri=CELEX:32011R0931" TargetMode="External"/><Relationship Id="rId262" Type="http://schemas.openxmlformats.org/officeDocument/2006/relationships/hyperlink" Target="https://www.nationalgamekeepers.org.uk/training/game-meat-hygiene-course" TargetMode="External"/><Relationship Id="rId283" Type="http://schemas.openxmlformats.org/officeDocument/2006/relationships/hyperlink" Target="https://www.lantra.co.uk/course/level-2-award-wild-game-meat-hygiene" TargetMode="External"/><Relationship Id="rId318" Type="http://schemas.openxmlformats.org/officeDocument/2006/relationships/hyperlink" Target="https://www.foodstandards.gov.scot/publications-and-research/publications/habits-and-behaviours-of-high-level-consumers-of-lead-shot-wild-game-meat-i" TargetMode="External"/><Relationship Id="rId339" Type="http://schemas.openxmlformats.org/officeDocument/2006/relationships/hyperlink" Target="https://www.bds.org.uk/index.php/advice-education/about-our-advice-education" TargetMode="External"/><Relationship Id="rId78" Type="http://schemas.openxmlformats.org/officeDocument/2006/relationships/hyperlink" Target="https://www.foodstandards.gov.scot/consumers/food-safety" TargetMode="External"/><Relationship Id="rId99" Type="http://schemas.openxmlformats.org/officeDocument/2006/relationships/hyperlink" Target="https://www.bestpracticeguides.org.uk/guides/" TargetMode="External"/><Relationship Id="rId101" Type="http://schemas.openxmlformats.org/officeDocument/2006/relationships/header" Target="header1.xml"/><Relationship Id="rId122" Type="http://schemas.openxmlformats.org/officeDocument/2006/relationships/image" Target="media/image14.png"/><Relationship Id="rId143" Type="http://schemas.openxmlformats.org/officeDocument/2006/relationships/hyperlink" Target="https://www.foodstandards.gov.scot/contact-us/local-authorities" TargetMode="External"/><Relationship Id="rId164" Type="http://schemas.openxmlformats.org/officeDocument/2006/relationships/hyperlink" Target="https://webarchive.nationalarchives.gov.uk/eu-exit/20201230153330/https:/eur-lex.europa.eu/legal-content/EN/TXT/?uri=CELEX:02004R0853-20070101" TargetMode="External"/><Relationship Id="rId185" Type="http://schemas.openxmlformats.org/officeDocument/2006/relationships/hyperlink" Target="https://webarchive.nationalarchives.gov.uk/eu-exit/20201230153330/https:/eur-lex.europa.eu/legal-content/EN/TXT/?uri=CELEX:02004R0853-20070101" TargetMode="External"/><Relationship Id="rId350" Type="http://schemas.openxmlformats.org/officeDocument/2006/relationships/footer" Target="footer9.xml"/><Relationship Id="rId9" Type="http://schemas.openxmlformats.org/officeDocument/2006/relationships/image" Target="media/image3.png"/><Relationship Id="rId210" Type="http://schemas.openxmlformats.org/officeDocument/2006/relationships/hyperlink" Target="https://webarchive.nationalarchives.gov.uk/eu-exit/20201230153330/https:/eur-lex.europa.eu/legal-content/EN/TXT/?uri=CELEX:02004R0853-20070101" TargetMode="External"/><Relationship Id="rId26" Type="http://schemas.openxmlformats.org/officeDocument/2006/relationships/hyperlink" Target="https://webarchive.nationalarchives.gov.uk/eu-exit/" TargetMode="External"/><Relationship Id="rId231" Type="http://schemas.openxmlformats.org/officeDocument/2006/relationships/hyperlink" Target="https://webarchive.nationalarchives.gov.uk/eu-exit/20201231122837tf_/https:/eur-lex.europa.eu/legal-content/EN/TXT/?uri=CELEX:32017R0625" TargetMode="External"/><Relationship Id="rId252" Type="http://schemas.openxmlformats.org/officeDocument/2006/relationships/hyperlink" Target="https://webarchive.nationalarchives.gov.uk/eu-exit/20201224235402tf_/https:/eur-lex.europa.eu/legal-content/EN/TXT/?uri=CELEX:32011R0931" TargetMode="External"/><Relationship Id="rId273" Type="http://schemas.openxmlformats.org/officeDocument/2006/relationships/hyperlink" Target="https://www.lantra.co.uk/course/level-2-award-wild-game-meat-hygiene" TargetMode="External"/><Relationship Id="rId294" Type="http://schemas.openxmlformats.org/officeDocument/2006/relationships/hyperlink" Target="https://webarchive.nationalarchives.gov.uk/eu-exit/20201230153102/https:/eur-lex.europa.eu/legal-content/EN/TXT/?uri=CELEX:02009R1069-20191214" TargetMode="External"/><Relationship Id="rId308" Type="http://schemas.openxmlformats.org/officeDocument/2006/relationships/hyperlink" Target="https://www.gov.uk/government/organisations/animal-and-plant-health-agency/about/access-and-opening" TargetMode="External"/><Relationship Id="rId329" Type="http://schemas.openxmlformats.org/officeDocument/2006/relationships/hyperlink" Target="https://www.foodstandards.gov.scot/downloads/Approved_establishments_working_group_-_2019_-_Scottish_National_Protocol_Update_-_January_2020.pdf" TargetMode="External"/><Relationship Id="rId47" Type="http://schemas.openxmlformats.org/officeDocument/2006/relationships/hyperlink" Target="https://webarchive.nationalarchives.gov.uk/eu-exit/20201230153330/https:/eur-lex.europa.eu/legal-content/EN/TXT/?uri=CELEX:02004R0853-20070101" TargetMode="External"/><Relationship Id="rId68" Type="http://schemas.openxmlformats.org/officeDocument/2006/relationships/hyperlink" Target="https://www.legislation.gov.uk/ssi/2013/307/contents" TargetMode="External"/><Relationship Id="rId89" Type="http://schemas.openxmlformats.org/officeDocument/2006/relationships/hyperlink" Target="https://webarchive.nationalarchives.gov.uk/eu-exit/20201230153330/https:/eur-lex.europa.eu/legal-content/EN/TXT/?uri=CELEX:02004R0853-20070101" TargetMode="External"/><Relationship Id="rId112" Type="http://schemas.openxmlformats.org/officeDocument/2006/relationships/footer" Target="footer6.xml"/><Relationship Id="rId133" Type="http://schemas.openxmlformats.org/officeDocument/2006/relationships/image" Target="media/image16.png"/><Relationship Id="rId154" Type="http://schemas.openxmlformats.org/officeDocument/2006/relationships/hyperlink" Target="https://webarchive.nationalarchives.gov.uk/eu-exit/20201230150429/https:/eur-lex.europa.eu/legal-content/EN/TXT/?uri=CELEX:02002R0178-20060428" TargetMode="External"/><Relationship Id="rId175" Type="http://schemas.openxmlformats.org/officeDocument/2006/relationships/hyperlink" Target="https://webarchive.nationalarchives.gov.uk/eu-exit/20201230153330/https:/eur-lex.europa.eu/legal-content/EN/TXT/?uri=CELEX:02004R0853-20070101" TargetMode="External"/><Relationship Id="rId340" Type="http://schemas.openxmlformats.org/officeDocument/2006/relationships/hyperlink" Target="https://www.bds.org.uk/index.php/advice-education/about-our-advice-education" TargetMode="External"/><Relationship Id="rId361" Type="http://schemas.openxmlformats.org/officeDocument/2006/relationships/hyperlink" Target="http://www.foodstandards.gov.scot/" TargetMode="External"/><Relationship Id="rId196" Type="http://schemas.openxmlformats.org/officeDocument/2006/relationships/hyperlink" Target="https://webarchive.nationalarchives.gov.uk/eu-exit/20200114115203/https:/eur-lex.europa.eu/legal-content/EN/TXT/?uri=CELEX:02004R0852-20090420" TargetMode="External"/><Relationship Id="rId200" Type="http://schemas.openxmlformats.org/officeDocument/2006/relationships/hyperlink" Target="https://webarchive.nationalarchives.gov.uk/eu-exit/20201230153330/https:/eur-lex.europa.eu/legal-content/EN/TXT/?uri=CELEX:02004R0853-20070101" TargetMode="External"/><Relationship Id="rId16" Type="http://schemas.openxmlformats.org/officeDocument/2006/relationships/image" Target="media/image10.png"/><Relationship Id="rId221" Type="http://schemas.openxmlformats.org/officeDocument/2006/relationships/hyperlink" Target="https://webarchive.nationalarchives.gov.uk/eu-exit/20201230150429/https:/eur-lex.europa.eu/legal-content/EN/TXT/?uri=CELEX:02002R0178-20060428" TargetMode="External"/><Relationship Id="rId242" Type="http://schemas.openxmlformats.org/officeDocument/2006/relationships/image" Target="media/image27.png"/><Relationship Id="rId263" Type="http://schemas.openxmlformats.org/officeDocument/2006/relationships/hyperlink" Target="https://www.nationalgamekeepers.org.uk/training/game-meat-hygiene-course" TargetMode="External"/><Relationship Id="rId284" Type="http://schemas.openxmlformats.org/officeDocument/2006/relationships/hyperlink" Target="https://www.lantra.co.uk/course/level-2-award-wild-game-meat-hygiene" TargetMode="External"/><Relationship Id="rId319" Type="http://schemas.openxmlformats.org/officeDocument/2006/relationships/hyperlink" Target="https://www.foodstandards.gov.scot/publications-and-research/publications/habits-and-behaviours-of-high-level-consumers-of-lead-shot-wild-game-meat-i" TargetMode="External"/><Relationship Id="rId37" Type="http://schemas.openxmlformats.org/officeDocument/2006/relationships/hyperlink" Target="https://webarchive.nationalarchives.gov.uk/eu-exit/20201230150429/https:/eur-lex.europa.eu/legal-content/EN/TXT/?uri=CELEX:02002R0178-20060428" TargetMode="External"/><Relationship Id="rId58" Type="http://schemas.openxmlformats.org/officeDocument/2006/relationships/hyperlink" Target="https://webarchive.nationalarchives.gov.uk/eu-exit/20201224235402tf_/https:/eur-lex.europa.eu/legal-content/EN/TXT/?uri=CELEX:32011R0931" TargetMode="External"/><Relationship Id="rId79" Type="http://schemas.openxmlformats.org/officeDocument/2006/relationships/hyperlink" Target="https://www.foodstandards.gov.scot/consumers/food-safety/at-home/washing-and-preparing-food-1" TargetMode="External"/><Relationship Id="rId102" Type="http://schemas.openxmlformats.org/officeDocument/2006/relationships/header" Target="header2.xml"/><Relationship Id="rId123" Type="http://schemas.openxmlformats.org/officeDocument/2006/relationships/hyperlink" Target="https://webarchive.nationalarchives.gov.uk/eu-exit/20201230150429/https:/eur-lex.europa.eu/legal-content/EN/TXT/?uri=CELEX:02002R0178-20060428" TargetMode="External"/><Relationship Id="rId144" Type="http://schemas.openxmlformats.org/officeDocument/2006/relationships/hyperlink" Target="https://www.foodstandards.gov.scot/contact-us/local-authorities" TargetMode="External"/><Relationship Id="rId330" Type="http://schemas.openxmlformats.org/officeDocument/2006/relationships/hyperlink" Target="https://www.foodstandards.gov.scot/downloads/Approved_establishments_working_group_-_2019_-_Scottish_National_Protocol_Update_-_January_2020.pdf" TargetMode="External"/><Relationship Id="rId90" Type="http://schemas.openxmlformats.org/officeDocument/2006/relationships/hyperlink" Target="https://webarchive.nationalarchives.gov.uk/eu-exit/20201230150429/https:/eur-lex.europa.eu/legal-content/EN/TXT/?uri=CELEX:02002R0178-20060428" TargetMode="External"/><Relationship Id="rId165" Type="http://schemas.openxmlformats.org/officeDocument/2006/relationships/hyperlink" Target="https://webarchive.nationalarchives.gov.uk/eu-exit/20201230153330/https:/eur-lex.europa.eu/legal-content/EN/TXT/?uri=CELEX:02004R0853-20070101" TargetMode="External"/><Relationship Id="rId186" Type="http://schemas.openxmlformats.org/officeDocument/2006/relationships/hyperlink" Target="https://webarchive.nationalarchives.gov.uk/eu-exit/20201230153330/https:/eur-lex.europa.eu/legal-content/EN/TXT/?uri=CELEX:02004R0853-20070101" TargetMode="External"/><Relationship Id="rId351" Type="http://schemas.openxmlformats.org/officeDocument/2006/relationships/header" Target="header10.xml"/><Relationship Id="rId211" Type="http://schemas.openxmlformats.org/officeDocument/2006/relationships/hyperlink" Target="https://webarchive.nationalarchives.gov.uk/eu-exit/20201230153330/https:/eur-lex.europa.eu/legal-content/EN/TXT/?uri=CELEX:02004R0853-20070101" TargetMode="External"/><Relationship Id="rId232" Type="http://schemas.openxmlformats.org/officeDocument/2006/relationships/hyperlink" Target="https://webarchive.nationalarchives.gov.uk/eu-exit/20201231122837tf_/https:/eur-lex.europa.eu/legal-content/EN/TXT/?uri=CELEX:32017R0625" TargetMode="External"/><Relationship Id="rId253" Type="http://schemas.openxmlformats.org/officeDocument/2006/relationships/image" Target="media/image30.png"/><Relationship Id="rId274" Type="http://schemas.openxmlformats.org/officeDocument/2006/relationships/hyperlink" Target="https://www.lantra.co.uk/course/level-2-award-wild-game-meat-hygiene" TargetMode="External"/><Relationship Id="rId295" Type="http://schemas.openxmlformats.org/officeDocument/2006/relationships/hyperlink" Target="https://webarchive.nationalarchives.gov.uk/eu-exit/20201230153102/https:/eur-lex.europa.eu/legal-content/EN/TXT/?uri=CELEX:02009R1069-20191214" TargetMode="External"/><Relationship Id="rId309" Type="http://schemas.openxmlformats.org/officeDocument/2006/relationships/hyperlink" Target="https://www.gov.uk/government/organisations/animal-and-plant-health-agency/about/access-and-opening" TargetMode="External"/><Relationship Id="rId27" Type="http://schemas.openxmlformats.org/officeDocument/2006/relationships/hyperlink" Target="https://webarchive.nationalarchives.gov.uk/eu-exit/" TargetMode="External"/><Relationship Id="rId48" Type="http://schemas.openxmlformats.org/officeDocument/2006/relationships/hyperlink" Target="https://webarchive.nationalarchives.gov.uk/eu-exit/20201230153330/https:/eur-lex.europa.eu/legal-content/EN/TXT/?uri=CELEX:02004R0853-20070101" TargetMode="External"/><Relationship Id="rId69" Type="http://schemas.openxmlformats.org/officeDocument/2006/relationships/image" Target="media/image11.png"/><Relationship Id="rId113" Type="http://schemas.openxmlformats.org/officeDocument/2006/relationships/hyperlink" Target="https://webarchive.nationalarchives.gov.uk/eu-exit/20201230150429/https:/eur-lex.europa.eu/legal-content/EN/TXT/?uri=CELEX:02002R0178-20060428" TargetMode="External"/><Relationship Id="rId134" Type="http://schemas.openxmlformats.org/officeDocument/2006/relationships/hyperlink" Target="https://webarchive.nationalarchives.gov.uk/eu-exit/20201230150429/https:/eur-lex.europa.eu/legal-content/EN/TXT/?uri=CELEX:02002R0178-20060428" TargetMode="External"/><Relationship Id="rId320" Type="http://schemas.openxmlformats.org/officeDocument/2006/relationships/hyperlink" Target="https://www.foodstandards.gov.scot/publications-and-research/publications/habits-and-behaviours-of-high-level-consumers-of-lead-shot-wild-game-meat-i" TargetMode="External"/><Relationship Id="rId80" Type="http://schemas.openxmlformats.org/officeDocument/2006/relationships/hyperlink" Target="https://www.foodstandards.gov.scot/consumers/food-safety/at-home/washing-and-preparing-food-1" TargetMode="External"/><Relationship Id="rId155" Type="http://schemas.openxmlformats.org/officeDocument/2006/relationships/hyperlink" Target="https://webarchive.nationalarchives.gov.uk/eu-exit/20200114115203/https:/eur-lex.europa.eu/legal-content/EN/TXT/?uri=CELEX:02004R0852-20090420" TargetMode="External"/><Relationship Id="rId176" Type="http://schemas.openxmlformats.org/officeDocument/2006/relationships/hyperlink" Target="https://webarchive.nationalarchives.gov.uk/eu-exit/20201230153330/https:/eur-lex.europa.eu/legal-content/EN/TXT/?uri=CELEX:02004R0853-20070101" TargetMode="External"/><Relationship Id="rId197" Type="http://schemas.openxmlformats.org/officeDocument/2006/relationships/hyperlink" Target="https://webarchive.nationalarchives.gov.uk/eu-exit/20201230153330/https:/eur-lex.europa.eu/legal-content/EN/TXT/?uri=CELEX:02004R0853-20070101" TargetMode="External"/><Relationship Id="rId341" Type="http://schemas.openxmlformats.org/officeDocument/2006/relationships/hyperlink" Target="https://www.sqwv.co.uk/" TargetMode="External"/><Relationship Id="rId362" Type="http://schemas.openxmlformats.org/officeDocument/2006/relationships/image" Target="media/image34.png"/><Relationship Id="rId201" Type="http://schemas.openxmlformats.org/officeDocument/2006/relationships/hyperlink" Target="https://www.bestpracticeguides.org.uk/carcass-preparation/lardering/" TargetMode="External"/><Relationship Id="rId222" Type="http://schemas.openxmlformats.org/officeDocument/2006/relationships/hyperlink" Target="https://webarchive.nationalarchives.gov.uk/eu-exit/20200114115203/https:/eur-lex.europa.eu/legal-content/EN/TXT/?uri=CELEX:02004R0852-20090420" TargetMode="External"/><Relationship Id="rId243" Type="http://schemas.openxmlformats.org/officeDocument/2006/relationships/image" Target="media/image28.png"/><Relationship Id="rId264" Type="http://schemas.openxmlformats.org/officeDocument/2006/relationships/hyperlink" Target="https://www.nationalgamekeepers.org.uk/training/game-meat-hygiene-course" TargetMode="External"/><Relationship Id="rId285" Type="http://schemas.openxmlformats.org/officeDocument/2006/relationships/hyperlink" Target="https://www.lantra.co.uk/course/level-2-award-wild-game-meat-hygiene" TargetMode="External"/><Relationship Id="rId17" Type="http://schemas.openxmlformats.org/officeDocument/2006/relationships/hyperlink" Target="https://webarchive.nationalarchives.gov.uk/eu-exit/20201230150429/https:/eur-lex.europa.eu/legal-content/EN/TXT/?uri=CELEX:02002R0178-20060428" TargetMode="External"/><Relationship Id="rId38" Type="http://schemas.openxmlformats.org/officeDocument/2006/relationships/hyperlink" Target="https://webarchive.nationalarchives.gov.uk/eu-exit/20201230150429/https:/eur-lex.europa.eu/legal-content/EN/TXT/?uri=CELEX:02002R0178-20060428" TargetMode="External"/><Relationship Id="rId59" Type="http://schemas.openxmlformats.org/officeDocument/2006/relationships/hyperlink" Target="https://www.legislation.gov.uk/ukpga/1990/16/contents" TargetMode="External"/><Relationship Id="rId103" Type="http://schemas.openxmlformats.org/officeDocument/2006/relationships/footer" Target="footer1.xml"/><Relationship Id="rId124" Type="http://schemas.openxmlformats.org/officeDocument/2006/relationships/hyperlink" Target="https://webarchive.nationalarchives.gov.uk/eu-exit/20201230150429/https:/eur-lex.europa.eu/legal-content/EN/TXT/?uri=CELEX:02002R0178-20060428" TargetMode="External"/><Relationship Id="rId310" Type="http://schemas.openxmlformats.org/officeDocument/2006/relationships/hyperlink" Target="https://www.gov.uk/government/organisations/animal-and-plant-health-agency/about/access-and-opening" TargetMode="External"/><Relationship Id="rId70" Type="http://schemas.openxmlformats.org/officeDocument/2006/relationships/hyperlink" Target="https://www.bestpracticeguides.org.uk/" TargetMode="External"/><Relationship Id="rId91" Type="http://schemas.openxmlformats.org/officeDocument/2006/relationships/hyperlink" Target="https://webarchive.nationalarchives.gov.uk/eu-exit/20201230150429/https:/eur-lex.europa.eu/legal-content/EN/TXT/?uri=CELEX:02002R0178-20060428" TargetMode="External"/><Relationship Id="rId145" Type="http://schemas.openxmlformats.org/officeDocument/2006/relationships/image" Target="media/image17.png"/><Relationship Id="rId166" Type="http://schemas.openxmlformats.org/officeDocument/2006/relationships/hyperlink" Target="https://webarchive.nationalarchives.gov.uk/eu-exit/20201230153330/https:/eur-lex.europa.eu/legal-content/EN/TXT/?uri=CELEX:02004R0853-20070101" TargetMode="External"/><Relationship Id="rId187" Type="http://schemas.openxmlformats.org/officeDocument/2006/relationships/hyperlink" Target="https://webarchive.nationalarchives.gov.uk/eu-exit/20201230153330/https:/eur-lex.europa.eu/legal-content/EN/TXT/?uri=CELEX:02004R0853-20070101" TargetMode="External"/><Relationship Id="rId331" Type="http://schemas.openxmlformats.org/officeDocument/2006/relationships/hyperlink" Target="https://www.foodstandards.gov.scot/contact-us/local-authorities" TargetMode="External"/><Relationship Id="rId352" Type="http://schemas.openxmlformats.org/officeDocument/2006/relationships/header" Target="header11.xml"/><Relationship Id="rId1" Type="http://schemas.openxmlformats.org/officeDocument/2006/relationships/numbering" Target="numbering.xml"/><Relationship Id="rId212" Type="http://schemas.openxmlformats.org/officeDocument/2006/relationships/hyperlink" Target="https://www.foodstandards.gov.scot/downloads/Wild_Game_Guide_Photo_Annex.pdf" TargetMode="External"/><Relationship Id="rId233" Type="http://schemas.openxmlformats.org/officeDocument/2006/relationships/hyperlink" Target="https://webarchive.nationalarchives.gov.uk/eu-exit/20201231122837tf_/https:/eur-lex.europa.eu/legal-content/EN/TXT/?uri=CELEX:32017R0625" TargetMode="External"/><Relationship Id="rId254" Type="http://schemas.openxmlformats.org/officeDocument/2006/relationships/hyperlink" Target="https://webarchive.nationalarchives.gov.uk/eu-exit/20201230153330/https:/eur-lex.europa.eu/legal-content/EN/TXT/?uri=CELEX:02004R0853-20070101" TargetMode="External"/><Relationship Id="rId28" Type="http://schemas.openxmlformats.org/officeDocument/2006/relationships/hyperlink" Target="https://webarchive.nationalarchives.gov.uk/eu-exit/" TargetMode="External"/><Relationship Id="rId49" Type="http://schemas.openxmlformats.org/officeDocument/2006/relationships/hyperlink" Target="https://webarchive.nationalarchives.gov.uk/eu-exit/20201230153102/https:/eur-lex.europa.eu/legal-content/EN/TXT/?uri=CELEX:02009R1069-20191214" TargetMode="External"/><Relationship Id="rId114" Type="http://schemas.openxmlformats.org/officeDocument/2006/relationships/hyperlink" Target="https://webarchive.nationalarchives.gov.uk/eu-exit/20201230150429/https:/eur-lex.europa.eu/legal-content/EN/TXT/?uri=CELEX:02002R0178-20060428" TargetMode="External"/><Relationship Id="rId275" Type="http://schemas.openxmlformats.org/officeDocument/2006/relationships/hyperlink" Target="https://www.lantra.co.uk/course/level-2-award-wild-game-meat-hygiene" TargetMode="External"/><Relationship Id="rId296" Type="http://schemas.openxmlformats.org/officeDocument/2006/relationships/hyperlink" Target="https://www.gov.uk/government/organisations/animal-and-plant-health-agency/about/access-and-opening" TargetMode="External"/><Relationship Id="rId300" Type="http://schemas.openxmlformats.org/officeDocument/2006/relationships/hyperlink" Target="https://www.gov.uk/guidance/using-animal-by-products-to-make-pet-food" TargetMode="External"/><Relationship Id="rId60" Type="http://schemas.openxmlformats.org/officeDocument/2006/relationships/hyperlink" Target="https://www.legislation.gov.uk/ukpga/1990/16/contents" TargetMode="External"/><Relationship Id="rId81" Type="http://schemas.openxmlformats.org/officeDocument/2006/relationships/hyperlink" Target="https://webarchive.nationalarchives.gov.uk/eu-exit/20201230150429/https:/eur-lex.europa.eu/legal-content/EN/TXT/?uri=CELEX:02002R0178-20060428" TargetMode="External"/><Relationship Id="rId135" Type="http://schemas.openxmlformats.org/officeDocument/2006/relationships/hyperlink" Target="https://webarchive.nationalarchives.gov.uk/eu-exit/20201230150429/https:/eur-lex.europa.eu/legal-content/EN/TXT/?uri=CELEX:02002R0178-20060428" TargetMode="External"/><Relationship Id="rId156" Type="http://schemas.openxmlformats.org/officeDocument/2006/relationships/hyperlink" Target="https://webarchive.nationalarchives.gov.uk/eu-exit/20200114115203/https:/eur-lex.europa.eu/legal-content/EN/TXT/?uri=CELEX:02004R0852-20090420" TargetMode="External"/><Relationship Id="rId177" Type="http://schemas.openxmlformats.org/officeDocument/2006/relationships/hyperlink" Target="https://www.bestpracticeguides.org.uk/guides/" TargetMode="External"/><Relationship Id="rId198" Type="http://schemas.openxmlformats.org/officeDocument/2006/relationships/hyperlink" Target="https://webarchive.nationalarchives.gov.uk/eu-exit/20201230153330/https:/eur-lex.europa.eu/legal-content/EN/TXT/?uri=CELEX:02004R0853-20070101" TargetMode="External"/><Relationship Id="rId321" Type="http://schemas.openxmlformats.org/officeDocument/2006/relationships/hyperlink" Target="https://www.foodstandards.gov.scot/publications-and-research/publications/habits-and-behaviours-of-high-level-consumers-of-lead-shot-wild-game-meat-i" TargetMode="External"/><Relationship Id="rId342" Type="http://schemas.openxmlformats.org/officeDocument/2006/relationships/hyperlink" Target="https://www.sqwv.co.uk/" TargetMode="External"/><Relationship Id="rId363" Type="http://schemas.openxmlformats.org/officeDocument/2006/relationships/header" Target="header13.xml"/><Relationship Id="rId202" Type="http://schemas.openxmlformats.org/officeDocument/2006/relationships/hyperlink" Target="https://www.bestpracticeguides.org.uk/carcass-preparation/lardering/" TargetMode="External"/><Relationship Id="rId223" Type="http://schemas.openxmlformats.org/officeDocument/2006/relationships/hyperlink" Target="https://webarchive.nationalarchives.gov.uk/eu-exit/20200114115203/https:/eur-lex.europa.eu/legal-content/EN/TXT/?uri=CELEX:02004R0852-20090420" TargetMode="External"/><Relationship Id="rId244" Type="http://schemas.openxmlformats.org/officeDocument/2006/relationships/image" Target="media/image29.png"/><Relationship Id="rId18" Type="http://schemas.openxmlformats.org/officeDocument/2006/relationships/hyperlink" Target="https://webarchive.nationalarchives.gov.uk/eu-exit/20201230150429/https:/eur-lex.europa.eu/legal-content/EN/TXT/?uri=CELEX:02002R0178-20060428" TargetMode="External"/><Relationship Id="rId39" Type="http://schemas.openxmlformats.org/officeDocument/2006/relationships/hyperlink" Target="https://webarchive.nationalarchives.gov.uk/eu-exit/20201230150429/https:/eur-lex.europa.eu/legal-content/EN/TXT/?uri=CELEX:02002R0178-20060428" TargetMode="External"/><Relationship Id="rId265" Type="http://schemas.openxmlformats.org/officeDocument/2006/relationships/hyperlink" Target="https://www.nationalgamekeepers.org.uk/training/game-meat-hygiene-course" TargetMode="External"/><Relationship Id="rId286" Type="http://schemas.openxmlformats.org/officeDocument/2006/relationships/hyperlink" Target="https://www.dmq.org.uk/" TargetMode="External"/><Relationship Id="rId50" Type="http://schemas.openxmlformats.org/officeDocument/2006/relationships/hyperlink" Target="https://webarchive.nationalarchives.gov.uk/eu-exit/20201230153102/https:/eur-lex.europa.eu/legal-content/EN/TXT/?uri=CELEX:02009R1069-20191214" TargetMode="External"/><Relationship Id="rId104" Type="http://schemas.openxmlformats.org/officeDocument/2006/relationships/footer" Target="footer2.xml"/><Relationship Id="rId125" Type="http://schemas.openxmlformats.org/officeDocument/2006/relationships/hyperlink" Target="https://webarchive.nationalarchives.gov.uk/eu-exit/20201230150429/https:/eur-lex.europa.eu/legal-content/EN/TXT/?uri=CELEX:02002R0178-20060428" TargetMode="External"/><Relationship Id="rId146" Type="http://schemas.openxmlformats.org/officeDocument/2006/relationships/image" Target="media/image18.png"/><Relationship Id="rId167" Type="http://schemas.openxmlformats.org/officeDocument/2006/relationships/hyperlink" Target="https://webarchive.nationalarchives.gov.uk/eu-exit/20201230153330/https:/eur-lex.europa.eu/legal-content/EN/TXT/?uri=CELEX:02004R0853-20070101" TargetMode="External"/><Relationship Id="rId188" Type="http://schemas.openxmlformats.org/officeDocument/2006/relationships/hyperlink" Target="https://webarchive.nationalarchives.gov.uk/eu-exit/20201230153330/https:/eur-lex.europa.eu/legal-content/EN/TXT/?uri=CELEX:02004R0853-20070101" TargetMode="External"/><Relationship Id="rId311" Type="http://schemas.openxmlformats.org/officeDocument/2006/relationships/hyperlink" Target="https://www.foodstandards.gov.scot/publications-and-research/publications/guidance-for-trichinella-testing-in-feral-wild-boar" TargetMode="External"/><Relationship Id="rId332" Type="http://schemas.openxmlformats.org/officeDocument/2006/relationships/hyperlink" Target="https://www.foodstandards.gov.scot/contact-us/local-authorities" TargetMode="External"/><Relationship Id="rId353" Type="http://schemas.openxmlformats.org/officeDocument/2006/relationships/footer" Target="footer10.xml"/><Relationship Id="rId71" Type="http://schemas.openxmlformats.org/officeDocument/2006/relationships/hyperlink" Target="https://www.bestpracticeguides.org.uk/" TargetMode="External"/><Relationship Id="rId92" Type="http://schemas.openxmlformats.org/officeDocument/2006/relationships/hyperlink" Target="https://webarchive.nationalarchives.gov.uk/eu-exit/20201230150429/https:/eur-lex.europa.eu/legal-content/EN/TXT/?uri=CELEX:02002R0178-20060428" TargetMode="External"/><Relationship Id="rId213" Type="http://schemas.openxmlformats.org/officeDocument/2006/relationships/hyperlink" Target="https://www.foodstandards.gov.scot/downloads/Wild_Game_Guide_Photo_Annex.pdf" TargetMode="External"/><Relationship Id="rId234" Type="http://schemas.openxmlformats.org/officeDocument/2006/relationships/hyperlink" Target="https://webarchive.nationalarchives.gov.uk/eu-exit/20201231122837tf_/https:/eur-lex.europa.eu/legal-content/EN/TXT/?uri=CELEX:32017R0625" TargetMode="External"/><Relationship Id="rId2" Type="http://schemas.openxmlformats.org/officeDocument/2006/relationships/styles" Target="styles.xml"/><Relationship Id="rId29" Type="http://schemas.openxmlformats.org/officeDocument/2006/relationships/hyperlink" Target="https://webarchive.nationalarchives.gov.uk/eu-exit/" TargetMode="External"/><Relationship Id="rId255" Type="http://schemas.openxmlformats.org/officeDocument/2006/relationships/hyperlink" Target="https://webarchive.nationalarchives.gov.uk/eu-exit/20201230153330/https:/eur-lex.europa.eu/legal-content/EN/TXT/?uri=CELEX:02004R0853-20070101" TargetMode="External"/><Relationship Id="rId276" Type="http://schemas.openxmlformats.org/officeDocument/2006/relationships/hyperlink" Target="https://www.lantra.co.uk/course/level-2-award-wild-game-meat-hygiene" TargetMode="External"/><Relationship Id="rId297" Type="http://schemas.openxmlformats.org/officeDocument/2006/relationships/hyperlink" Target="https://www.gov.uk/government/organisations/animal-and-plant-health-agency/about/access-and-opening" TargetMode="External"/><Relationship Id="rId40" Type="http://schemas.openxmlformats.org/officeDocument/2006/relationships/hyperlink" Target="https://webarchive.nationalarchives.gov.uk/eu-exit/20201230150429/https:/eur-lex.europa.eu/legal-content/EN/TXT/?uri=CELEX:02002R0178-20060428" TargetMode="External"/><Relationship Id="rId115" Type="http://schemas.openxmlformats.org/officeDocument/2006/relationships/hyperlink" Target="https://webarchive.nationalarchives.gov.uk/eu-exit/20201230150429/https:/eur-lex.europa.eu/legal-content/EN/TXT/?uri=CELEX:02002R0178-20060428" TargetMode="External"/><Relationship Id="rId136" Type="http://schemas.openxmlformats.org/officeDocument/2006/relationships/hyperlink" Target="https://webarchive.nationalarchives.gov.uk/eu-exit/20200114115203/https:/eur-lex.europa.eu/legal-content/EN/TXT/?uri=CELEX:02004R0852-20090420" TargetMode="External"/><Relationship Id="rId157" Type="http://schemas.openxmlformats.org/officeDocument/2006/relationships/hyperlink" Target="https://webarchive.nationalarchives.gov.uk/eu-exit/20201230153330/https:/eur-lex.europa.eu/legal-content/EN/TXT/?uri=CELEX:02004R0853-20070101" TargetMode="External"/><Relationship Id="rId178" Type="http://schemas.openxmlformats.org/officeDocument/2006/relationships/hyperlink" Target="https://www.bestpracticeguides.org.uk/guides/" TargetMode="External"/><Relationship Id="rId301" Type="http://schemas.openxmlformats.org/officeDocument/2006/relationships/hyperlink" Target="https://www.gov.uk/guidance/using-animal-by-products-to-make-pet-food" TargetMode="External"/><Relationship Id="rId322" Type="http://schemas.openxmlformats.org/officeDocument/2006/relationships/hyperlink" Target="https://www.foodstandards.gov.scot/publications-and-research/publications/habits-and-behaviours-of-high-level-consumers-of-lead-shot-wild-game-meat-i" TargetMode="External"/><Relationship Id="rId343" Type="http://schemas.openxmlformats.org/officeDocument/2006/relationships/hyperlink" Target="https://www.sqwv.co.uk/" TargetMode="External"/><Relationship Id="rId364" Type="http://schemas.openxmlformats.org/officeDocument/2006/relationships/header" Target="header14.xml"/><Relationship Id="rId61" Type="http://schemas.openxmlformats.org/officeDocument/2006/relationships/hyperlink" Target="https://www.legislation.gov.uk/ssi/2006/3/contents" TargetMode="External"/><Relationship Id="rId82" Type="http://schemas.openxmlformats.org/officeDocument/2006/relationships/hyperlink" Target="https://webarchive.nationalarchives.gov.uk/eu-exit/20201230150429/https:/eur-lex.europa.eu/legal-content/EN/TXT/?uri=CELEX:02002R0178-20060428" TargetMode="External"/><Relationship Id="rId199" Type="http://schemas.openxmlformats.org/officeDocument/2006/relationships/hyperlink" Target="https://webarchive.nationalarchives.gov.uk/eu-exit/20201230153330/https:/eur-lex.europa.eu/legal-content/EN/TXT/?uri=CELEX:02004R0853-20070101" TargetMode="External"/><Relationship Id="rId203" Type="http://schemas.openxmlformats.org/officeDocument/2006/relationships/image" Target="media/image25.png"/><Relationship Id="rId19" Type="http://schemas.openxmlformats.org/officeDocument/2006/relationships/hyperlink" Target="https://webarchive.nationalarchives.gov.uk/eu-exit/20201230150429/https:/eur-lex.europa.eu/legal-content/EN/TXT/?uri=CELEX:02002R0178-20060428" TargetMode="External"/><Relationship Id="rId224" Type="http://schemas.openxmlformats.org/officeDocument/2006/relationships/hyperlink" Target="https://webarchive.nationalarchives.gov.uk/eu-exit/20201230153330/https:/eur-lex.europa.eu/legal-content/EN/TXT/?uri=CELEX:02004R0853-20070101" TargetMode="External"/><Relationship Id="rId245" Type="http://schemas.openxmlformats.org/officeDocument/2006/relationships/hyperlink" Target="https://webarchive.nationalarchives.gov.uk/eu-exit/20201230150429/https:/eur-lex.europa.eu/legal-content/EN/TXT/?uri=CELEX:02002R0178-20060428" TargetMode="External"/><Relationship Id="rId266" Type="http://schemas.openxmlformats.org/officeDocument/2006/relationships/hyperlink" Target="https://www.nationalgamekeepers.org.uk/training/game-meat-hygiene-course" TargetMode="External"/><Relationship Id="rId287" Type="http://schemas.openxmlformats.org/officeDocument/2006/relationships/hyperlink" Target="https://www.dmq.org.uk/" TargetMode="External"/><Relationship Id="rId30" Type="http://schemas.openxmlformats.org/officeDocument/2006/relationships/hyperlink" Target="https://www.legislation.gov.uk/" TargetMode="External"/><Relationship Id="rId105" Type="http://schemas.openxmlformats.org/officeDocument/2006/relationships/header" Target="header3.xml"/><Relationship Id="rId126" Type="http://schemas.openxmlformats.org/officeDocument/2006/relationships/hyperlink" Target="https://webarchive.nationalarchives.gov.uk/eu-exit/20200114115203/https:/eur-lex.europa.eu/legal-content/EN/TXT/?uri=CELEX:02004R0852-20090420" TargetMode="External"/><Relationship Id="rId147" Type="http://schemas.openxmlformats.org/officeDocument/2006/relationships/image" Target="media/image19.png"/><Relationship Id="rId168" Type="http://schemas.openxmlformats.org/officeDocument/2006/relationships/hyperlink" Target="https://webarchive.nationalarchives.gov.uk/eu-exit/20201230153330/https:/eur-lex.europa.eu/legal-content/EN/TXT/?uri=CELEX:02004R0853-20070101" TargetMode="External"/><Relationship Id="rId312" Type="http://schemas.openxmlformats.org/officeDocument/2006/relationships/hyperlink" Target="https://www.foodstandards.gov.scot/publications-and-research/publications/guidance-for-trichinella-testing-in-feral-wild-boar" TargetMode="External"/><Relationship Id="rId333" Type="http://schemas.openxmlformats.org/officeDocument/2006/relationships/hyperlink" Target="https://www.bestpracticeguides.org.uk/guides/" TargetMode="External"/><Relationship Id="rId354" Type="http://schemas.openxmlformats.org/officeDocument/2006/relationships/footer" Target="footer11.xml"/><Relationship Id="rId51" Type="http://schemas.openxmlformats.org/officeDocument/2006/relationships/hyperlink" Target="https://webarchive.nationalarchives.gov.uk/eu-exit/20201230153102/https:/eur-lex.europa.eu/legal-content/EN/TXT/?uri=CELEX:02009R1069-20191214" TargetMode="External"/><Relationship Id="rId72" Type="http://schemas.openxmlformats.org/officeDocument/2006/relationships/hyperlink" Target="https://www.bestpracticeguides.org.uk/" TargetMode="External"/><Relationship Id="rId93" Type="http://schemas.openxmlformats.org/officeDocument/2006/relationships/hyperlink" Target="https://webarchive.nationalarchives.gov.uk/eu-exit/20201230150429/https:/eur-lex.europa.eu/legal-content/EN/TXT/?uri=CELEX:02002R0178-20060428" TargetMode="External"/><Relationship Id="rId189" Type="http://schemas.openxmlformats.org/officeDocument/2006/relationships/hyperlink" Target="https://webarchive.nationalarchives.gov.uk/eu-exit/20201230153330/https:/eur-lex.europa.eu/legal-content/EN/TXT/?uri=CELEX:02004R0853-20070101" TargetMode="External"/><Relationship Id="rId3" Type="http://schemas.openxmlformats.org/officeDocument/2006/relationships/settings" Target="settings.xml"/><Relationship Id="rId214" Type="http://schemas.openxmlformats.org/officeDocument/2006/relationships/hyperlink" Target="https://webarchive.nationalarchives.gov.uk/eu-exit/20201230153330/https:/eur-lex.europa.eu/legal-content/EN/TXT/?uri=CELEX:02004R0853-20070101" TargetMode="External"/><Relationship Id="rId235" Type="http://schemas.openxmlformats.org/officeDocument/2006/relationships/hyperlink" Target="https://www.foodstandards.gov.scot/downloads/Approved_establishments_working_group_-_2019_-_Scottish_National_Protocol_Update_-_January_2020.pdf" TargetMode="External"/><Relationship Id="rId256" Type="http://schemas.openxmlformats.org/officeDocument/2006/relationships/hyperlink" Target="https://webarchive.nationalarchives.gov.uk/eu-exit/20201230153330/https:/eur-lex.europa.eu/legal-content/EN/TXT/?uri=CELEX:02004R0853-20070101" TargetMode="External"/><Relationship Id="rId277" Type="http://schemas.openxmlformats.org/officeDocument/2006/relationships/hyperlink" Target="https://www.lantra.co.uk/course/level-2-award-wild-game-meat-hygiene" TargetMode="External"/><Relationship Id="rId298" Type="http://schemas.openxmlformats.org/officeDocument/2006/relationships/hyperlink" Target="https://www.gov.uk/government/organisations/animal-and-plant-health-agency/about/access-and-opening" TargetMode="External"/><Relationship Id="rId116" Type="http://schemas.openxmlformats.org/officeDocument/2006/relationships/hyperlink" Target="https://webarchive.nationalarchives.gov.uk/eu-exit/20200114115203/https:/eur-lex.europa.eu/legal-content/EN/TXT/?uri=CELEX:02004R0852-20090420" TargetMode="External"/><Relationship Id="rId137" Type="http://schemas.openxmlformats.org/officeDocument/2006/relationships/hyperlink" Target="https://webarchive.nationalarchives.gov.uk/eu-exit/20200114115203/https:/eur-lex.europa.eu/legal-content/EN/TXT/?uri=CELEX:02004R0852-20090420" TargetMode="External"/><Relationship Id="rId158" Type="http://schemas.openxmlformats.org/officeDocument/2006/relationships/hyperlink" Target="https://webarchive.nationalarchives.gov.uk/eu-exit/20201230153330/https:/eur-lex.europa.eu/legal-content/EN/TXT/?uri=CELEX:02004R0853-20070101" TargetMode="External"/><Relationship Id="rId302" Type="http://schemas.openxmlformats.org/officeDocument/2006/relationships/hyperlink" Target="https://www.foodstandards.gov.scot/publications-and-research/publications/industry-guide-on-edible-co-products-and-abps" TargetMode="External"/><Relationship Id="rId323" Type="http://schemas.openxmlformats.org/officeDocument/2006/relationships/hyperlink" Target="https://www.foodstandards.gov.scot/publications-and-research/publications/habits-and-behaviours-of-high-level-consumers-of-lead-shot-wild-game-meat-i" TargetMode="External"/><Relationship Id="rId344" Type="http://schemas.openxmlformats.org/officeDocument/2006/relationships/hyperlink" Target="https://www.sqwv.co.uk/" TargetMode="External"/><Relationship Id="rId20" Type="http://schemas.openxmlformats.org/officeDocument/2006/relationships/hyperlink" Target="https://webarchive.nationalarchives.gov.uk/eu-exit/20200114115203/https:/eur-lex.europa.eu/legal-content/EN/TXT/?uri=CELEX:02004R0852-20090420" TargetMode="External"/><Relationship Id="rId41" Type="http://schemas.openxmlformats.org/officeDocument/2006/relationships/hyperlink" Target="https://webarchive.nationalarchives.gov.uk/eu-exit/20200114115203/https:/eur-lex.europa.eu/legal-content/EN/TXT/?uri=CELEX:02004R0852-20090420" TargetMode="External"/><Relationship Id="rId62" Type="http://schemas.openxmlformats.org/officeDocument/2006/relationships/hyperlink" Target="https://www.legislation.gov.uk/ssi/2006/3/contents" TargetMode="External"/><Relationship Id="rId83" Type="http://schemas.openxmlformats.org/officeDocument/2006/relationships/hyperlink" Target="https://webarchive.nationalarchives.gov.uk/eu-exit/20201230150429/https:/eur-lex.europa.eu/legal-content/EN/TXT/?uri=CELEX:02002R0178-20060428" TargetMode="External"/><Relationship Id="rId179" Type="http://schemas.openxmlformats.org/officeDocument/2006/relationships/hyperlink" Target="https://www.bestpracticeguides.org.uk/guides/" TargetMode="External"/><Relationship Id="rId365" Type="http://schemas.openxmlformats.org/officeDocument/2006/relationships/footer" Target="footer13.xml"/><Relationship Id="rId190" Type="http://schemas.openxmlformats.org/officeDocument/2006/relationships/image" Target="media/image23.png"/><Relationship Id="rId204" Type="http://schemas.openxmlformats.org/officeDocument/2006/relationships/image" Target="media/image26.png"/><Relationship Id="rId225" Type="http://schemas.openxmlformats.org/officeDocument/2006/relationships/hyperlink" Target="https://webarchive.nationalarchives.gov.uk/eu-exit/20201230153330/https:/eur-lex.europa.eu/legal-content/EN/TXT/?uri=CELEX:02004R0853-20070101" TargetMode="External"/><Relationship Id="rId246" Type="http://schemas.openxmlformats.org/officeDocument/2006/relationships/hyperlink" Target="https://webarchive.nationalarchives.gov.uk/eu-exit/20201230150429/https:/eur-lex.europa.eu/legal-content/EN/TXT/?uri=CELEX:02002R0178-20060428" TargetMode="External"/><Relationship Id="rId267" Type="http://schemas.openxmlformats.org/officeDocument/2006/relationships/hyperlink" Target="https://www.nationalgamekeepers.org.uk/training/game-meat-hygiene-course" TargetMode="External"/><Relationship Id="rId288" Type="http://schemas.openxmlformats.org/officeDocument/2006/relationships/hyperlink" Target="https://www.dmq.org.uk/" TargetMode="External"/><Relationship Id="rId106" Type="http://schemas.openxmlformats.org/officeDocument/2006/relationships/footer" Target="footer3.xml"/><Relationship Id="rId127" Type="http://schemas.openxmlformats.org/officeDocument/2006/relationships/hyperlink" Target="https://webarchive.nationalarchives.gov.uk/eu-exit/20200114115203/https:/eur-lex.europa.eu/legal-content/EN/TXT/?uri=CELEX:02004R0852-20090420" TargetMode="External"/><Relationship Id="rId313" Type="http://schemas.openxmlformats.org/officeDocument/2006/relationships/hyperlink" Target="https://www.foodstandards.gov.scot/publications-and-research/publications/guidance-for-trichinella-testing-in-feral-wild-boar" TargetMode="External"/><Relationship Id="rId10" Type="http://schemas.openxmlformats.org/officeDocument/2006/relationships/image" Target="media/image4.png"/><Relationship Id="rId31" Type="http://schemas.openxmlformats.org/officeDocument/2006/relationships/hyperlink" Target="https://www.legislation.gov.uk/" TargetMode="External"/><Relationship Id="rId52" Type="http://schemas.openxmlformats.org/officeDocument/2006/relationships/hyperlink" Target="https://webarchive.nationalarchives.gov.uk/eu-exit/20201230153102/https:/eur-lex.europa.eu/legal-content/EN/TXT/?uri=CELEX:02009R1069-20191214" TargetMode="External"/><Relationship Id="rId73" Type="http://schemas.openxmlformats.org/officeDocument/2006/relationships/hyperlink" Target="https://www.bestpracticeguides.org.uk/" TargetMode="External"/><Relationship Id="rId94" Type="http://schemas.openxmlformats.org/officeDocument/2006/relationships/hyperlink" Target="https://webarchive.nationalarchives.gov.uk/eu-exit/20201230150429/https:/eur-lex.europa.eu/legal-content/EN/TXT/?uri=CELEX:02002R0178-20060428" TargetMode="External"/><Relationship Id="rId148" Type="http://schemas.openxmlformats.org/officeDocument/2006/relationships/hyperlink" Target="https://webarchive.nationalarchives.gov.uk/eu-exit/20201230150429/https:/eur-lex.europa.eu/legal-content/EN/TXT/?uri=CELEX:02002R0178-20060428" TargetMode="External"/><Relationship Id="rId169" Type="http://schemas.openxmlformats.org/officeDocument/2006/relationships/hyperlink" Target="https://webarchive.nationalarchives.gov.uk/eu-exit/20201230153330/https:/eur-lex.europa.eu/legal-content/EN/TXT/?uri=CELEX:02004R0853-20070101" TargetMode="External"/><Relationship Id="rId334" Type="http://schemas.openxmlformats.org/officeDocument/2006/relationships/hyperlink" Target="https://www.bestpracticeguides.org.uk/guides/" TargetMode="External"/><Relationship Id="rId355" Type="http://schemas.openxmlformats.org/officeDocument/2006/relationships/header" Target="header12.xml"/><Relationship Id="rId4" Type="http://schemas.openxmlformats.org/officeDocument/2006/relationships/webSettings" Target="webSettings.xml"/><Relationship Id="rId180" Type="http://schemas.openxmlformats.org/officeDocument/2006/relationships/image" Target="media/image22.png"/><Relationship Id="rId215" Type="http://schemas.openxmlformats.org/officeDocument/2006/relationships/hyperlink" Target="https://webarchive.nationalarchives.gov.uk/eu-exit/20201230153330/https:/eur-lex.europa.eu/legal-content/EN/TXT/?uri=CELEX:02004R0853-20070101" TargetMode="External"/><Relationship Id="rId236" Type="http://schemas.openxmlformats.org/officeDocument/2006/relationships/hyperlink" Target="https://www.foodstandards.gov.scot/downloads/Approved_establishments_working_group_-_2019_-_Scottish_National_Protocol_Update_-_January_2020.pdf" TargetMode="External"/><Relationship Id="rId257" Type="http://schemas.openxmlformats.org/officeDocument/2006/relationships/hyperlink" Target="https://webarchive.nationalarchives.gov.uk/eu-exit/20201230153330/https:/eur-lex.europa.eu/legal-content/EN/TXT/?uri=CELEX:02004R0853-20070101" TargetMode="External"/><Relationship Id="rId278" Type="http://schemas.openxmlformats.org/officeDocument/2006/relationships/hyperlink" Target="https://www.lantra.co.uk/course/level-2-award-wild-game-meat-hygiene" TargetMode="External"/><Relationship Id="rId303" Type="http://schemas.openxmlformats.org/officeDocument/2006/relationships/hyperlink" Target="https://www.foodstandards.gov.scot/publications-and-research/publications/industry-guide-on-edible-co-products-and-abps" TargetMode="External"/><Relationship Id="rId42" Type="http://schemas.openxmlformats.org/officeDocument/2006/relationships/hyperlink" Target="https://webarchive.nationalarchives.gov.uk/eu-exit/20200114115203/https:/eur-lex.europa.eu/legal-content/EN/TXT/?uri=CELEX:02004R0852-20090420" TargetMode="External"/><Relationship Id="rId84" Type="http://schemas.openxmlformats.org/officeDocument/2006/relationships/hyperlink" Target="https://webarchive.nationalarchives.gov.uk/eu-exit/20201230150429/https:/eur-lex.europa.eu/legal-content/EN/TXT/?uri=CELEX:02002R0178-20060428" TargetMode="External"/><Relationship Id="rId138" Type="http://schemas.openxmlformats.org/officeDocument/2006/relationships/hyperlink" Target="https://webarchive.nationalarchives.gov.uk/eu-exit/20201230153330/https:/eur-lex.europa.eu/legal-content/EN/TXT/?uri=CELEX:02004R0853-20070101" TargetMode="External"/><Relationship Id="rId345" Type="http://schemas.openxmlformats.org/officeDocument/2006/relationships/header" Target="header7.xml"/><Relationship Id="rId191" Type="http://schemas.openxmlformats.org/officeDocument/2006/relationships/image" Target="media/image24.png"/><Relationship Id="rId205" Type="http://schemas.openxmlformats.org/officeDocument/2006/relationships/hyperlink" Target="https://webarchive.nationalarchives.gov.uk/eu-exit/20200114115203/https:/eur-lex.europa.eu/legal-content/EN/TXT/?uri=CELEX:02004R0852-20090420" TargetMode="External"/><Relationship Id="rId247" Type="http://schemas.openxmlformats.org/officeDocument/2006/relationships/hyperlink" Target="https://webarchive.nationalarchives.gov.uk/eu-exit/20201230150429/https:/eur-lex.europa.eu/legal-content/EN/TXT/?uri=CELEX:02002R0178-20060428" TargetMode="External"/><Relationship Id="rId107" Type="http://schemas.openxmlformats.org/officeDocument/2006/relationships/header" Target="header4.xml"/><Relationship Id="rId289" Type="http://schemas.openxmlformats.org/officeDocument/2006/relationships/hyperlink" Target="https://www.dmq.org.uk/" TargetMode="External"/><Relationship Id="rId11" Type="http://schemas.openxmlformats.org/officeDocument/2006/relationships/image" Target="media/image5.png"/><Relationship Id="rId53" Type="http://schemas.openxmlformats.org/officeDocument/2006/relationships/hyperlink" Target="https://webarchive.nationalarchives.gov.uk/eu-exit/20201231122837/https:/eur-lex.europa.eu/legal-content/EN/TXT/?uri=CELEX:32017R0625" TargetMode="External"/><Relationship Id="rId149" Type="http://schemas.openxmlformats.org/officeDocument/2006/relationships/hyperlink" Target="https://webarchive.nationalarchives.gov.uk/eu-exit/20201230150429/https:/eur-lex.europa.eu/legal-content/EN/TXT/?uri=CELEX:02002R0178-20060428" TargetMode="External"/><Relationship Id="rId314" Type="http://schemas.openxmlformats.org/officeDocument/2006/relationships/hyperlink" Target="https://www.foodstandards.gov.scot/publications-and-research/publications/guidance-for-trichinella-testing-in-feral-wild-boar" TargetMode="External"/><Relationship Id="rId356" Type="http://schemas.openxmlformats.org/officeDocument/2006/relationships/footer" Target="footer12.xml"/><Relationship Id="rId95" Type="http://schemas.openxmlformats.org/officeDocument/2006/relationships/hyperlink" Target="https://webarchive.nationalarchives.gov.uk/eu-exit/20201230150429/https:/eur-lex.europa.eu/legal-content/EN/TXT/?uri=CELEX:02002R0178-20060428" TargetMode="External"/><Relationship Id="rId160" Type="http://schemas.openxmlformats.org/officeDocument/2006/relationships/hyperlink" Target="https://www.foodstandards.gov.scot/contact-us/local-authorities" TargetMode="External"/><Relationship Id="rId216" Type="http://schemas.openxmlformats.org/officeDocument/2006/relationships/hyperlink" Target="https://webarchive.nationalarchives.gov.uk/eu-exit/20201230153330/https:/eur-lex.europa.eu/legal-content/EN/TXT/?uri=CELEX:02004R0853-20070101" TargetMode="External"/><Relationship Id="rId258" Type="http://schemas.openxmlformats.org/officeDocument/2006/relationships/hyperlink" Target="https://webarchive.nationalarchives.gov.uk/eu-exit/20201230153330/https:/eur-lex.europa.eu/legal-content/EN/TXT/?uri=CELEX:02004R0853-20070101" TargetMode="External"/><Relationship Id="rId22" Type="http://schemas.openxmlformats.org/officeDocument/2006/relationships/hyperlink" Target="https://webarchive.nationalarchives.gov.uk/eu-exit/20200114115203/https:/eur-lex.europa.eu/legal-content/EN/TXT/?uri=CELEX:02004R0852-20090420" TargetMode="External"/><Relationship Id="rId64" Type="http://schemas.openxmlformats.org/officeDocument/2006/relationships/hyperlink" Target="https://www.legislation.gov.uk/ukpga/1996/58/contents" TargetMode="External"/><Relationship Id="rId118" Type="http://schemas.openxmlformats.org/officeDocument/2006/relationships/hyperlink" Target="https://webarchive.nationalarchives.gov.uk/eu-exit/20200114115203/https:/eur-lex.europa.eu/legal-content/EN/TXT/?uri=CELEX:02004R0852-20090420" TargetMode="External"/><Relationship Id="rId325" Type="http://schemas.openxmlformats.org/officeDocument/2006/relationships/hyperlink" Target="https://www.foodstandards.gov.scot/publications-and-research/publications/habits-and-behaviours-of-high-level-consumers-of-lead-shot-wild-game-meat-i" TargetMode="External"/><Relationship Id="rId367" Type="http://schemas.openxmlformats.org/officeDocument/2006/relationships/header" Target="header15.xml"/><Relationship Id="rId171" Type="http://schemas.openxmlformats.org/officeDocument/2006/relationships/hyperlink" Target="https://webarchive.nationalarchives.gov.uk/eu-exit/20201230153330/https:/eur-lex.europa.eu/legal-content/EN/TXT/?uri=CELEX:02004R0853-20070101" TargetMode="External"/><Relationship Id="rId227" Type="http://schemas.openxmlformats.org/officeDocument/2006/relationships/hyperlink" Target="https://webarchive.nationalarchives.gov.uk/eu-exit/20201230153330/https:/eur-lex.europa.eu/legal-content/EN/TXT/?uri=CELEX:02004R0853-20070101" TargetMode="External"/><Relationship Id="rId269" Type="http://schemas.openxmlformats.org/officeDocument/2006/relationships/hyperlink" Target="https://www.nationalgamekeepers.org.uk/training/game-meat-hygiene-course" TargetMode="External"/><Relationship Id="rId33" Type="http://schemas.openxmlformats.org/officeDocument/2006/relationships/hyperlink" Target="https://webarchive.nationalarchives.gov.uk/eu-exit/" TargetMode="External"/><Relationship Id="rId129" Type="http://schemas.openxmlformats.org/officeDocument/2006/relationships/hyperlink" Target="https://webarchive.nationalarchives.gov.uk/eu-exit/20201230153330/https:/eur-lex.europa.eu/legal-content/EN/TXT/?uri=CELEX:02004R0853-20070101" TargetMode="External"/><Relationship Id="rId280" Type="http://schemas.openxmlformats.org/officeDocument/2006/relationships/hyperlink" Target="https://www.lantra.co.uk/course/level-2-award-wild-game-meat-hygiene" TargetMode="External"/><Relationship Id="rId336" Type="http://schemas.openxmlformats.org/officeDocument/2006/relationships/hyperlink" Target="https://basc.org.uk/advice/" TargetMode="External"/><Relationship Id="rId75" Type="http://schemas.openxmlformats.org/officeDocument/2006/relationships/hyperlink" Target="https://www.foodstandards.gov.scot/consumers/food-safety" TargetMode="External"/><Relationship Id="rId140" Type="http://schemas.openxmlformats.org/officeDocument/2006/relationships/hyperlink" Target="https://webarchive.nationalarchives.gov.uk/eu-exit/20201230153330/https:/eur-lex.europa.eu/legal-content/EN/TXT/?uri=CELEX:02004R0853-20070101" TargetMode="External"/><Relationship Id="rId182" Type="http://schemas.openxmlformats.org/officeDocument/2006/relationships/hyperlink" Target="https://webarchive.nationalarchives.gov.uk/eu-exit/20201230153330/https:/eur-lex.europa.eu/legal-content/EN/TXT/?uri=CELEX:02004R0853-20070101" TargetMode="External"/><Relationship Id="rId6" Type="http://schemas.openxmlformats.org/officeDocument/2006/relationships/endnotes" Target="endnotes.xml"/><Relationship Id="rId238" Type="http://schemas.openxmlformats.org/officeDocument/2006/relationships/hyperlink" Target="https://www.foodstandards.gov.scot/downloads/Approved_establishments_working_group_-_2019_-_Scottish_National_Protocol_Update_-_January_2020.pdf" TargetMode="External"/><Relationship Id="rId291" Type="http://schemas.openxmlformats.org/officeDocument/2006/relationships/hyperlink" Target="https://www.dmq.org.uk/" TargetMode="External"/><Relationship Id="rId305" Type="http://schemas.openxmlformats.org/officeDocument/2006/relationships/hyperlink" Target="https://www.foodstandards.gov.scot/publications-and-research/publications/industry-guide-on-edible-co-products-and-abps" TargetMode="External"/><Relationship Id="rId347" Type="http://schemas.openxmlformats.org/officeDocument/2006/relationships/footer" Target="footer7.xml"/><Relationship Id="rId44" Type="http://schemas.openxmlformats.org/officeDocument/2006/relationships/hyperlink" Target="https://webarchive.nationalarchives.gov.uk/eu-exit/20200114115203/https:/eur-lex.europa.eu/legal-content/EN/TXT/?uri=CELEX:02004R0852-20090420" TargetMode="External"/><Relationship Id="rId86" Type="http://schemas.openxmlformats.org/officeDocument/2006/relationships/hyperlink" Target="https://webarchive.nationalarchives.gov.uk/eu-exit/20200114115203/https:/eur-lex.europa.eu/legal-content/EN/TXT/?uri=CELEX:02004R0852-20090420" TargetMode="External"/><Relationship Id="rId151" Type="http://schemas.openxmlformats.org/officeDocument/2006/relationships/hyperlink" Target="https://webarchive.nationalarchives.gov.uk/eu-exit/20201230150429/https:/eur-lex.europa.eu/legal-content/EN/TXT/?uri=CELEX:02002R0178-20060428" TargetMode="External"/><Relationship Id="rId193" Type="http://schemas.openxmlformats.org/officeDocument/2006/relationships/hyperlink" Target="https://webarchive.nationalarchives.gov.uk/eu-exit/20200114115203/https:/eur-lex.europa.eu/legal-content/EN/TXT/?uri=CELEX:02004R0852-20090420" TargetMode="External"/><Relationship Id="rId207" Type="http://schemas.openxmlformats.org/officeDocument/2006/relationships/hyperlink" Target="https://webarchive.nationalarchives.gov.uk/eu-exit/20200114115203/https:/eur-lex.europa.eu/legal-content/EN/TXT/?uri=CELEX:02004R0852-20090420" TargetMode="External"/><Relationship Id="rId249" Type="http://schemas.openxmlformats.org/officeDocument/2006/relationships/hyperlink" Target="https://webarchive.nationalarchives.gov.uk/eu-exit/20201224235402tf_/https:/eur-lex.europa.eu/legal-content/EN/TXT/?uri=CELEX:32011R0931" TargetMode="External"/><Relationship Id="rId13" Type="http://schemas.openxmlformats.org/officeDocument/2006/relationships/image" Target="media/image7.png"/><Relationship Id="rId109" Type="http://schemas.openxmlformats.org/officeDocument/2006/relationships/footer" Target="footer4.xml"/><Relationship Id="rId260" Type="http://schemas.openxmlformats.org/officeDocument/2006/relationships/hyperlink" Target="https://www.sqa.org.uk/sqa/files/nq/FN5J12.pdf" TargetMode="External"/><Relationship Id="rId316" Type="http://schemas.openxmlformats.org/officeDocument/2006/relationships/hyperlink" Target="https://www.foodstandards.gov.scot/publications-and-research/publications/the-risk-of-stec-contamination-in-wild-venison" TargetMode="External"/><Relationship Id="rId55" Type="http://schemas.openxmlformats.org/officeDocument/2006/relationships/hyperlink" Target="https://webarchive.nationalarchives.gov.uk/eu-exit/20201231122837/https:/eur-lex.europa.eu/legal-content/EN/TXT/?uri=CELEX:32017R0625" TargetMode="External"/><Relationship Id="rId97" Type="http://schemas.openxmlformats.org/officeDocument/2006/relationships/image" Target="media/image12.png"/><Relationship Id="rId120" Type="http://schemas.openxmlformats.org/officeDocument/2006/relationships/hyperlink" Target="https://webarchive.nationalarchives.gov.uk/eu-exit/20201230153330/https:/eur-lex.europa.eu/legal-content/EN/TXT/?uri=CELEX:02004R0853-20070101" TargetMode="External"/><Relationship Id="rId358" Type="http://schemas.openxmlformats.org/officeDocument/2006/relationships/image" Target="media/image32.png"/><Relationship Id="rId162" Type="http://schemas.openxmlformats.org/officeDocument/2006/relationships/image" Target="media/image20.png"/><Relationship Id="rId218" Type="http://schemas.openxmlformats.org/officeDocument/2006/relationships/hyperlink" Target="https://webarchive.nationalarchives.gov.uk/eu-exit/20201230153330/https:/eur-lex.europa.eu/legal-content/EN/TXT/?uri=CELEX:02004R0853-20070101" TargetMode="External"/><Relationship Id="rId271" Type="http://schemas.openxmlformats.org/officeDocument/2006/relationships/hyperlink" Target="https://www.lantra.co.uk/course/level-2-award-wild-game-meat-hygiene" TargetMode="External"/><Relationship Id="rId24" Type="http://schemas.openxmlformats.org/officeDocument/2006/relationships/hyperlink" Target="https://webarchive.nationalarchives.gov.uk/eu-exit/20201230153330/https:/eur-lex.europa.eu/legal-content/EN/TXT/?uri=CELEX:02004R0853-20070101" TargetMode="External"/><Relationship Id="rId66" Type="http://schemas.openxmlformats.org/officeDocument/2006/relationships/hyperlink" Target="https://www.legislation.gov.uk/ssi/2013/307/contents" TargetMode="External"/><Relationship Id="rId131" Type="http://schemas.openxmlformats.org/officeDocument/2006/relationships/hyperlink" Target="https://www.legislation.gov.uk/ukpga/1996/58/contents" TargetMode="External"/><Relationship Id="rId327" Type="http://schemas.openxmlformats.org/officeDocument/2006/relationships/hyperlink" Target="https://www.foodstandards.gov.scot/downloads/Approved_establishments_working_group_-_2019_-_Scottish_National_Protocol_Update_-_January_2020.pdf" TargetMode="External"/><Relationship Id="rId369" Type="http://schemas.openxmlformats.org/officeDocument/2006/relationships/fontTable" Target="fontTable.xml"/><Relationship Id="rId173" Type="http://schemas.openxmlformats.org/officeDocument/2006/relationships/hyperlink" Target="https://webarchive.nationalarchives.gov.uk/eu-exit/20201230153330/https:/eur-lex.europa.eu/legal-content/EN/TXT/?uri=CELEX:02004R0853-20070101" TargetMode="External"/><Relationship Id="rId229" Type="http://schemas.openxmlformats.org/officeDocument/2006/relationships/hyperlink" Target="https://webarchive.nationalarchives.gov.uk/eu-exit/20201231122837tf_/https:/eur-lex.europa.eu/legal-content/EN/TXT/?uri=CELEX:32017R0625" TargetMode="External"/><Relationship Id="rId240" Type="http://schemas.openxmlformats.org/officeDocument/2006/relationships/hyperlink" Target="https://www.foodstandards.gov.scot/downloads/Approved_establishments_working_group_-_2019_-_Scottish_National_Protocol_Update_-_January_2020.pdf" TargetMode="External"/><Relationship Id="rId35" Type="http://schemas.openxmlformats.org/officeDocument/2006/relationships/hyperlink" Target="https://webarchive.nationalarchives.gov.uk/eu-exit/" TargetMode="External"/><Relationship Id="rId77" Type="http://schemas.openxmlformats.org/officeDocument/2006/relationships/hyperlink" Target="https://www.foodstandards.gov.scot/consumers/food-safety" TargetMode="External"/><Relationship Id="rId100" Type="http://schemas.openxmlformats.org/officeDocument/2006/relationships/hyperlink" Target="https://www.bestpracticeguides.org.uk/guides/" TargetMode="External"/><Relationship Id="rId282" Type="http://schemas.openxmlformats.org/officeDocument/2006/relationships/hyperlink" Target="https://www.lantra.co.uk/course/level-2-award-wild-game-meat-hygiene" TargetMode="External"/><Relationship Id="rId338" Type="http://schemas.openxmlformats.org/officeDocument/2006/relationships/hyperlink" Target="http://www.codeofgoodshootingpractice.org.uk/" TargetMode="External"/><Relationship Id="rId8" Type="http://schemas.openxmlformats.org/officeDocument/2006/relationships/image" Target="media/image2.png"/><Relationship Id="rId142" Type="http://schemas.openxmlformats.org/officeDocument/2006/relationships/hyperlink" Target="https://www.legislation.gov.uk/ukpga/1996/58/contents" TargetMode="External"/><Relationship Id="rId184" Type="http://schemas.openxmlformats.org/officeDocument/2006/relationships/hyperlink" Target="https://webarchive.nationalarchives.gov.uk/eu-exit/20201230153330/https:/eur-lex.europa.eu/legal-content/EN/TXT/?uri=CELEX:02004R0853-20070101" TargetMode="External"/><Relationship Id="rId251" Type="http://schemas.openxmlformats.org/officeDocument/2006/relationships/hyperlink" Target="https://webarchive.nationalarchives.gov.uk/eu-exit/20201224235402tf_/https:/eur-lex.europa.eu/legal-content/EN/TXT/?uri=CELEX:32011R0931" TargetMode="External"/><Relationship Id="rId46" Type="http://schemas.openxmlformats.org/officeDocument/2006/relationships/hyperlink" Target="https://webarchive.nationalarchives.gov.uk/eu-exit/20201230153330/https:/eur-lex.europa.eu/legal-content/EN/TXT/?uri=CELEX:02004R0853-20070101" TargetMode="External"/><Relationship Id="rId293" Type="http://schemas.openxmlformats.org/officeDocument/2006/relationships/hyperlink" Target="https://webarchive.nationalarchives.gov.uk/eu-exit/20201230153102/https:/eur-lex.europa.eu/legal-content/EN/TXT/?uri=CELEX:02009R1069-20191214" TargetMode="External"/><Relationship Id="rId307" Type="http://schemas.openxmlformats.org/officeDocument/2006/relationships/hyperlink" Target="https://www.gov.uk/guidance/animal-by-product-categories-site-approval-hygiene-and-disposal" TargetMode="External"/><Relationship Id="rId349" Type="http://schemas.openxmlformats.org/officeDocument/2006/relationships/header" Target="header9.xml"/><Relationship Id="rId88" Type="http://schemas.openxmlformats.org/officeDocument/2006/relationships/hyperlink" Target="https://webarchive.nationalarchives.gov.uk/eu-exit/20201230153330/https:/eur-lex.europa.eu/legal-content/EN/TXT/?uri=CELEX:02004R0853-20070101" TargetMode="External"/><Relationship Id="rId111" Type="http://schemas.openxmlformats.org/officeDocument/2006/relationships/header" Target="header6.xml"/><Relationship Id="rId153" Type="http://schemas.openxmlformats.org/officeDocument/2006/relationships/hyperlink" Target="https://webarchive.nationalarchives.gov.uk/eu-exit/20201230150429/https:/eur-lex.europa.eu/legal-content/EN/TXT/?uri=CELEX:02002R0178-20060428" TargetMode="External"/><Relationship Id="rId195" Type="http://schemas.openxmlformats.org/officeDocument/2006/relationships/hyperlink" Target="https://webarchive.nationalarchives.gov.uk/eu-exit/20200114115203/https:/eur-lex.europa.eu/legal-content/EN/TXT/?uri=CELEX:02004R0852-20090420" TargetMode="External"/><Relationship Id="rId209" Type="http://schemas.openxmlformats.org/officeDocument/2006/relationships/hyperlink" Target="https://webarchive.nationalarchives.gov.uk/eu-exit/20200114115203/https:/eur-lex.europa.eu/legal-content/EN/TXT/?uri=CELEX:02004R0852-20090420" TargetMode="External"/><Relationship Id="rId360" Type="http://schemas.openxmlformats.org/officeDocument/2006/relationships/hyperlink" Target="http://www.foodstandards.gov.scot/" TargetMode="External"/><Relationship Id="rId220" Type="http://schemas.openxmlformats.org/officeDocument/2006/relationships/hyperlink" Target="https://webarchive.nationalarchives.gov.uk/eu-exit/20201230150429/https:/eur-lex.europa.eu/legal-content/EN/TXT/?uri=CELEX:02002R0178-200604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45</Pages>
  <Words>19112</Words>
  <Characters>100916</Characters>
  <Application>Microsoft Office Word</Application>
  <DocSecurity>0</DocSecurity>
  <Lines>2883</Lines>
  <Paragraphs>1000</Paragraphs>
  <ScaleCrop>false</ScaleCrop>
  <Company>Scottish Government</Company>
  <LinksUpToDate>false</LinksUpToDate>
  <CharactersWithSpaces>119028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Mustapha Elmaslouhi</dc:creator>
  <cp:keywords/>
  <cp:lastModifiedBy>Lynda McKnight</cp:lastModifiedBy>
  <cp:revision>3</cp:revision>
  <dcterms:created xsi:type="dcterms:W3CDTF">2025-11-24T14:58:00Z</dcterms:created>
  <dcterms:modified xsi:type="dcterms:W3CDTF">2025-11-26T10:31:00Z</dcterms:modified>
</cp:coreProperties>
</file>